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172102" w14:textId="77777777" w:rsidR="00C92A1D" w:rsidRDefault="00C172C3" w:rsidP="00C92A1D">
      <w:pPr>
        <w:spacing w:after="0" w:line="240" w:lineRule="auto"/>
        <w:jc w:val="center"/>
        <w:rPr>
          <w:b/>
        </w:rPr>
      </w:pPr>
      <w:r w:rsidRPr="00C172C3">
        <w:rPr>
          <w:noProof/>
          <w:lang w:eastAsia="pl-PL"/>
        </w:rPr>
        <w:drawing>
          <wp:anchor distT="0" distB="0" distL="114300" distR="114300" simplePos="0" relativeHeight="251659264" behindDoc="0" locked="0" layoutInCell="1" allowOverlap="1" wp14:anchorId="7BB5AA35" wp14:editId="034FB51C">
            <wp:simplePos x="0" y="0"/>
            <wp:positionH relativeFrom="column">
              <wp:posOffset>1729105</wp:posOffset>
            </wp:positionH>
            <wp:positionV relativeFrom="paragraph">
              <wp:posOffset>-537845</wp:posOffset>
            </wp:positionV>
            <wp:extent cx="5762625" cy="914400"/>
            <wp:effectExtent l="19050" t="0" r="9525" b="0"/>
            <wp:wrapNone/>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2625" cy="914400"/>
                    </a:xfrm>
                    <a:prstGeom prst="rect">
                      <a:avLst/>
                    </a:prstGeom>
                    <a:noFill/>
                    <a:ln>
                      <a:noFill/>
                    </a:ln>
                  </pic:spPr>
                </pic:pic>
              </a:graphicData>
            </a:graphic>
          </wp:anchor>
        </w:drawing>
      </w:r>
    </w:p>
    <w:p w14:paraId="1B5A15A2" w14:textId="77777777" w:rsidR="00C92A1D" w:rsidRDefault="00C92A1D" w:rsidP="00C92A1D">
      <w:pPr>
        <w:spacing w:after="0" w:line="240" w:lineRule="auto"/>
        <w:rPr>
          <w:b/>
        </w:rPr>
      </w:pPr>
    </w:p>
    <w:p w14:paraId="69FC9B66" w14:textId="77777777" w:rsidR="00C92A1D" w:rsidRPr="00441B8C" w:rsidRDefault="00C92A1D" w:rsidP="00C92A1D">
      <w:pPr>
        <w:spacing w:after="0" w:line="240" w:lineRule="auto"/>
        <w:rPr>
          <w:b/>
        </w:rPr>
      </w:pPr>
      <w:r w:rsidRPr="00441B8C">
        <w:rPr>
          <w:b/>
          <w:shd w:val="clear" w:color="auto" w:fill="FFFFFF" w:themeFill="background1"/>
        </w:rPr>
        <w:t xml:space="preserve">Załącznik nr </w:t>
      </w:r>
      <w:r w:rsidR="008D72A8" w:rsidRPr="00441B8C">
        <w:rPr>
          <w:b/>
          <w:shd w:val="clear" w:color="auto" w:fill="FFFFFF" w:themeFill="background1"/>
        </w:rPr>
        <w:t>2</w:t>
      </w:r>
      <w:r w:rsidRPr="00441B8C">
        <w:rPr>
          <w:b/>
          <w:shd w:val="clear" w:color="auto" w:fill="FFFFFF" w:themeFill="background1"/>
        </w:rPr>
        <w:t xml:space="preserve"> do</w:t>
      </w:r>
      <w:r w:rsidRPr="00441B8C">
        <w:rPr>
          <w:b/>
        </w:rPr>
        <w:t xml:space="preserve"> Regulaminu Konkursu</w:t>
      </w:r>
    </w:p>
    <w:p w14:paraId="585F1D32" w14:textId="6E8944D4" w:rsidR="00E24987" w:rsidRPr="00441B8C" w:rsidRDefault="00E24987" w:rsidP="00E24987">
      <w:pPr>
        <w:spacing w:after="0" w:line="240" w:lineRule="auto"/>
        <w:rPr>
          <w:iCs/>
        </w:rPr>
      </w:pPr>
      <w:r w:rsidRPr="00441B8C">
        <w:t>(załącznik stanowi wyciąg z uchwały nr 3</w:t>
      </w:r>
      <w:r w:rsidR="00BC0185">
        <w:t>8</w:t>
      </w:r>
      <w:r w:rsidRPr="00441B8C">
        <w:t xml:space="preserve">/16 </w:t>
      </w:r>
      <w:r w:rsidRPr="00441B8C">
        <w:rPr>
          <w:iCs/>
        </w:rPr>
        <w:t xml:space="preserve">z dnia </w:t>
      </w:r>
      <w:r w:rsidR="00BC0185">
        <w:rPr>
          <w:iCs/>
        </w:rPr>
        <w:t>9 czerwca</w:t>
      </w:r>
      <w:r w:rsidRPr="00441B8C">
        <w:rPr>
          <w:iCs/>
        </w:rPr>
        <w:t xml:space="preserve"> 2016 r. zatwierdzonej przez Komitet Monitorujący Regionalnego Programu Operacyjnego Województwa Dolnośląskiego)</w:t>
      </w:r>
    </w:p>
    <w:p w14:paraId="1AE29710" w14:textId="77777777" w:rsidR="00896759" w:rsidRPr="00441B8C" w:rsidRDefault="00896759" w:rsidP="00C92A1D">
      <w:pPr>
        <w:spacing w:after="0" w:line="240" w:lineRule="auto"/>
        <w:rPr>
          <w:b/>
        </w:rPr>
      </w:pPr>
    </w:p>
    <w:p w14:paraId="01C9EFB9" w14:textId="77777777" w:rsidR="0093216A" w:rsidRPr="00441B8C" w:rsidRDefault="0093216A" w:rsidP="00C92A1D">
      <w:pPr>
        <w:spacing w:after="0" w:line="240" w:lineRule="auto"/>
        <w:rPr>
          <w:b/>
        </w:rPr>
      </w:pPr>
      <w:r w:rsidRPr="00441B8C">
        <w:rPr>
          <w:b/>
        </w:rPr>
        <w:t>Kryteria wyboru projektów</w:t>
      </w:r>
      <w:r w:rsidR="00C92A1D" w:rsidRPr="00441B8C">
        <w:rPr>
          <w:b/>
        </w:rPr>
        <w:t xml:space="preserve"> </w:t>
      </w:r>
      <w:r w:rsidRPr="00441B8C">
        <w:rPr>
          <w:rFonts w:ascii="Calibri" w:eastAsia="Times New Roman" w:hAnsi="Calibri" w:cs="Times New Roman"/>
          <w:b/>
          <w:snapToGrid w:val="0"/>
          <w:lang w:eastAsia="pl-PL"/>
        </w:rPr>
        <w:t xml:space="preserve">w ramach </w:t>
      </w:r>
      <w:bookmarkStart w:id="0" w:name="_Toc205735690"/>
      <w:bookmarkStart w:id="1" w:name="_Toc208109471"/>
      <w:bookmarkStart w:id="2" w:name="_Toc210545205"/>
      <w:bookmarkStart w:id="3" w:name="_Toc210545459"/>
      <w:bookmarkStart w:id="4" w:name="_Toc210546109"/>
      <w:bookmarkStart w:id="5" w:name="_Toc210546221"/>
      <w:bookmarkStart w:id="6" w:name="_Toc210551512"/>
      <w:bookmarkStart w:id="7" w:name="_Toc211067033"/>
      <w:r w:rsidRPr="00441B8C">
        <w:rPr>
          <w:rFonts w:ascii="Calibri" w:hAnsi="Calibri" w:cs="Arial"/>
          <w:b/>
        </w:rPr>
        <w:t>Regionalnego Programu Operacyjnego</w:t>
      </w:r>
      <w:bookmarkStart w:id="8" w:name="_Toc205735691"/>
      <w:bookmarkStart w:id="9" w:name="_Toc208109472"/>
      <w:bookmarkStart w:id="10" w:name="_Toc210545206"/>
      <w:bookmarkStart w:id="11" w:name="_Toc210545460"/>
      <w:bookmarkStart w:id="12" w:name="_Toc210546110"/>
      <w:bookmarkStart w:id="13" w:name="_Toc210546222"/>
      <w:bookmarkStart w:id="14" w:name="_Toc210551513"/>
      <w:bookmarkStart w:id="15" w:name="_Toc211067034"/>
      <w:bookmarkEnd w:id="0"/>
      <w:bookmarkEnd w:id="1"/>
      <w:bookmarkEnd w:id="2"/>
      <w:bookmarkEnd w:id="3"/>
      <w:bookmarkEnd w:id="4"/>
      <w:bookmarkEnd w:id="5"/>
      <w:bookmarkEnd w:id="6"/>
      <w:bookmarkEnd w:id="7"/>
      <w:r w:rsidR="00C92A1D" w:rsidRPr="00441B8C">
        <w:rPr>
          <w:b/>
        </w:rPr>
        <w:t xml:space="preserve"> d</w:t>
      </w:r>
      <w:r w:rsidRPr="00441B8C">
        <w:rPr>
          <w:rFonts w:ascii="Calibri" w:hAnsi="Calibri" w:cs="Arial"/>
          <w:b/>
        </w:rPr>
        <w:t>la Województwa Dolnośląskiego na lata</w:t>
      </w:r>
      <w:r w:rsidRPr="00441B8C">
        <w:rPr>
          <w:rFonts w:ascii="Calibri" w:hAnsi="Calibri"/>
          <w:b/>
        </w:rPr>
        <w:t xml:space="preserve"> 2014 – 20</w:t>
      </w:r>
      <w:bookmarkEnd w:id="8"/>
      <w:bookmarkEnd w:id="9"/>
      <w:bookmarkEnd w:id="10"/>
      <w:bookmarkEnd w:id="11"/>
      <w:bookmarkEnd w:id="12"/>
      <w:bookmarkEnd w:id="13"/>
      <w:bookmarkEnd w:id="14"/>
      <w:bookmarkEnd w:id="15"/>
      <w:r w:rsidRPr="00441B8C">
        <w:rPr>
          <w:rFonts w:ascii="Calibri" w:hAnsi="Calibri"/>
          <w:b/>
        </w:rPr>
        <w:t>20</w:t>
      </w:r>
    </w:p>
    <w:p w14:paraId="59C1BDC5" w14:textId="77777777" w:rsidR="00D80589" w:rsidRDefault="00D80589" w:rsidP="00B52C24">
      <w:pPr>
        <w:spacing w:after="0" w:line="240" w:lineRule="auto"/>
        <w:rPr>
          <w:rFonts w:cs="Arial"/>
          <w:b/>
        </w:rPr>
      </w:pPr>
    </w:p>
    <w:p w14:paraId="452EC1A6" w14:textId="77777777" w:rsidR="007D4746" w:rsidRPr="00441B8C" w:rsidRDefault="007D4746" w:rsidP="00B52C24">
      <w:pPr>
        <w:spacing w:after="0" w:line="240" w:lineRule="auto"/>
        <w:rPr>
          <w:rFonts w:eastAsia="Times New Roman" w:cs="Arial"/>
          <w:b/>
          <w:bCs/>
          <w:iCs/>
          <w:color w:val="000000" w:themeColor="text1"/>
        </w:rPr>
      </w:pPr>
      <w:r w:rsidRPr="00441B8C">
        <w:rPr>
          <w:rFonts w:eastAsia="Times New Roman" w:cs="Arial"/>
          <w:b/>
          <w:bCs/>
          <w:iCs/>
          <w:color w:val="000000" w:themeColor="text1"/>
        </w:rPr>
        <w:t>Oś Priorytetowa 1 – Przedsiębiorstwa i innowacje</w:t>
      </w:r>
    </w:p>
    <w:p w14:paraId="2DC7CBAE" w14:textId="2CA39C04" w:rsidR="007D4746" w:rsidRPr="00441B8C" w:rsidRDefault="007D4746" w:rsidP="00B52C24">
      <w:pPr>
        <w:spacing w:after="0" w:line="240" w:lineRule="auto"/>
        <w:rPr>
          <w:rFonts w:cs="Arial"/>
          <w:b/>
        </w:rPr>
      </w:pPr>
      <w:bookmarkStart w:id="16" w:name="_Toc205735694"/>
      <w:bookmarkStart w:id="17" w:name="_Toc208109475"/>
      <w:bookmarkStart w:id="18" w:name="_Toc210545209"/>
      <w:bookmarkStart w:id="19" w:name="_Toc210545463"/>
      <w:bookmarkStart w:id="20" w:name="_Toc210546113"/>
      <w:bookmarkStart w:id="21" w:name="_Toc210546225"/>
      <w:bookmarkStart w:id="22" w:name="_Toc210551516"/>
      <w:bookmarkStart w:id="23" w:name="_Toc211067037"/>
      <w:r w:rsidRPr="00441B8C">
        <w:rPr>
          <w:rFonts w:eastAsia="Times New Roman" w:cs="Tahoma"/>
          <w:b/>
          <w:bCs/>
          <w:iCs/>
        </w:rPr>
        <w:t xml:space="preserve">Działanie </w:t>
      </w:r>
      <w:r w:rsidR="00E24987" w:rsidRPr="00441B8C">
        <w:rPr>
          <w:rFonts w:eastAsia="Times New Roman" w:cs="Tahoma"/>
          <w:b/>
          <w:bCs/>
          <w:iCs/>
        </w:rPr>
        <w:t xml:space="preserve">1.3 </w:t>
      </w:r>
      <w:r w:rsidR="00E24987" w:rsidRPr="00441B8C">
        <w:rPr>
          <w:rFonts w:cs="Arial"/>
        </w:rPr>
        <w:t xml:space="preserve"> Rozwój przedsiębiorczości</w:t>
      </w:r>
    </w:p>
    <w:p w14:paraId="0E8283AE" w14:textId="344D1823" w:rsidR="00E24987" w:rsidRPr="00441B8C" w:rsidRDefault="00E24987" w:rsidP="00B52C24">
      <w:pPr>
        <w:spacing w:after="0" w:line="240" w:lineRule="auto"/>
        <w:rPr>
          <w:rFonts w:cs="Arial"/>
        </w:rPr>
      </w:pPr>
      <w:r w:rsidRPr="00441B8C">
        <w:rPr>
          <w:b/>
        </w:rPr>
        <w:t>Poddziałanie 1.3.</w:t>
      </w:r>
      <w:r w:rsidR="00D80589">
        <w:rPr>
          <w:b/>
        </w:rPr>
        <w:t>3</w:t>
      </w:r>
      <w:r w:rsidRPr="00441B8C">
        <w:rPr>
          <w:b/>
        </w:rPr>
        <w:t xml:space="preserve"> </w:t>
      </w:r>
      <w:r w:rsidRPr="00441B8C">
        <w:rPr>
          <w:rFonts w:cs="Arial"/>
        </w:rPr>
        <w:t xml:space="preserve">Rozwój przedsiębiorczości – </w:t>
      </w:r>
      <w:r w:rsidR="00441B8C">
        <w:rPr>
          <w:rFonts w:cs="Arial"/>
        </w:rPr>
        <w:t xml:space="preserve">ZIT </w:t>
      </w:r>
      <w:r w:rsidR="00D80589">
        <w:rPr>
          <w:rFonts w:cs="Arial"/>
        </w:rPr>
        <w:t>AJ</w:t>
      </w:r>
    </w:p>
    <w:p w14:paraId="6B2BD6FC" w14:textId="3BE2DD9D" w:rsidR="00E24987" w:rsidRPr="00441B8C" w:rsidRDefault="00E24987" w:rsidP="00B52C24">
      <w:pPr>
        <w:spacing w:after="0" w:line="240" w:lineRule="auto"/>
        <w:rPr>
          <w:rFonts w:eastAsia="Calibri"/>
        </w:rPr>
      </w:pPr>
      <w:r w:rsidRPr="00441B8C">
        <w:rPr>
          <w:rFonts w:cs="Arial"/>
          <w:b/>
        </w:rPr>
        <w:t>Schemat 1.3</w:t>
      </w:r>
      <w:r w:rsidR="00441B8C" w:rsidRPr="00441B8C">
        <w:rPr>
          <w:rFonts w:cs="Arial"/>
          <w:b/>
        </w:rPr>
        <w:t xml:space="preserve"> </w:t>
      </w:r>
      <w:r w:rsidRPr="00441B8C">
        <w:rPr>
          <w:rFonts w:cs="Arial"/>
          <w:b/>
        </w:rPr>
        <w:t>A</w:t>
      </w:r>
      <w:r w:rsidRPr="00441B8C">
        <w:rPr>
          <w:rFonts w:cs="Arial"/>
        </w:rPr>
        <w:t xml:space="preserve"> </w:t>
      </w:r>
      <w:r w:rsidRPr="00441B8C">
        <w:rPr>
          <w:rFonts w:eastAsia="Calibri"/>
        </w:rPr>
        <w:t>Przygotowanie terenów inwestycyjnych</w:t>
      </w:r>
    </w:p>
    <w:p w14:paraId="3287B7E0" w14:textId="1555CB62" w:rsidR="00E24987" w:rsidRPr="00441B8C" w:rsidRDefault="00E24987" w:rsidP="00E24987">
      <w:pPr>
        <w:spacing w:line="276" w:lineRule="auto"/>
        <w:rPr>
          <w:rFonts w:ascii="Calibri" w:eastAsia="Calibri" w:hAnsi="Calibri"/>
        </w:rPr>
      </w:pPr>
      <w:r w:rsidRPr="00441B8C">
        <w:rPr>
          <w:rFonts w:cs="Arial"/>
          <w:b/>
        </w:rPr>
        <w:t>Schemat</w:t>
      </w:r>
      <w:r w:rsidRPr="00441B8C">
        <w:rPr>
          <w:rFonts w:ascii="Calibri" w:eastAsia="Calibri" w:hAnsi="Calibri"/>
          <w:b/>
        </w:rPr>
        <w:t xml:space="preserve"> 1.3</w:t>
      </w:r>
      <w:r w:rsidR="00441B8C" w:rsidRPr="00441B8C">
        <w:rPr>
          <w:rFonts w:ascii="Calibri" w:eastAsia="Calibri" w:hAnsi="Calibri"/>
          <w:b/>
        </w:rPr>
        <w:t xml:space="preserve"> </w:t>
      </w:r>
      <w:r w:rsidRPr="00441B8C">
        <w:rPr>
          <w:rFonts w:ascii="Calibri" w:eastAsia="Calibri" w:hAnsi="Calibri"/>
          <w:b/>
        </w:rPr>
        <w:t>B</w:t>
      </w:r>
      <w:r w:rsidR="00441B8C" w:rsidRPr="00441B8C">
        <w:rPr>
          <w:rFonts w:ascii="Calibri" w:eastAsia="Calibri" w:hAnsi="Calibri"/>
          <w:b/>
        </w:rPr>
        <w:t xml:space="preserve"> </w:t>
      </w:r>
      <w:r w:rsidRPr="00441B8C">
        <w:rPr>
          <w:rFonts w:ascii="Calibri" w:eastAsia="Calibri" w:hAnsi="Calibri"/>
        </w:rPr>
        <w:t>Wsparcie infrastruktury przeznaczonej dla przedsiębiorców.</w:t>
      </w:r>
    </w:p>
    <w:p w14:paraId="4506B4C4" w14:textId="77777777" w:rsidR="00E24987" w:rsidRPr="00441B8C" w:rsidRDefault="00E24987" w:rsidP="00B52C24">
      <w:pPr>
        <w:spacing w:after="0" w:line="240" w:lineRule="auto"/>
        <w:rPr>
          <w:rFonts w:cs="Arial"/>
        </w:rPr>
      </w:pPr>
    </w:p>
    <w:bookmarkEnd w:id="16"/>
    <w:bookmarkEnd w:id="17"/>
    <w:bookmarkEnd w:id="18"/>
    <w:bookmarkEnd w:id="19"/>
    <w:bookmarkEnd w:id="20"/>
    <w:bookmarkEnd w:id="21"/>
    <w:bookmarkEnd w:id="22"/>
    <w:bookmarkEnd w:id="23"/>
    <w:p w14:paraId="64DDABE6" w14:textId="77777777" w:rsidR="00C92A1D" w:rsidRPr="00441B8C" w:rsidRDefault="00C92A1D" w:rsidP="00C92A1D">
      <w:pPr>
        <w:widowControl w:val="0"/>
        <w:spacing w:after="0" w:line="240" w:lineRule="auto"/>
        <w:rPr>
          <w:b/>
        </w:rPr>
      </w:pPr>
    </w:p>
    <w:p w14:paraId="271880A8" w14:textId="5F6B8D9C" w:rsidR="00777A36" w:rsidRDefault="00F94E63" w:rsidP="00F94E63">
      <w:pPr>
        <w:autoSpaceDE w:val="0"/>
        <w:autoSpaceDN w:val="0"/>
        <w:adjustRightInd w:val="0"/>
        <w:spacing w:after="0" w:line="240" w:lineRule="auto"/>
        <w:jc w:val="both"/>
        <w:rPr>
          <w:rFonts w:ascii="Calibri" w:eastAsia="Times New Roman" w:hAnsi="Calibri" w:cs="Arial"/>
          <w:lang w:eastAsia="pl-PL"/>
        </w:rPr>
      </w:pPr>
      <w:bookmarkStart w:id="24" w:name="_Toc426616167"/>
      <w:r w:rsidRPr="00441B8C">
        <w:rPr>
          <w:rFonts w:ascii="Calibri" w:eastAsia="Times New Roman" w:hAnsi="Calibri" w:cs="Tahoma-Bold"/>
          <w:b/>
          <w:bCs/>
          <w:lang w:eastAsia="pl-PL"/>
        </w:rPr>
        <w:t>Zasada ogólna -</w:t>
      </w:r>
      <w:r w:rsidRPr="00441B8C">
        <w:rPr>
          <w:rFonts w:ascii="Calibri" w:eastAsia="Times New Roman" w:hAnsi="Calibri" w:cs="Tahoma"/>
          <w:lang w:eastAsia="pl-PL"/>
        </w:rPr>
        <w:t xml:space="preserve"> </w:t>
      </w:r>
      <w:r w:rsidRPr="00441B8C">
        <w:rPr>
          <w:rFonts w:ascii="Calibri" w:eastAsia="Times New Roman" w:hAnsi="Calibri" w:cs="Arial"/>
          <w:lang w:eastAsia="pl-PL"/>
        </w:rPr>
        <w:t xml:space="preserve">do dofinansowania wybierane będą </w:t>
      </w:r>
      <w:r w:rsidR="001462B1" w:rsidRPr="00441B8C">
        <w:rPr>
          <w:rFonts w:ascii="Calibri" w:eastAsia="Times New Roman" w:hAnsi="Calibri" w:cs="Arial"/>
          <w:lang w:eastAsia="pl-PL"/>
        </w:rPr>
        <w:t>projekty, które</w:t>
      </w:r>
      <w:r w:rsidRPr="00441B8C">
        <w:rPr>
          <w:rFonts w:ascii="Calibri" w:eastAsia="Times New Roman" w:hAnsi="Calibri" w:cs="Arial"/>
          <w:lang w:eastAsia="pl-PL"/>
        </w:rPr>
        <w:t xml:space="preserve"> uzyskają największą liczbę punktów (w ramach dostępnej alokacji, przypadającej na dany konkurs).</w:t>
      </w:r>
    </w:p>
    <w:p w14:paraId="32E70187" w14:textId="77777777" w:rsidR="00EF1887" w:rsidRDefault="00EF1887" w:rsidP="00F94E63">
      <w:pPr>
        <w:autoSpaceDE w:val="0"/>
        <w:autoSpaceDN w:val="0"/>
        <w:adjustRightInd w:val="0"/>
        <w:spacing w:after="0" w:line="240" w:lineRule="auto"/>
        <w:jc w:val="both"/>
        <w:rPr>
          <w:rFonts w:ascii="Calibri" w:eastAsia="Times New Roman" w:hAnsi="Calibri" w:cs="Arial"/>
          <w:lang w:eastAsia="pl-PL"/>
        </w:rPr>
      </w:pPr>
    </w:p>
    <w:p w14:paraId="633262AB" w14:textId="77777777" w:rsidR="00EF1887" w:rsidRDefault="00EF1887" w:rsidP="00F94E63">
      <w:pPr>
        <w:autoSpaceDE w:val="0"/>
        <w:autoSpaceDN w:val="0"/>
        <w:adjustRightInd w:val="0"/>
        <w:spacing w:after="0" w:line="240" w:lineRule="auto"/>
        <w:jc w:val="both"/>
        <w:rPr>
          <w:rFonts w:ascii="Calibri" w:eastAsia="Times New Roman" w:hAnsi="Calibri" w:cs="Arial"/>
          <w:lang w:eastAsia="pl-PL"/>
        </w:rPr>
      </w:pPr>
    </w:p>
    <w:p w14:paraId="1F003707" w14:textId="77777777" w:rsidR="00EF1887" w:rsidRDefault="00EF1887" w:rsidP="00F94E63">
      <w:pPr>
        <w:autoSpaceDE w:val="0"/>
        <w:autoSpaceDN w:val="0"/>
        <w:adjustRightInd w:val="0"/>
        <w:spacing w:after="0" w:line="240" w:lineRule="auto"/>
        <w:jc w:val="both"/>
        <w:rPr>
          <w:rFonts w:ascii="Calibri" w:eastAsia="Times New Roman" w:hAnsi="Calibri" w:cs="Arial"/>
          <w:lang w:eastAsia="pl-PL"/>
        </w:rPr>
      </w:pPr>
    </w:p>
    <w:p w14:paraId="664BD983" w14:textId="77777777" w:rsidR="00EF1887" w:rsidRDefault="00EF1887" w:rsidP="00F94E63">
      <w:pPr>
        <w:autoSpaceDE w:val="0"/>
        <w:autoSpaceDN w:val="0"/>
        <w:adjustRightInd w:val="0"/>
        <w:spacing w:after="0" w:line="240" w:lineRule="auto"/>
        <w:jc w:val="both"/>
        <w:rPr>
          <w:rFonts w:ascii="Calibri" w:eastAsia="Times New Roman" w:hAnsi="Calibri" w:cs="Arial"/>
          <w:lang w:eastAsia="pl-PL"/>
        </w:rPr>
      </w:pPr>
    </w:p>
    <w:p w14:paraId="06E46BDB" w14:textId="77777777" w:rsidR="00EF1887" w:rsidRDefault="00EF1887" w:rsidP="00F94E63">
      <w:pPr>
        <w:autoSpaceDE w:val="0"/>
        <w:autoSpaceDN w:val="0"/>
        <w:adjustRightInd w:val="0"/>
        <w:spacing w:after="0" w:line="240" w:lineRule="auto"/>
        <w:jc w:val="both"/>
        <w:rPr>
          <w:rFonts w:ascii="Calibri" w:eastAsia="Times New Roman" w:hAnsi="Calibri" w:cs="Arial"/>
          <w:lang w:eastAsia="pl-PL"/>
        </w:rPr>
      </w:pPr>
    </w:p>
    <w:p w14:paraId="040A6E4E" w14:textId="77777777" w:rsidR="00EF1887" w:rsidRDefault="00EF1887" w:rsidP="00F94E63">
      <w:pPr>
        <w:autoSpaceDE w:val="0"/>
        <w:autoSpaceDN w:val="0"/>
        <w:adjustRightInd w:val="0"/>
        <w:spacing w:after="0" w:line="240" w:lineRule="auto"/>
        <w:jc w:val="both"/>
        <w:rPr>
          <w:rFonts w:ascii="Calibri" w:eastAsia="Times New Roman" w:hAnsi="Calibri" w:cs="Arial"/>
          <w:lang w:eastAsia="pl-PL"/>
        </w:rPr>
      </w:pPr>
    </w:p>
    <w:p w14:paraId="1F364D3A" w14:textId="77777777" w:rsidR="00EF1887" w:rsidRDefault="00EF1887" w:rsidP="00F94E63">
      <w:pPr>
        <w:autoSpaceDE w:val="0"/>
        <w:autoSpaceDN w:val="0"/>
        <w:adjustRightInd w:val="0"/>
        <w:spacing w:after="0" w:line="240" w:lineRule="auto"/>
        <w:jc w:val="both"/>
        <w:rPr>
          <w:rFonts w:ascii="Calibri" w:eastAsia="Times New Roman" w:hAnsi="Calibri" w:cs="Arial"/>
          <w:lang w:eastAsia="pl-PL"/>
        </w:rPr>
      </w:pPr>
    </w:p>
    <w:p w14:paraId="013D67F7" w14:textId="77777777" w:rsidR="00EF1887" w:rsidRDefault="00EF1887" w:rsidP="00F94E63">
      <w:pPr>
        <w:autoSpaceDE w:val="0"/>
        <w:autoSpaceDN w:val="0"/>
        <w:adjustRightInd w:val="0"/>
        <w:spacing w:after="0" w:line="240" w:lineRule="auto"/>
        <w:jc w:val="both"/>
        <w:rPr>
          <w:rFonts w:ascii="Calibri" w:eastAsia="Times New Roman" w:hAnsi="Calibri" w:cs="Arial"/>
          <w:lang w:eastAsia="pl-PL"/>
        </w:rPr>
      </w:pPr>
    </w:p>
    <w:p w14:paraId="2BCA238E" w14:textId="77777777" w:rsidR="00EF1887" w:rsidRDefault="00EF1887" w:rsidP="00F94E63">
      <w:pPr>
        <w:autoSpaceDE w:val="0"/>
        <w:autoSpaceDN w:val="0"/>
        <w:adjustRightInd w:val="0"/>
        <w:spacing w:after="0" w:line="240" w:lineRule="auto"/>
        <w:jc w:val="both"/>
        <w:rPr>
          <w:rFonts w:ascii="Calibri" w:eastAsia="Times New Roman" w:hAnsi="Calibri" w:cs="Arial"/>
          <w:lang w:eastAsia="pl-PL"/>
        </w:rPr>
      </w:pPr>
    </w:p>
    <w:p w14:paraId="04C2DA9A" w14:textId="77777777" w:rsidR="00EF1887" w:rsidRDefault="00EF1887" w:rsidP="00F94E63">
      <w:pPr>
        <w:autoSpaceDE w:val="0"/>
        <w:autoSpaceDN w:val="0"/>
        <w:adjustRightInd w:val="0"/>
        <w:spacing w:after="0" w:line="240" w:lineRule="auto"/>
        <w:jc w:val="both"/>
        <w:rPr>
          <w:rFonts w:ascii="Calibri" w:eastAsia="Times New Roman" w:hAnsi="Calibri" w:cs="Arial"/>
          <w:lang w:eastAsia="pl-PL"/>
        </w:rPr>
      </w:pPr>
    </w:p>
    <w:p w14:paraId="42490705" w14:textId="77777777" w:rsidR="00EF1887" w:rsidRDefault="00EF1887" w:rsidP="00F94E63">
      <w:pPr>
        <w:autoSpaceDE w:val="0"/>
        <w:autoSpaceDN w:val="0"/>
        <w:adjustRightInd w:val="0"/>
        <w:spacing w:after="0" w:line="240" w:lineRule="auto"/>
        <w:jc w:val="both"/>
        <w:rPr>
          <w:rFonts w:ascii="Calibri" w:eastAsia="Times New Roman" w:hAnsi="Calibri" w:cs="Arial"/>
          <w:lang w:eastAsia="pl-PL"/>
        </w:rPr>
      </w:pPr>
    </w:p>
    <w:p w14:paraId="5F13E793" w14:textId="77777777" w:rsidR="00EF1887" w:rsidRDefault="00EF1887" w:rsidP="00F94E63">
      <w:pPr>
        <w:autoSpaceDE w:val="0"/>
        <w:autoSpaceDN w:val="0"/>
        <w:adjustRightInd w:val="0"/>
        <w:spacing w:after="0" w:line="240" w:lineRule="auto"/>
        <w:jc w:val="both"/>
        <w:rPr>
          <w:rFonts w:ascii="Calibri" w:eastAsia="Times New Roman" w:hAnsi="Calibri" w:cs="Arial"/>
          <w:lang w:eastAsia="pl-PL"/>
        </w:rPr>
      </w:pPr>
    </w:p>
    <w:p w14:paraId="19A7E066" w14:textId="77777777" w:rsidR="00EF1887" w:rsidRPr="00441B8C" w:rsidRDefault="00EF1887" w:rsidP="00F94E63">
      <w:pPr>
        <w:autoSpaceDE w:val="0"/>
        <w:autoSpaceDN w:val="0"/>
        <w:adjustRightInd w:val="0"/>
        <w:spacing w:after="0" w:line="240" w:lineRule="auto"/>
        <w:jc w:val="both"/>
        <w:rPr>
          <w:rFonts w:ascii="Calibri" w:eastAsia="Times New Roman" w:hAnsi="Calibri" w:cs="Arial"/>
          <w:lang w:eastAsia="pl-PL"/>
        </w:rPr>
      </w:pPr>
    </w:p>
    <w:p w14:paraId="720C684C" w14:textId="77777777" w:rsidR="00607D5C" w:rsidRDefault="00607D5C" w:rsidP="00F94E63">
      <w:pPr>
        <w:autoSpaceDE w:val="0"/>
        <w:autoSpaceDN w:val="0"/>
        <w:adjustRightInd w:val="0"/>
        <w:spacing w:after="0" w:line="240" w:lineRule="auto"/>
        <w:jc w:val="both"/>
        <w:rPr>
          <w:rFonts w:ascii="Calibri" w:eastAsia="Times New Roman" w:hAnsi="Calibri" w:cs="Arial"/>
          <w:lang w:eastAsia="pl-PL"/>
        </w:rPr>
      </w:pPr>
    </w:p>
    <w:p w14:paraId="624E8FFA" w14:textId="0031CF8B" w:rsidR="00441B8C" w:rsidRPr="00441B8C" w:rsidRDefault="00441B8C" w:rsidP="00441B8C">
      <w:pPr>
        <w:pStyle w:val="Nagwek3"/>
        <w:numPr>
          <w:ilvl w:val="0"/>
          <w:numId w:val="58"/>
        </w:numPr>
        <w:rPr>
          <w:sz w:val="36"/>
          <w:szCs w:val="36"/>
        </w:rPr>
      </w:pPr>
      <w:r w:rsidRPr="00441B8C">
        <w:rPr>
          <w:sz w:val="36"/>
          <w:szCs w:val="36"/>
        </w:rPr>
        <w:lastRenderedPageBreak/>
        <w:t xml:space="preserve">Ocena zgodności ze Strategią ZIT </w:t>
      </w:r>
      <w:r w:rsidR="00D80589">
        <w:rPr>
          <w:sz w:val="36"/>
          <w:szCs w:val="36"/>
        </w:rPr>
        <w:t>AJ</w:t>
      </w:r>
    </w:p>
    <w:p w14:paraId="21C0A3A9" w14:textId="77777777" w:rsidR="00EF1887" w:rsidRDefault="00EF1887" w:rsidP="00EF1887">
      <w:pPr>
        <w:pStyle w:val="Nagwek1"/>
        <w:rPr>
          <w:rFonts w:asciiTheme="minorHAnsi" w:hAnsiTheme="minorHAnsi" w:cs="Arial"/>
          <w:b/>
          <w:bCs/>
          <w:iCs/>
          <w:color w:val="auto"/>
        </w:rPr>
      </w:pPr>
      <w:r w:rsidRPr="00EF1887">
        <w:rPr>
          <w:rFonts w:asciiTheme="minorHAnsi" w:eastAsia="Times New Roman" w:hAnsiTheme="minorHAnsi" w:cs="Tahoma"/>
          <w:b/>
          <w:bCs/>
          <w:color w:val="auto"/>
          <w:kern w:val="1"/>
        </w:rPr>
        <w:t xml:space="preserve">Kryteria oceny zgodności projektów ze Strategią ZIT </w:t>
      </w:r>
      <w:r w:rsidRPr="00EF1887">
        <w:rPr>
          <w:rFonts w:asciiTheme="minorHAnsi" w:hAnsiTheme="minorHAnsi" w:cs="Arial"/>
          <w:b/>
          <w:bCs/>
          <w:iCs/>
          <w:color w:val="auto"/>
        </w:rPr>
        <w:t xml:space="preserve">dla projektów dotyczących schematu </w:t>
      </w:r>
    </w:p>
    <w:p w14:paraId="23226F2E" w14:textId="77777777" w:rsidR="00BC0185" w:rsidRPr="00BC0185" w:rsidRDefault="00BC0185" w:rsidP="00BC0185"/>
    <w:p w14:paraId="75CD8C4E" w14:textId="76535B3D" w:rsidR="00EF1887" w:rsidRPr="00EF1887" w:rsidRDefault="00EF1887" w:rsidP="00EF1887">
      <w:pPr>
        <w:spacing w:line="276" w:lineRule="auto"/>
        <w:rPr>
          <w:rFonts w:cs="Arial"/>
          <w:b/>
          <w:iCs/>
          <w:sz w:val="32"/>
          <w:szCs w:val="32"/>
        </w:rPr>
      </w:pPr>
      <w:r w:rsidRPr="00EF1887">
        <w:rPr>
          <w:rFonts w:cs="Arial"/>
          <w:b/>
          <w:iCs/>
          <w:sz w:val="32"/>
          <w:szCs w:val="32"/>
        </w:rPr>
        <w:t>1.3.A. Przygotowanie terenów inwestycyjnych</w:t>
      </w:r>
    </w:p>
    <w:p w14:paraId="3AFE3B0A" w14:textId="77777777" w:rsidR="00EF1887" w:rsidRDefault="00EF1887" w:rsidP="00EF1887">
      <w:pPr>
        <w:spacing w:after="0" w:line="240" w:lineRule="auto"/>
        <w:jc w:val="both"/>
        <w:rPr>
          <w:rFonts w:eastAsia="Times New Roman" w:cs="Tahoma"/>
          <w:b/>
          <w:kern w:val="1"/>
        </w:rPr>
      </w:pPr>
    </w:p>
    <w:p w14:paraId="462BC806" w14:textId="77777777" w:rsidR="00EF1887" w:rsidRPr="0096339B" w:rsidRDefault="00EF1887" w:rsidP="00EF1887">
      <w:pPr>
        <w:spacing w:after="0" w:line="240" w:lineRule="auto"/>
        <w:jc w:val="both"/>
        <w:rPr>
          <w:rFonts w:eastAsia="Times New Roman" w:cs="Tahoma"/>
          <w:b/>
          <w:kern w:val="1"/>
        </w:rPr>
      </w:pPr>
      <w:r w:rsidRPr="0096339B">
        <w:rPr>
          <w:rFonts w:eastAsia="Times New Roman" w:cs="Tahoma"/>
          <w:b/>
          <w:kern w:val="1"/>
        </w:rPr>
        <w:t xml:space="preserve">Liczba możliwych do zdobycia punktów </w:t>
      </w:r>
      <w:r>
        <w:rPr>
          <w:rFonts w:eastAsia="Times New Roman" w:cs="Tahoma"/>
          <w:b/>
          <w:kern w:val="1"/>
        </w:rPr>
        <w:t>– 34 pkt. co stanowi</w:t>
      </w:r>
      <w:r w:rsidRPr="0096339B">
        <w:rPr>
          <w:rFonts w:eastAsia="Times New Roman" w:cs="Tahoma"/>
          <w:b/>
          <w:kern w:val="1"/>
        </w:rPr>
        <w:t xml:space="preserve"> 50% wszystkich możliwych do zdobycia punktów podczas całego procesu oceny.</w:t>
      </w:r>
    </w:p>
    <w:p w14:paraId="18A55C68" w14:textId="77777777" w:rsidR="00EF1887" w:rsidRPr="0096339B" w:rsidRDefault="00EF1887" w:rsidP="00EF1887">
      <w:pPr>
        <w:spacing w:after="0" w:line="240" w:lineRule="auto"/>
        <w:jc w:val="center"/>
        <w:rPr>
          <w:rFonts w:eastAsia="Times New Roman" w:cs="Tahoma"/>
          <w:b/>
          <w:kern w:val="1"/>
        </w:rPr>
      </w:pPr>
    </w:p>
    <w:p w14:paraId="1AD6CD89" w14:textId="77777777" w:rsidR="00EF1887" w:rsidRPr="0096339B" w:rsidRDefault="00EF1887" w:rsidP="00EF1887">
      <w:pPr>
        <w:spacing w:after="0" w:line="240" w:lineRule="auto"/>
        <w:jc w:val="center"/>
        <w:rPr>
          <w:rFonts w:eastAsia="Times New Roman" w:cs="Tahoma"/>
          <w:b/>
          <w:kern w:val="1"/>
          <w:u w:val="single"/>
        </w:rPr>
      </w:pPr>
      <w:r w:rsidRPr="0096339B">
        <w:rPr>
          <w:rFonts w:eastAsia="Times New Roman" w:cs="Tahoma"/>
          <w:b/>
          <w:kern w:val="1"/>
          <w:u w:val="single"/>
        </w:rPr>
        <w:t>I sekcja – ocena ogólna</w:t>
      </w:r>
    </w:p>
    <w:p w14:paraId="3D97CCBF" w14:textId="77777777" w:rsidR="00EF1887" w:rsidRDefault="00EF1887" w:rsidP="00EF1887"/>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3733"/>
        <w:gridCol w:w="5132"/>
        <w:gridCol w:w="3798"/>
        <w:gridCol w:w="1276"/>
      </w:tblGrid>
      <w:tr w:rsidR="00EF1887" w14:paraId="025344FC" w14:textId="77777777" w:rsidTr="003D089B">
        <w:tc>
          <w:tcPr>
            <w:tcW w:w="0" w:type="auto"/>
            <w:tcBorders>
              <w:top w:val="single" w:sz="4" w:space="0" w:color="auto"/>
              <w:left w:val="single" w:sz="4" w:space="0" w:color="auto"/>
              <w:bottom w:val="single" w:sz="4" w:space="0" w:color="auto"/>
              <w:right w:val="single" w:sz="4" w:space="0" w:color="auto"/>
            </w:tcBorders>
            <w:hideMark/>
          </w:tcPr>
          <w:p w14:paraId="03969C46" w14:textId="77777777" w:rsidR="00EF1887" w:rsidRDefault="00EF1887" w:rsidP="003D089B">
            <w:pPr>
              <w:spacing w:after="0" w:line="240" w:lineRule="auto"/>
              <w:jc w:val="both"/>
              <w:rPr>
                <w:rFonts w:eastAsia="Times New Roman" w:cs="Tahoma"/>
                <w:b/>
                <w:kern w:val="2"/>
              </w:rPr>
            </w:pPr>
            <w:r>
              <w:rPr>
                <w:rFonts w:eastAsia="Times New Roman" w:cs="Tahoma"/>
                <w:b/>
                <w:kern w:val="2"/>
              </w:rPr>
              <w:t>a</w:t>
            </w:r>
          </w:p>
        </w:tc>
        <w:tc>
          <w:tcPr>
            <w:tcW w:w="3733" w:type="dxa"/>
            <w:tcBorders>
              <w:top w:val="single" w:sz="4" w:space="0" w:color="auto"/>
              <w:left w:val="single" w:sz="4" w:space="0" w:color="auto"/>
              <w:bottom w:val="single" w:sz="4" w:space="0" w:color="auto"/>
              <w:right w:val="single" w:sz="4" w:space="0" w:color="auto"/>
            </w:tcBorders>
            <w:hideMark/>
          </w:tcPr>
          <w:p w14:paraId="43F5D796" w14:textId="77777777" w:rsidR="00EF1887" w:rsidRDefault="00EF1887" w:rsidP="003D089B">
            <w:pPr>
              <w:spacing w:after="0" w:line="240" w:lineRule="auto"/>
              <w:jc w:val="both"/>
              <w:rPr>
                <w:rFonts w:eastAsia="Times New Roman" w:cs="Tahoma"/>
                <w:b/>
                <w:kern w:val="2"/>
              </w:rPr>
            </w:pPr>
            <w:r>
              <w:rPr>
                <w:rFonts w:eastAsia="Times New Roman" w:cs="Tahoma"/>
                <w:b/>
                <w:kern w:val="2"/>
              </w:rPr>
              <w:t>B</w:t>
            </w:r>
          </w:p>
        </w:tc>
        <w:tc>
          <w:tcPr>
            <w:tcW w:w="5132" w:type="dxa"/>
            <w:tcBorders>
              <w:top w:val="single" w:sz="4" w:space="0" w:color="auto"/>
              <w:left w:val="single" w:sz="4" w:space="0" w:color="auto"/>
              <w:bottom w:val="single" w:sz="4" w:space="0" w:color="auto"/>
              <w:right w:val="single" w:sz="4" w:space="0" w:color="auto"/>
            </w:tcBorders>
            <w:hideMark/>
          </w:tcPr>
          <w:p w14:paraId="495C6B23" w14:textId="77777777" w:rsidR="00EF1887" w:rsidRDefault="00EF1887" w:rsidP="003D089B">
            <w:pPr>
              <w:spacing w:after="0" w:line="240" w:lineRule="auto"/>
              <w:jc w:val="both"/>
              <w:rPr>
                <w:rFonts w:eastAsia="Times New Roman" w:cs="Tahoma"/>
                <w:b/>
                <w:kern w:val="2"/>
              </w:rPr>
            </w:pPr>
            <w:r>
              <w:rPr>
                <w:rFonts w:eastAsia="Times New Roman" w:cs="Tahoma"/>
                <w:b/>
                <w:kern w:val="2"/>
              </w:rPr>
              <w:t>c</w:t>
            </w:r>
          </w:p>
        </w:tc>
        <w:tc>
          <w:tcPr>
            <w:tcW w:w="3798" w:type="dxa"/>
            <w:tcBorders>
              <w:top w:val="single" w:sz="4" w:space="0" w:color="auto"/>
              <w:left w:val="single" w:sz="4" w:space="0" w:color="auto"/>
              <w:bottom w:val="single" w:sz="4" w:space="0" w:color="auto"/>
              <w:right w:val="single" w:sz="4" w:space="0" w:color="auto"/>
            </w:tcBorders>
            <w:hideMark/>
          </w:tcPr>
          <w:p w14:paraId="7986E8CA" w14:textId="77777777" w:rsidR="00EF1887" w:rsidRDefault="00EF1887" w:rsidP="003D089B">
            <w:pPr>
              <w:spacing w:after="0" w:line="240" w:lineRule="auto"/>
              <w:jc w:val="center"/>
              <w:rPr>
                <w:rFonts w:eastAsia="Times New Roman" w:cs="Tahoma"/>
                <w:b/>
                <w:kern w:val="2"/>
              </w:rPr>
            </w:pPr>
            <w:r>
              <w:rPr>
                <w:rFonts w:eastAsia="Times New Roman" w:cs="Tahoma"/>
                <w:b/>
                <w:kern w:val="2"/>
              </w:rPr>
              <w:t>d</w:t>
            </w:r>
          </w:p>
        </w:tc>
        <w:tc>
          <w:tcPr>
            <w:tcW w:w="1276" w:type="dxa"/>
            <w:tcBorders>
              <w:top w:val="single" w:sz="4" w:space="0" w:color="auto"/>
              <w:left w:val="single" w:sz="4" w:space="0" w:color="auto"/>
              <w:bottom w:val="single" w:sz="4" w:space="0" w:color="auto"/>
              <w:right w:val="single" w:sz="4" w:space="0" w:color="auto"/>
            </w:tcBorders>
            <w:hideMark/>
          </w:tcPr>
          <w:p w14:paraId="479D8DBC" w14:textId="77777777" w:rsidR="00EF1887" w:rsidRDefault="00EF1887" w:rsidP="003D089B">
            <w:pPr>
              <w:spacing w:after="0" w:line="240" w:lineRule="auto"/>
              <w:jc w:val="center"/>
              <w:rPr>
                <w:rFonts w:eastAsia="Times New Roman" w:cs="Tahoma"/>
                <w:b/>
                <w:kern w:val="2"/>
              </w:rPr>
            </w:pPr>
            <w:r>
              <w:rPr>
                <w:rFonts w:eastAsia="Times New Roman" w:cs="Tahoma"/>
                <w:b/>
                <w:kern w:val="2"/>
              </w:rPr>
              <w:t>e</w:t>
            </w:r>
          </w:p>
        </w:tc>
      </w:tr>
      <w:tr w:rsidR="00EF1887" w14:paraId="77DA1AFE" w14:textId="77777777" w:rsidTr="003D089B">
        <w:tc>
          <w:tcPr>
            <w:tcW w:w="0" w:type="auto"/>
            <w:tcBorders>
              <w:top w:val="single" w:sz="4" w:space="0" w:color="auto"/>
              <w:left w:val="single" w:sz="4" w:space="0" w:color="auto"/>
              <w:bottom w:val="single" w:sz="4" w:space="0" w:color="auto"/>
              <w:right w:val="single" w:sz="4" w:space="0" w:color="auto"/>
            </w:tcBorders>
            <w:hideMark/>
          </w:tcPr>
          <w:p w14:paraId="4F8A294C" w14:textId="77777777" w:rsidR="00EF1887" w:rsidRDefault="00EF1887" w:rsidP="003D089B">
            <w:pPr>
              <w:spacing w:after="0" w:line="240" w:lineRule="auto"/>
              <w:jc w:val="both"/>
              <w:rPr>
                <w:rFonts w:eastAsia="Times New Roman" w:cs="Tahoma"/>
                <w:b/>
                <w:kern w:val="2"/>
              </w:rPr>
            </w:pPr>
            <w:r>
              <w:rPr>
                <w:rFonts w:eastAsia="Times New Roman" w:cs="Tahoma"/>
                <w:b/>
                <w:kern w:val="2"/>
              </w:rPr>
              <w:t>Lp.</w:t>
            </w:r>
          </w:p>
        </w:tc>
        <w:tc>
          <w:tcPr>
            <w:tcW w:w="3733" w:type="dxa"/>
            <w:tcBorders>
              <w:top w:val="single" w:sz="4" w:space="0" w:color="auto"/>
              <w:left w:val="single" w:sz="4" w:space="0" w:color="auto"/>
              <w:bottom w:val="single" w:sz="4" w:space="0" w:color="auto"/>
              <w:right w:val="single" w:sz="4" w:space="0" w:color="auto"/>
            </w:tcBorders>
            <w:hideMark/>
          </w:tcPr>
          <w:p w14:paraId="025F39D5" w14:textId="77777777" w:rsidR="00EF1887" w:rsidRDefault="00EF1887" w:rsidP="003D089B">
            <w:pPr>
              <w:spacing w:after="0" w:line="240" w:lineRule="auto"/>
              <w:jc w:val="both"/>
              <w:rPr>
                <w:rFonts w:eastAsia="Times New Roman" w:cs="Tahoma"/>
                <w:b/>
                <w:kern w:val="2"/>
              </w:rPr>
            </w:pPr>
            <w:r>
              <w:rPr>
                <w:rFonts w:eastAsia="Times New Roman" w:cs="Tahoma"/>
                <w:b/>
                <w:kern w:val="2"/>
              </w:rPr>
              <w:t>Nazwa kryterium</w:t>
            </w:r>
          </w:p>
        </w:tc>
        <w:tc>
          <w:tcPr>
            <w:tcW w:w="5132" w:type="dxa"/>
            <w:tcBorders>
              <w:top w:val="single" w:sz="4" w:space="0" w:color="auto"/>
              <w:left w:val="single" w:sz="4" w:space="0" w:color="auto"/>
              <w:bottom w:val="single" w:sz="4" w:space="0" w:color="auto"/>
              <w:right w:val="single" w:sz="4" w:space="0" w:color="auto"/>
            </w:tcBorders>
          </w:tcPr>
          <w:p w14:paraId="1A3A561B" w14:textId="77777777" w:rsidR="00EF1887" w:rsidRDefault="00EF1887" w:rsidP="003D089B">
            <w:pPr>
              <w:spacing w:after="0" w:line="240" w:lineRule="auto"/>
              <w:jc w:val="both"/>
              <w:rPr>
                <w:rFonts w:eastAsia="Times New Roman" w:cs="Tahoma"/>
                <w:b/>
                <w:kern w:val="2"/>
              </w:rPr>
            </w:pPr>
            <w:r>
              <w:rPr>
                <w:rFonts w:eastAsia="Times New Roman" w:cs="Tahoma"/>
                <w:b/>
                <w:kern w:val="2"/>
              </w:rPr>
              <w:t xml:space="preserve">Definicja kryterium </w:t>
            </w:r>
          </w:p>
          <w:p w14:paraId="4B06065A" w14:textId="77777777" w:rsidR="00EF1887" w:rsidRDefault="00EF1887" w:rsidP="003D089B">
            <w:pPr>
              <w:spacing w:after="0" w:line="240" w:lineRule="auto"/>
              <w:jc w:val="both"/>
              <w:rPr>
                <w:rFonts w:eastAsia="Times New Roman" w:cs="Tahoma"/>
                <w:b/>
                <w:kern w:val="2"/>
              </w:rPr>
            </w:pPr>
          </w:p>
        </w:tc>
        <w:tc>
          <w:tcPr>
            <w:tcW w:w="3798" w:type="dxa"/>
            <w:tcBorders>
              <w:top w:val="single" w:sz="4" w:space="0" w:color="auto"/>
              <w:left w:val="single" w:sz="4" w:space="0" w:color="auto"/>
              <w:bottom w:val="single" w:sz="4" w:space="0" w:color="auto"/>
              <w:right w:val="single" w:sz="4" w:space="0" w:color="auto"/>
            </w:tcBorders>
            <w:hideMark/>
          </w:tcPr>
          <w:p w14:paraId="412E928C" w14:textId="77777777" w:rsidR="00EF1887" w:rsidRDefault="00EF1887" w:rsidP="003D089B">
            <w:pPr>
              <w:spacing w:after="0" w:line="240" w:lineRule="auto"/>
              <w:jc w:val="center"/>
              <w:rPr>
                <w:rFonts w:eastAsia="Times New Roman" w:cs="Tahoma"/>
                <w:b/>
                <w:kern w:val="2"/>
              </w:rPr>
            </w:pPr>
            <w:r>
              <w:rPr>
                <w:rFonts w:eastAsia="Times New Roman" w:cs="Tahoma"/>
                <w:b/>
                <w:kern w:val="2"/>
              </w:rPr>
              <w:t xml:space="preserve">Opis znaczenia kryterium </w:t>
            </w:r>
          </w:p>
        </w:tc>
        <w:tc>
          <w:tcPr>
            <w:tcW w:w="1276" w:type="dxa"/>
            <w:tcBorders>
              <w:top w:val="single" w:sz="4" w:space="0" w:color="auto"/>
              <w:left w:val="single" w:sz="4" w:space="0" w:color="auto"/>
              <w:bottom w:val="single" w:sz="4" w:space="0" w:color="auto"/>
              <w:right w:val="single" w:sz="4" w:space="0" w:color="auto"/>
            </w:tcBorders>
            <w:hideMark/>
          </w:tcPr>
          <w:p w14:paraId="32B8D542" w14:textId="77777777" w:rsidR="00EF1887" w:rsidRDefault="00EF1887" w:rsidP="003D089B">
            <w:pPr>
              <w:spacing w:after="0" w:line="240" w:lineRule="auto"/>
              <w:jc w:val="center"/>
              <w:rPr>
                <w:rFonts w:eastAsia="Times New Roman" w:cs="Tahoma"/>
                <w:b/>
                <w:kern w:val="2"/>
              </w:rPr>
            </w:pPr>
            <w:r>
              <w:rPr>
                <w:rFonts w:eastAsia="Times New Roman" w:cs="Tahoma"/>
                <w:b/>
                <w:kern w:val="2"/>
              </w:rPr>
              <w:t xml:space="preserve">Waga kryterium % </w:t>
            </w:r>
          </w:p>
        </w:tc>
      </w:tr>
      <w:tr w:rsidR="00EF1887" w14:paraId="7E747654" w14:textId="77777777" w:rsidTr="003D089B">
        <w:tc>
          <w:tcPr>
            <w:tcW w:w="0" w:type="auto"/>
            <w:tcBorders>
              <w:top w:val="single" w:sz="4" w:space="0" w:color="auto"/>
              <w:left w:val="single" w:sz="4" w:space="0" w:color="auto"/>
              <w:bottom w:val="single" w:sz="4" w:space="0" w:color="auto"/>
              <w:right w:val="single" w:sz="4" w:space="0" w:color="auto"/>
            </w:tcBorders>
            <w:hideMark/>
          </w:tcPr>
          <w:p w14:paraId="054A7032" w14:textId="77777777" w:rsidR="00EF1887" w:rsidRDefault="00EF1887" w:rsidP="003D089B">
            <w:pPr>
              <w:spacing w:after="0" w:line="240" w:lineRule="auto"/>
              <w:jc w:val="both"/>
              <w:rPr>
                <w:rFonts w:eastAsia="Times New Roman" w:cs="Tahoma"/>
                <w:b/>
                <w:kern w:val="2"/>
              </w:rPr>
            </w:pPr>
            <w:r>
              <w:rPr>
                <w:rFonts w:eastAsia="Times New Roman" w:cs="Tahoma"/>
                <w:b/>
                <w:kern w:val="2"/>
              </w:rPr>
              <w:t>1</w:t>
            </w:r>
          </w:p>
        </w:tc>
        <w:tc>
          <w:tcPr>
            <w:tcW w:w="3733" w:type="dxa"/>
            <w:tcBorders>
              <w:top w:val="single" w:sz="4" w:space="0" w:color="auto"/>
              <w:left w:val="single" w:sz="4" w:space="0" w:color="auto"/>
              <w:bottom w:val="single" w:sz="4" w:space="0" w:color="auto"/>
              <w:right w:val="single" w:sz="4" w:space="0" w:color="auto"/>
            </w:tcBorders>
            <w:hideMark/>
          </w:tcPr>
          <w:p w14:paraId="13BEF3A0" w14:textId="77777777" w:rsidR="00EF1887" w:rsidRDefault="00EF1887" w:rsidP="003D089B">
            <w:pPr>
              <w:spacing w:after="0" w:line="240" w:lineRule="auto"/>
              <w:jc w:val="both"/>
              <w:rPr>
                <w:rFonts w:eastAsia="Times New Roman" w:cs="Tahoma"/>
                <w:b/>
                <w:kern w:val="2"/>
              </w:rPr>
            </w:pPr>
            <w:r>
              <w:rPr>
                <w:rFonts w:eastAsia="Times New Roman" w:cs="Tahoma"/>
                <w:b/>
                <w:kern w:val="2"/>
              </w:rPr>
              <w:t>Ocena zgodności projektu ze Strategią ZIT</w:t>
            </w:r>
          </w:p>
        </w:tc>
        <w:tc>
          <w:tcPr>
            <w:tcW w:w="5132" w:type="dxa"/>
            <w:tcBorders>
              <w:top w:val="single" w:sz="4" w:space="0" w:color="auto"/>
              <w:left w:val="single" w:sz="4" w:space="0" w:color="auto"/>
              <w:bottom w:val="single" w:sz="4" w:space="0" w:color="auto"/>
              <w:right w:val="single" w:sz="4" w:space="0" w:color="auto"/>
            </w:tcBorders>
            <w:hideMark/>
          </w:tcPr>
          <w:p w14:paraId="1F950337" w14:textId="77777777" w:rsidR="00EF1887" w:rsidRDefault="00EF1887" w:rsidP="003D089B">
            <w:pPr>
              <w:spacing w:after="0" w:line="240" w:lineRule="auto"/>
              <w:jc w:val="both"/>
              <w:rPr>
                <w:rFonts w:eastAsia="Times New Roman" w:cs="Tahoma"/>
                <w:b/>
                <w:kern w:val="2"/>
              </w:rPr>
            </w:pPr>
            <w:r>
              <w:rPr>
                <w:rFonts w:eastAsia="Times New Roman" w:cs="Tahoma"/>
                <w:b/>
                <w:kern w:val="2"/>
              </w:rPr>
              <w:t>Weryfikacja czy projekt wpisuje się w strategię ZIT</w:t>
            </w:r>
          </w:p>
        </w:tc>
        <w:tc>
          <w:tcPr>
            <w:tcW w:w="3798" w:type="dxa"/>
            <w:tcBorders>
              <w:top w:val="single" w:sz="4" w:space="0" w:color="auto"/>
              <w:left w:val="single" w:sz="4" w:space="0" w:color="auto"/>
              <w:bottom w:val="single" w:sz="4" w:space="0" w:color="auto"/>
              <w:right w:val="single" w:sz="4" w:space="0" w:color="auto"/>
            </w:tcBorders>
          </w:tcPr>
          <w:p w14:paraId="32A91066" w14:textId="77777777" w:rsidR="00EF1887" w:rsidRDefault="00EF1887" w:rsidP="003D089B">
            <w:pPr>
              <w:spacing w:after="0" w:line="240" w:lineRule="auto"/>
              <w:jc w:val="center"/>
              <w:rPr>
                <w:rFonts w:eastAsia="Times New Roman" w:cs="Tahoma"/>
                <w:b/>
                <w:kern w:val="2"/>
              </w:rPr>
            </w:pPr>
            <w:r>
              <w:rPr>
                <w:rFonts w:eastAsia="Times New Roman" w:cs="Tahoma"/>
                <w:b/>
                <w:kern w:val="2"/>
              </w:rPr>
              <w:t>TAK/NIE</w:t>
            </w:r>
          </w:p>
          <w:p w14:paraId="1AE6F478" w14:textId="77777777" w:rsidR="00EF1887" w:rsidRDefault="00EF1887" w:rsidP="003D089B">
            <w:pPr>
              <w:spacing w:after="0" w:line="240" w:lineRule="auto"/>
              <w:jc w:val="center"/>
              <w:rPr>
                <w:rFonts w:eastAsia="Times New Roman" w:cs="Tahoma"/>
                <w:b/>
                <w:kern w:val="2"/>
              </w:rPr>
            </w:pPr>
          </w:p>
          <w:p w14:paraId="293D6A26" w14:textId="77777777" w:rsidR="00EF1887" w:rsidRDefault="00EF1887" w:rsidP="003D089B">
            <w:pPr>
              <w:spacing w:after="0" w:line="240" w:lineRule="auto"/>
              <w:jc w:val="center"/>
              <w:rPr>
                <w:rFonts w:eastAsia="Times New Roman" w:cs="Tahoma"/>
                <w:b/>
                <w:kern w:val="2"/>
              </w:rPr>
            </w:pPr>
            <w:r>
              <w:rPr>
                <w:rFonts w:eastAsia="Times New Roman" w:cs="Tahoma"/>
                <w:b/>
                <w:kern w:val="2"/>
              </w:rPr>
              <w:t>Kryterium obligatoryjne (kluczowe) – niespełnienie oznacza odrzucenia wniosku</w:t>
            </w:r>
          </w:p>
        </w:tc>
        <w:tc>
          <w:tcPr>
            <w:tcW w:w="1276" w:type="dxa"/>
            <w:tcBorders>
              <w:top w:val="single" w:sz="4" w:space="0" w:color="auto"/>
              <w:left w:val="single" w:sz="4" w:space="0" w:color="auto"/>
              <w:bottom w:val="single" w:sz="4" w:space="0" w:color="auto"/>
              <w:right w:val="single" w:sz="4" w:space="0" w:color="auto"/>
            </w:tcBorders>
          </w:tcPr>
          <w:p w14:paraId="341E0361" w14:textId="77777777" w:rsidR="00EF1887" w:rsidRDefault="00EF1887" w:rsidP="003D089B">
            <w:pPr>
              <w:spacing w:after="0" w:line="240" w:lineRule="auto"/>
              <w:jc w:val="center"/>
              <w:rPr>
                <w:rFonts w:eastAsia="Times New Roman" w:cs="Tahoma"/>
                <w:b/>
                <w:kern w:val="2"/>
              </w:rPr>
            </w:pPr>
          </w:p>
        </w:tc>
      </w:tr>
      <w:tr w:rsidR="00EF1887" w14:paraId="542A8114" w14:textId="77777777" w:rsidTr="003D089B">
        <w:tc>
          <w:tcPr>
            <w:tcW w:w="0" w:type="auto"/>
            <w:tcBorders>
              <w:top w:val="single" w:sz="4" w:space="0" w:color="auto"/>
              <w:left w:val="single" w:sz="4" w:space="0" w:color="auto"/>
              <w:bottom w:val="single" w:sz="4" w:space="0" w:color="auto"/>
              <w:right w:val="single" w:sz="4" w:space="0" w:color="auto"/>
            </w:tcBorders>
            <w:hideMark/>
          </w:tcPr>
          <w:p w14:paraId="54EC6967" w14:textId="77777777" w:rsidR="00EF1887" w:rsidRDefault="00EF1887" w:rsidP="003D089B">
            <w:pPr>
              <w:spacing w:after="0" w:line="240" w:lineRule="auto"/>
              <w:jc w:val="both"/>
              <w:rPr>
                <w:rFonts w:eastAsia="Times New Roman" w:cs="Tahoma"/>
                <w:b/>
                <w:kern w:val="2"/>
              </w:rPr>
            </w:pPr>
            <w:r>
              <w:rPr>
                <w:rFonts w:eastAsia="Times New Roman" w:cs="Tahoma"/>
                <w:b/>
                <w:kern w:val="2"/>
              </w:rPr>
              <w:t>2</w:t>
            </w:r>
          </w:p>
        </w:tc>
        <w:tc>
          <w:tcPr>
            <w:tcW w:w="3733" w:type="dxa"/>
            <w:tcBorders>
              <w:top w:val="single" w:sz="4" w:space="0" w:color="auto"/>
              <w:left w:val="single" w:sz="4" w:space="0" w:color="auto"/>
              <w:bottom w:val="single" w:sz="4" w:space="0" w:color="auto"/>
              <w:right w:val="single" w:sz="4" w:space="0" w:color="auto"/>
            </w:tcBorders>
            <w:hideMark/>
          </w:tcPr>
          <w:p w14:paraId="0C947C0C" w14:textId="77777777" w:rsidR="00EF1887" w:rsidRDefault="00EF1887" w:rsidP="003D089B">
            <w:pPr>
              <w:spacing w:after="0" w:line="240" w:lineRule="auto"/>
              <w:jc w:val="both"/>
              <w:rPr>
                <w:rFonts w:eastAsia="Times New Roman" w:cs="Tahoma"/>
                <w:b/>
                <w:kern w:val="2"/>
              </w:rPr>
            </w:pPr>
            <w:r>
              <w:rPr>
                <w:rFonts w:eastAsia="Times New Roman" w:cs="Tahoma"/>
                <w:b/>
                <w:kern w:val="2"/>
              </w:rPr>
              <w:t>Poprawność doboru wskaźników</w:t>
            </w:r>
          </w:p>
        </w:tc>
        <w:tc>
          <w:tcPr>
            <w:tcW w:w="5132" w:type="dxa"/>
            <w:tcBorders>
              <w:top w:val="single" w:sz="4" w:space="0" w:color="auto"/>
              <w:left w:val="single" w:sz="4" w:space="0" w:color="auto"/>
              <w:bottom w:val="single" w:sz="4" w:space="0" w:color="auto"/>
              <w:right w:val="single" w:sz="4" w:space="0" w:color="auto"/>
            </w:tcBorders>
          </w:tcPr>
          <w:p w14:paraId="376793DA" w14:textId="77777777" w:rsidR="00EF1887" w:rsidRDefault="00EF1887" w:rsidP="003D089B">
            <w:pPr>
              <w:spacing w:after="0" w:line="240" w:lineRule="auto"/>
              <w:jc w:val="both"/>
              <w:rPr>
                <w:rFonts w:eastAsia="Times New Roman" w:cs="Tahoma"/>
                <w:b/>
                <w:kern w:val="2"/>
              </w:rPr>
            </w:pPr>
            <w:r>
              <w:rPr>
                <w:rFonts w:eastAsia="Times New Roman" w:cs="Tahoma"/>
                <w:b/>
                <w:kern w:val="2"/>
              </w:rPr>
              <w:t xml:space="preserve">W ramach kryterium będzie sprawdzane czy wybrane wskaźniki produktu i rezultatu odzwierciedlają zakres rzeczowy projektu, </w:t>
            </w:r>
            <w:r>
              <w:rPr>
                <w:rFonts w:eastAsia="Times New Roman" w:cs="Tahoma"/>
                <w:b/>
                <w:kern w:val="2"/>
              </w:rPr>
              <w:br/>
              <w:t>a założone do osiągnięcia wartości są realne do osiągnięcia (nie zostały sztucznie zawyżone lub zaniżone)</w:t>
            </w:r>
          </w:p>
          <w:p w14:paraId="1B9FF494" w14:textId="77777777" w:rsidR="00EF1887" w:rsidRDefault="00EF1887" w:rsidP="003D089B">
            <w:pPr>
              <w:spacing w:after="0" w:line="240" w:lineRule="auto"/>
              <w:jc w:val="both"/>
              <w:rPr>
                <w:rFonts w:eastAsia="Times New Roman" w:cs="Tahoma"/>
                <w:b/>
                <w:kern w:val="2"/>
              </w:rPr>
            </w:pPr>
          </w:p>
          <w:p w14:paraId="62769832" w14:textId="77777777" w:rsidR="00EF1887" w:rsidRDefault="00EF1887" w:rsidP="003D089B">
            <w:pPr>
              <w:spacing w:after="0" w:line="240" w:lineRule="auto"/>
              <w:jc w:val="both"/>
              <w:rPr>
                <w:rFonts w:eastAsia="Times New Roman" w:cs="Tahoma"/>
                <w:b/>
                <w:kern w:val="2"/>
                <w:u w:val="single"/>
              </w:rPr>
            </w:pPr>
            <w:r>
              <w:rPr>
                <w:rFonts w:eastAsia="Times New Roman" w:cs="Tahoma"/>
                <w:b/>
                <w:kern w:val="2"/>
                <w:u w:val="single"/>
              </w:rPr>
              <w:lastRenderedPageBreak/>
              <w:t>Kryterium dotyczy wyłącznie wskaźników zapisanych w Strategii ZIT wynikających z Porozumienia</w:t>
            </w:r>
            <w:r>
              <w:rPr>
                <w:rStyle w:val="Odwoanieprzypisudolnego"/>
                <w:rFonts w:cs="Tahoma"/>
                <w:kern w:val="2"/>
              </w:rPr>
              <w:footnoteReference w:id="1"/>
            </w:r>
            <w:r>
              <w:rPr>
                <w:rFonts w:eastAsia="Times New Roman" w:cs="Tahoma"/>
                <w:b/>
                <w:kern w:val="2"/>
                <w:u w:val="single"/>
              </w:rPr>
              <w:t>.</w:t>
            </w:r>
          </w:p>
          <w:p w14:paraId="7AB9AC79" w14:textId="77777777" w:rsidR="00EF1887" w:rsidRDefault="00EF1887" w:rsidP="003D089B">
            <w:pPr>
              <w:spacing w:after="0" w:line="240" w:lineRule="auto"/>
              <w:jc w:val="both"/>
              <w:rPr>
                <w:rFonts w:eastAsia="Times New Roman" w:cs="Tahoma"/>
                <w:b/>
                <w:kern w:val="2"/>
                <w:u w:val="single"/>
              </w:rPr>
            </w:pPr>
          </w:p>
          <w:p w14:paraId="401A96E4" w14:textId="77777777" w:rsidR="00EF1887" w:rsidRDefault="00EF1887" w:rsidP="003D089B">
            <w:pPr>
              <w:spacing w:after="0" w:line="240" w:lineRule="auto"/>
              <w:jc w:val="both"/>
              <w:rPr>
                <w:rFonts w:eastAsia="Times New Roman" w:cs="Tahoma"/>
                <w:b/>
                <w:kern w:val="2"/>
                <w:u w:val="single"/>
              </w:rPr>
            </w:pPr>
            <w:r>
              <w:rPr>
                <w:rFonts w:eastAsia="Times New Roman" w:cs="Tahoma"/>
                <w:b/>
                <w:kern w:val="2"/>
                <w:u w:val="single"/>
              </w:rPr>
              <w:t xml:space="preserve">Kryterium dotyczy wyłącznie projektów, które realizują wskaźniki dla których </w:t>
            </w:r>
            <w:r>
              <w:rPr>
                <w:rFonts w:eastAsia="Times New Roman" w:cs="Tahoma"/>
                <w:b/>
                <w:kern w:val="2"/>
                <w:u w:val="single"/>
              </w:rPr>
              <w:br/>
              <w:t>w Porozumieniu określono wartości docelowe.</w:t>
            </w:r>
          </w:p>
          <w:p w14:paraId="571B8942" w14:textId="77777777" w:rsidR="00EF1887" w:rsidRDefault="00EF1887" w:rsidP="003D089B">
            <w:pPr>
              <w:spacing w:after="0" w:line="240" w:lineRule="auto"/>
              <w:jc w:val="both"/>
              <w:rPr>
                <w:rFonts w:eastAsia="Times New Roman" w:cs="Tahoma"/>
                <w:b/>
                <w:kern w:val="2"/>
                <w:u w:val="single"/>
              </w:rPr>
            </w:pPr>
          </w:p>
        </w:tc>
        <w:tc>
          <w:tcPr>
            <w:tcW w:w="3798" w:type="dxa"/>
            <w:tcBorders>
              <w:top w:val="single" w:sz="4" w:space="0" w:color="auto"/>
              <w:left w:val="single" w:sz="4" w:space="0" w:color="auto"/>
              <w:bottom w:val="single" w:sz="4" w:space="0" w:color="auto"/>
              <w:right w:val="single" w:sz="4" w:space="0" w:color="auto"/>
            </w:tcBorders>
          </w:tcPr>
          <w:p w14:paraId="566DA069" w14:textId="77777777" w:rsidR="00EF1887" w:rsidRDefault="00EF1887" w:rsidP="003D089B">
            <w:pPr>
              <w:spacing w:after="0" w:line="240" w:lineRule="auto"/>
              <w:jc w:val="center"/>
              <w:rPr>
                <w:rFonts w:eastAsia="Times New Roman" w:cs="Tahoma"/>
                <w:b/>
                <w:kern w:val="2"/>
              </w:rPr>
            </w:pPr>
            <w:r>
              <w:rPr>
                <w:rFonts w:eastAsia="Times New Roman" w:cs="Tahoma"/>
                <w:b/>
                <w:kern w:val="2"/>
              </w:rPr>
              <w:lastRenderedPageBreak/>
              <w:t>TAK/NIE/NIE DOTYCZY</w:t>
            </w:r>
          </w:p>
          <w:p w14:paraId="46AFCA84" w14:textId="77777777" w:rsidR="00EF1887" w:rsidRDefault="00EF1887" w:rsidP="003D089B">
            <w:pPr>
              <w:spacing w:after="0" w:line="240" w:lineRule="auto"/>
              <w:jc w:val="center"/>
              <w:rPr>
                <w:rFonts w:eastAsia="Times New Roman" w:cs="Tahoma"/>
                <w:b/>
                <w:kern w:val="2"/>
              </w:rPr>
            </w:pPr>
          </w:p>
          <w:p w14:paraId="60F8F2C8" w14:textId="77777777" w:rsidR="00EF1887" w:rsidRDefault="00EF1887" w:rsidP="003D089B">
            <w:pPr>
              <w:spacing w:after="0" w:line="240" w:lineRule="auto"/>
              <w:jc w:val="center"/>
              <w:rPr>
                <w:rFonts w:eastAsia="Times New Roman" w:cs="Tahoma"/>
                <w:b/>
                <w:kern w:val="2"/>
              </w:rPr>
            </w:pPr>
            <w:r>
              <w:rPr>
                <w:rFonts w:eastAsia="Times New Roman" w:cs="Tahoma"/>
                <w:b/>
                <w:kern w:val="2"/>
              </w:rPr>
              <w:t xml:space="preserve">Kryterium obligatoryjne (kluczowe) – niespełnienie oznacza odrzucenia wniosku </w:t>
            </w:r>
          </w:p>
        </w:tc>
        <w:tc>
          <w:tcPr>
            <w:tcW w:w="1276" w:type="dxa"/>
            <w:tcBorders>
              <w:top w:val="single" w:sz="4" w:space="0" w:color="auto"/>
              <w:left w:val="single" w:sz="4" w:space="0" w:color="auto"/>
              <w:bottom w:val="single" w:sz="4" w:space="0" w:color="auto"/>
              <w:right w:val="single" w:sz="4" w:space="0" w:color="auto"/>
            </w:tcBorders>
          </w:tcPr>
          <w:p w14:paraId="4986D1C6" w14:textId="77777777" w:rsidR="00EF1887" w:rsidRDefault="00EF1887" w:rsidP="003D089B">
            <w:pPr>
              <w:spacing w:after="0" w:line="240" w:lineRule="auto"/>
              <w:jc w:val="center"/>
              <w:rPr>
                <w:rFonts w:eastAsia="Times New Roman" w:cs="Tahoma"/>
                <w:b/>
                <w:kern w:val="2"/>
              </w:rPr>
            </w:pPr>
          </w:p>
        </w:tc>
      </w:tr>
      <w:tr w:rsidR="00EF1887" w14:paraId="14302A8C" w14:textId="77777777" w:rsidTr="003D089B">
        <w:tc>
          <w:tcPr>
            <w:tcW w:w="0" w:type="auto"/>
            <w:tcBorders>
              <w:top w:val="single" w:sz="4" w:space="0" w:color="auto"/>
              <w:left w:val="single" w:sz="4" w:space="0" w:color="auto"/>
              <w:bottom w:val="single" w:sz="4" w:space="0" w:color="auto"/>
              <w:right w:val="single" w:sz="4" w:space="0" w:color="auto"/>
            </w:tcBorders>
            <w:hideMark/>
          </w:tcPr>
          <w:p w14:paraId="7DA6C889" w14:textId="77777777" w:rsidR="00EF1887" w:rsidRDefault="00EF1887" w:rsidP="003D089B">
            <w:pPr>
              <w:spacing w:after="0" w:line="240" w:lineRule="auto"/>
              <w:jc w:val="both"/>
              <w:rPr>
                <w:rFonts w:eastAsia="Times New Roman" w:cs="Tahoma"/>
                <w:b/>
                <w:kern w:val="2"/>
              </w:rPr>
            </w:pPr>
            <w:r>
              <w:rPr>
                <w:rFonts w:eastAsia="Times New Roman" w:cs="Tahoma"/>
                <w:b/>
                <w:kern w:val="2"/>
              </w:rPr>
              <w:t>3</w:t>
            </w:r>
          </w:p>
        </w:tc>
        <w:tc>
          <w:tcPr>
            <w:tcW w:w="3733" w:type="dxa"/>
            <w:tcBorders>
              <w:top w:val="single" w:sz="4" w:space="0" w:color="auto"/>
              <w:left w:val="single" w:sz="4" w:space="0" w:color="auto"/>
              <w:bottom w:val="single" w:sz="4" w:space="0" w:color="auto"/>
              <w:right w:val="single" w:sz="4" w:space="0" w:color="auto"/>
            </w:tcBorders>
            <w:hideMark/>
          </w:tcPr>
          <w:p w14:paraId="02681BAC" w14:textId="77777777" w:rsidR="00EF1887" w:rsidRDefault="00EF1887" w:rsidP="003D089B">
            <w:pPr>
              <w:spacing w:after="0" w:line="240" w:lineRule="auto"/>
              <w:jc w:val="both"/>
              <w:rPr>
                <w:rFonts w:eastAsia="Times New Roman" w:cs="Tahoma"/>
                <w:b/>
                <w:kern w:val="2"/>
              </w:rPr>
            </w:pPr>
            <w:r>
              <w:rPr>
                <w:rFonts w:eastAsia="Times New Roman" w:cs="Tahoma"/>
                <w:b/>
                <w:kern w:val="2"/>
              </w:rPr>
              <w:t>Wpływ projektu na  realizację Strategii ZIT</w:t>
            </w:r>
          </w:p>
        </w:tc>
        <w:tc>
          <w:tcPr>
            <w:tcW w:w="5132" w:type="dxa"/>
            <w:tcBorders>
              <w:top w:val="single" w:sz="4" w:space="0" w:color="auto"/>
              <w:left w:val="single" w:sz="4" w:space="0" w:color="auto"/>
              <w:bottom w:val="single" w:sz="4" w:space="0" w:color="auto"/>
              <w:right w:val="single" w:sz="4" w:space="0" w:color="auto"/>
            </w:tcBorders>
            <w:hideMark/>
          </w:tcPr>
          <w:p w14:paraId="6EFA382C" w14:textId="77777777" w:rsidR="00EF1887" w:rsidRDefault="00EF1887" w:rsidP="003D089B">
            <w:pPr>
              <w:spacing w:after="0" w:line="240" w:lineRule="auto"/>
              <w:jc w:val="both"/>
              <w:rPr>
                <w:rFonts w:eastAsia="Times New Roman" w:cs="Tahoma"/>
                <w:b/>
                <w:kern w:val="2"/>
              </w:rPr>
            </w:pPr>
            <w:r>
              <w:rPr>
                <w:rFonts w:eastAsia="Times New Roman" w:cs="Tahoma"/>
                <w:b/>
                <w:kern w:val="2"/>
              </w:rPr>
              <w:t>Weryfikowany będzie faktyczny wpływ przedsięwzięcia na minimalizację negatywnych zjawisk  opisanych w  Strategii ZIT oraz faktyczny wpływ projektu na realizację zamierzeń strategicznych ZIT. Sprawdzana  będzie zbieżność zapisów dokumentacji aplikacyjnej z zapisami Strategii ZIT. Ocena w tym aspekcie będzie opisowa i będzie zawierała szczegółowe  uzasadnienie dla przyznanej liczby punktów. Każdorazowo w regulaminie konkursu będzie wykazane jakie elementy będą brane pod uwagę przy ocenie tego kryterium (zakłada się, że będą to różne czynniki adekwatne do danego typu projektów).</w:t>
            </w:r>
          </w:p>
        </w:tc>
        <w:tc>
          <w:tcPr>
            <w:tcW w:w="3798" w:type="dxa"/>
            <w:tcBorders>
              <w:top w:val="single" w:sz="4" w:space="0" w:color="auto"/>
              <w:left w:val="single" w:sz="4" w:space="0" w:color="auto"/>
              <w:bottom w:val="single" w:sz="4" w:space="0" w:color="auto"/>
              <w:right w:val="single" w:sz="4" w:space="0" w:color="auto"/>
            </w:tcBorders>
            <w:hideMark/>
          </w:tcPr>
          <w:p w14:paraId="1049F403" w14:textId="77777777" w:rsidR="00EF1887" w:rsidRDefault="00EF1887" w:rsidP="003D089B">
            <w:pPr>
              <w:spacing w:after="0" w:line="240" w:lineRule="auto"/>
              <w:jc w:val="center"/>
              <w:rPr>
                <w:rFonts w:eastAsia="Times New Roman" w:cs="Tahoma"/>
                <w:b/>
                <w:kern w:val="2"/>
              </w:rPr>
            </w:pPr>
            <w:r>
              <w:rPr>
                <w:rFonts w:eastAsia="Times New Roman" w:cs="Tahoma"/>
                <w:b/>
                <w:kern w:val="2"/>
              </w:rPr>
              <w:t>Kryterium punktowe</w:t>
            </w:r>
          </w:p>
          <w:p w14:paraId="0022E399" w14:textId="77777777" w:rsidR="00EF1887" w:rsidRDefault="00EF1887" w:rsidP="003D089B">
            <w:pPr>
              <w:spacing w:after="0" w:line="240" w:lineRule="auto"/>
              <w:jc w:val="center"/>
              <w:rPr>
                <w:rFonts w:eastAsia="Times New Roman" w:cs="Tahoma"/>
                <w:b/>
                <w:kern w:val="2"/>
              </w:rPr>
            </w:pPr>
            <w:r>
              <w:rPr>
                <w:rFonts w:eastAsia="Times New Roman" w:cs="Tahoma"/>
                <w:b/>
                <w:kern w:val="2"/>
              </w:rPr>
              <w:t>Liczba możliwych do zdobycia punktów:</w:t>
            </w:r>
          </w:p>
          <w:p w14:paraId="55820327" w14:textId="77777777" w:rsidR="00EF1887" w:rsidRDefault="00EF1887" w:rsidP="003D089B">
            <w:pPr>
              <w:spacing w:after="0" w:line="240" w:lineRule="auto"/>
              <w:jc w:val="center"/>
              <w:rPr>
                <w:rFonts w:eastAsia="Times New Roman" w:cs="Tahoma"/>
                <w:b/>
                <w:kern w:val="2"/>
              </w:rPr>
            </w:pPr>
            <w:r>
              <w:rPr>
                <w:rFonts w:eastAsia="Times New Roman" w:cs="Tahoma"/>
                <w:b/>
                <w:kern w:val="2"/>
              </w:rPr>
              <w:t xml:space="preserve">17 pkt. </w:t>
            </w:r>
          </w:p>
        </w:tc>
        <w:tc>
          <w:tcPr>
            <w:tcW w:w="1276" w:type="dxa"/>
            <w:tcBorders>
              <w:top w:val="single" w:sz="4" w:space="0" w:color="auto"/>
              <w:left w:val="single" w:sz="4" w:space="0" w:color="auto"/>
              <w:bottom w:val="single" w:sz="4" w:space="0" w:color="auto"/>
              <w:right w:val="single" w:sz="4" w:space="0" w:color="auto"/>
            </w:tcBorders>
            <w:hideMark/>
          </w:tcPr>
          <w:p w14:paraId="77BFCD34" w14:textId="77777777" w:rsidR="00EF1887" w:rsidRDefault="00EF1887" w:rsidP="003D089B">
            <w:pPr>
              <w:spacing w:after="0" w:line="240" w:lineRule="auto"/>
              <w:jc w:val="center"/>
              <w:rPr>
                <w:rFonts w:eastAsia="Times New Roman" w:cs="Tahoma"/>
                <w:b/>
                <w:kern w:val="2"/>
              </w:rPr>
            </w:pPr>
            <w:r>
              <w:rPr>
                <w:rFonts w:eastAsia="Times New Roman" w:cs="Tahoma"/>
                <w:b/>
                <w:kern w:val="2"/>
              </w:rPr>
              <w:t>50%</w:t>
            </w:r>
          </w:p>
        </w:tc>
      </w:tr>
      <w:tr w:rsidR="00EF1887" w14:paraId="1098D820" w14:textId="77777777" w:rsidTr="003D089B">
        <w:tc>
          <w:tcPr>
            <w:tcW w:w="0" w:type="auto"/>
            <w:tcBorders>
              <w:top w:val="single" w:sz="4" w:space="0" w:color="auto"/>
              <w:left w:val="single" w:sz="4" w:space="0" w:color="auto"/>
              <w:bottom w:val="single" w:sz="4" w:space="0" w:color="auto"/>
              <w:right w:val="single" w:sz="4" w:space="0" w:color="auto"/>
            </w:tcBorders>
            <w:hideMark/>
          </w:tcPr>
          <w:p w14:paraId="16DCEAA5" w14:textId="77777777" w:rsidR="00EF1887" w:rsidRDefault="00EF1887" w:rsidP="003D089B">
            <w:pPr>
              <w:spacing w:after="0" w:line="240" w:lineRule="auto"/>
              <w:jc w:val="both"/>
              <w:rPr>
                <w:rFonts w:eastAsia="Times New Roman" w:cs="Tahoma"/>
                <w:b/>
                <w:kern w:val="2"/>
              </w:rPr>
            </w:pPr>
            <w:r>
              <w:rPr>
                <w:rFonts w:eastAsia="Times New Roman" w:cs="Tahoma"/>
                <w:b/>
                <w:kern w:val="2"/>
              </w:rPr>
              <w:t>4</w:t>
            </w:r>
          </w:p>
        </w:tc>
        <w:tc>
          <w:tcPr>
            <w:tcW w:w="3733" w:type="dxa"/>
            <w:tcBorders>
              <w:top w:val="single" w:sz="4" w:space="0" w:color="auto"/>
              <w:left w:val="single" w:sz="4" w:space="0" w:color="auto"/>
              <w:bottom w:val="single" w:sz="4" w:space="0" w:color="auto"/>
              <w:right w:val="single" w:sz="4" w:space="0" w:color="auto"/>
            </w:tcBorders>
            <w:hideMark/>
          </w:tcPr>
          <w:p w14:paraId="34226EBE" w14:textId="77777777" w:rsidR="00EF1887" w:rsidRDefault="00EF1887" w:rsidP="003D089B">
            <w:pPr>
              <w:spacing w:after="0" w:line="240" w:lineRule="auto"/>
              <w:jc w:val="both"/>
              <w:rPr>
                <w:rFonts w:eastAsia="Times New Roman" w:cs="Tahoma"/>
                <w:b/>
                <w:kern w:val="2"/>
              </w:rPr>
            </w:pPr>
            <w:r>
              <w:rPr>
                <w:rFonts w:eastAsia="Times New Roman" w:cs="Tahoma"/>
                <w:b/>
                <w:kern w:val="2"/>
              </w:rPr>
              <w:t xml:space="preserve">Wpływ realizacji projektu na realizację wartości docelowej wskaźników monitoringu realizacji celów Strategii ZIT </w:t>
            </w:r>
            <w:r>
              <w:rPr>
                <w:rFonts w:eastAsia="Times New Roman" w:cs="Tahoma"/>
                <w:b/>
                <w:kern w:val="2"/>
                <w:u w:val="single"/>
              </w:rPr>
              <w:t>wynikających z Porozumienia</w:t>
            </w:r>
            <w:r>
              <w:rPr>
                <w:rFonts w:eastAsia="Times New Roman" w:cs="Tahoma"/>
                <w:b/>
                <w:kern w:val="2"/>
              </w:rPr>
              <w:t xml:space="preserve"> </w:t>
            </w:r>
          </w:p>
        </w:tc>
        <w:tc>
          <w:tcPr>
            <w:tcW w:w="5132" w:type="dxa"/>
            <w:tcBorders>
              <w:top w:val="single" w:sz="4" w:space="0" w:color="auto"/>
              <w:left w:val="single" w:sz="4" w:space="0" w:color="auto"/>
              <w:bottom w:val="single" w:sz="4" w:space="0" w:color="auto"/>
              <w:right w:val="single" w:sz="4" w:space="0" w:color="auto"/>
            </w:tcBorders>
            <w:hideMark/>
          </w:tcPr>
          <w:p w14:paraId="27FF4EB5" w14:textId="77777777" w:rsidR="00EF1887" w:rsidRDefault="00EF1887" w:rsidP="003D089B">
            <w:pPr>
              <w:spacing w:after="0" w:line="240" w:lineRule="auto"/>
              <w:jc w:val="both"/>
              <w:rPr>
                <w:rFonts w:eastAsia="Times New Roman" w:cs="Tahoma"/>
                <w:b/>
                <w:kern w:val="2"/>
              </w:rPr>
            </w:pPr>
            <w:r>
              <w:rPr>
                <w:rFonts w:eastAsia="Times New Roman" w:cs="Tahoma"/>
                <w:b/>
                <w:kern w:val="2"/>
              </w:rPr>
              <w:t xml:space="preserve">Weryfikowany będzie poziom wpływu wskaźników zawartych w projekcie na realizacje wartości docelowych wskaźników Strategii ZIT wynikających z Porozumienia. (wskaźników Ram Wykonania i pozostałych z RPO). Każdorazowo w regulaminie konkursu będzie określane, jakie wskaźniki będą brane pod uwagę przy tym kryterium, a także ustalana będzie waga poszczególnych wskaźników oraz progi wartości wskaźnika niezbędne dla przyznania punktów. </w:t>
            </w:r>
          </w:p>
        </w:tc>
        <w:tc>
          <w:tcPr>
            <w:tcW w:w="3798" w:type="dxa"/>
            <w:tcBorders>
              <w:top w:val="single" w:sz="4" w:space="0" w:color="auto"/>
              <w:left w:val="single" w:sz="4" w:space="0" w:color="auto"/>
              <w:bottom w:val="single" w:sz="4" w:space="0" w:color="auto"/>
              <w:right w:val="single" w:sz="4" w:space="0" w:color="auto"/>
            </w:tcBorders>
            <w:hideMark/>
          </w:tcPr>
          <w:p w14:paraId="087B4DE0" w14:textId="77777777" w:rsidR="00EF1887" w:rsidRDefault="00EF1887" w:rsidP="003D089B">
            <w:pPr>
              <w:spacing w:after="0" w:line="240" w:lineRule="auto"/>
              <w:jc w:val="center"/>
              <w:rPr>
                <w:rFonts w:eastAsia="Times New Roman" w:cs="Tahoma"/>
                <w:b/>
                <w:kern w:val="2"/>
              </w:rPr>
            </w:pPr>
            <w:r>
              <w:rPr>
                <w:rFonts w:eastAsia="Times New Roman" w:cs="Tahoma"/>
                <w:b/>
                <w:kern w:val="2"/>
              </w:rPr>
              <w:t>Kryterium punktowe</w:t>
            </w:r>
          </w:p>
          <w:p w14:paraId="7D672EDD" w14:textId="77777777" w:rsidR="00EF1887" w:rsidRDefault="00EF1887" w:rsidP="003D089B">
            <w:pPr>
              <w:spacing w:after="0" w:line="240" w:lineRule="auto"/>
              <w:jc w:val="center"/>
              <w:rPr>
                <w:rFonts w:eastAsia="Times New Roman" w:cs="Tahoma"/>
                <w:b/>
                <w:kern w:val="2"/>
              </w:rPr>
            </w:pPr>
            <w:r>
              <w:rPr>
                <w:rFonts w:eastAsia="Times New Roman" w:cs="Tahoma"/>
                <w:b/>
                <w:kern w:val="2"/>
              </w:rPr>
              <w:t xml:space="preserve">Liczba możliwych do zdobycia punktów: </w:t>
            </w:r>
          </w:p>
          <w:p w14:paraId="7A7DBFBB" w14:textId="77777777" w:rsidR="00EF1887" w:rsidRDefault="00EF1887" w:rsidP="003D089B">
            <w:pPr>
              <w:spacing w:after="0" w:line="240" w:lineRule="auto"/>
              <w:jc w:val="center"/>
              <w:rPr>
                <w:rFonts w:eastAsia="Times New Roman" w:cs="Tahoma"/>
                <w:b/>
                <w:kern w:val="2"/>
              </w:rPr>
            </w:pPr>
            <w:r>
              <w:rPr>
                <w:rFonts w:eastAsia="Times New Roman" w:cs="Tahoma"/>
                <w:b/>
                <w:kern w:val="2"/>
              </w:rPr>
              <w:t xml:space="preserve">13,6 pkt. </w:t>
            </w:r>
          </w:p>
        </w:tc>
        <w:tc>
          <w:tcPr>
            <w:tcW w:w="1276" w:type="dxa"/>
            <w:tcBorders>
              <w:top w:val="single" w:sz="4" w:space="0" w:color="auto"/>
              <w:left w:val="single" w:sz="4" w:space="0" w:color="auto"/>
              <w:bottom w:val="single" w:sz="4" w:space="0" w:color="auto"/>
              <w:right w:val="single" w:sz="4" w:space="0" w:color="auto"/>
            </w:tcBorders>
            <w:hideMark/>
          </w:tcPr>
          <w:p w14:paraId="4531550E" w14:textId="77777777" w:rsidR="00EF1887" w:rsidRDefault="00EF1887" w:rsidP="003D089B">
            <w:pPr>
              <w:spacing w:after="0" w:line="240" w:lineRule="auto"/>
              <w:jc w:val="center"/>
              <w:rPr>
                <w:rFonts w:eastAsia="Times New Roman" w:cs="Tahoma"/>
                <w:b/>
                <w:kern w:val="2"/>
              </w:rPr>
            </w:pPr>
            <w:r>
              <w:rPr>
                <w:rFonts w:eastAsia="Times New Roman" w:cs="Tahoma"/>
                <w:b/>
                <w:kern w:val="2"/>
              </w:rPr>
              <w:t>40%</w:t>
            </w:r>
          </w:p>
        </w:tc>
      </w:tr>
      <w:tr w:rsidR="00EF1887" w14:paraId="30964206" w14:textId="77777777" w:rsidTr="003D089B">
        <w:tc>
          <w:tcPr>
            <w:tcW w:w="0" w:type="auto"/>
            <w:tcBorders>
              <w:top w:val="single" w:sz="4" w:space="0" w:color="auto"/>
              <w:left w:val="single" w:sz="4" w:space="0" w:color="auto"/>
              <w:bottom w:val="single" w:sz="4" w:space="0" w:color="auto"/>
              <w:right w:val="single" w:sz="4" w:space="0" w:color="auto"/>
            </w:tcBorders>
            <w:hideMark/>
          </w:tcPr>
          <w:p w14:paraId="52A7F587" w14:textId="77777777" w:rsidR="00EF1887" w:rsidRDefault="00EF1887" w:rsidP="003D089B">
            <w:pPr>
              <w:spacing w:after="0" w:line="240" w:lineRule="auto"/>
              <w:jc w:val="both"/>
              <w:rPr>
                <w:rFonts w:eastAsia="Times New Roman" w:cs="Tahoma"/>
                <w:b/>
                <w:kern w:val="2"/>
              </w:rPr>
            </w:pPr>
            <w:r>
              <w:rPr>
                <w:rFonts w:eastAsia="Times New Roman" w:cs="Tahoma"/>
                <w:b/>
                <w:kern w:val="2"/>
              </w:rPr>
              <w:lastRenderedPageBreak/>
              <w:t>5</w:t>
            </w:r>
          </w:p>
        </w:tc>
        <w:tc>
          <w:tcPr>
            <w:tcW w:w="3733" w:type="dxa"/>
            <w:tcBorders>
              <w:top w:val="single" w:sz="4" w:space="0" w:color="auto"/>
              <w:left w:val="single" w:sz="4" w:space="0" w:color="auto"/>
              <w:bottom w:val="single" w:sz="4" w:space="0" w:color="auto"/>
              <w:right w:val="single" w:sz="4" w:space="0" w:color="auto"/>
            </w:tcBorders>
            <w:hideMark/>
          </w:tcPr>
          <w:p w14:paraId="108314D6" w14:textId="77777777" w:rsidR="00EF1887" w:rsidRDefault="00EF1887" w:rsidP="003D089B">
            <w:pPr>
              <w:spacing w:after="0" w:line="240" w:lineRule="auto"/>
              <w:jc w:val="both"/>
              <w:rPr>
                <w:rFonts w:eastAsia="Times New Roman" w:cs="Tahoma"/>
                <w:b/>
                <w:kern w:val="2"/>
              </w:rPr>
            </w:pPr>
            <w:r>
              <w:rPr>
                <w:rFonts w:eastAsia="Times New Roman" w:cs="Tahoma"/>
                <w:b/>
                <w:kern w:val="2"/>
              </w:rPr>
              <w:t>Komplementarny charakter projektu</w:t>
            </w:r>
          </w:p>
        </w:tc>
        <w:tc>
          <w:tcPr>
            <w:tcW w:w="5132" w:type="dxa"/>
            <w:tcBorders>
              <w:top w:val="single" w:sz="4" w:space="0" w:color="auto"/>
              <w:left w:val="single" w:sz="4" w:space="0" w:color="auto"/>
              <w:bottom w:val="single" w:sz="4" w:space="0" w:color="auto"/>
              <w:right w:val="single" w:sz="4" w:space="0" w:color="auto"/>
            </w:tcBorders>
            <w:hideMark/>
          </w:tcPr>
          <w:p w14:paraId="0FC31296" w14:textId="77777777" w:rsidR="00EF1887" w:rsidRDefault="00EF1887" w:rsidP="003D089B">
            <w:pPr>
              <w:spacing w:after="0" w:line="240" w:lineRule="auto"/>
              <w:jc w:val="both"/>
              <w:rPr>
                <w:rFonts w:eastAsia="Times New Roman" w:cs="Tahoma"/>
                <w:b/>
                <w:kern w:val="2"/>
              </w:rPr>
            </w:pPr>
            <w:r>
              <w:rPr>
                <w:rFonts w:eastAsia="Times New Roman" w:cs="Tahoma"/>
                <w:b/>
                <w:kern w:val="2"/>
              </w:rPr>
              <w:t>W ramach tego kryterium będzie weryfikowane czy istnieją projekty powiązane ze zgłoszonym projektem , które zostały zrealizowane, bądź są w trakcie realizacji, bądź zostały zgłoszone w ramach tego samego naboru.</w:t>
            </w:r>
          </w:p>
          <w:p w14:paraId="49ACCAD9" w14:textId="77777777" w:rsidR="00EF1887" w:rsidRDefault="00EF1887" w:rsidP="003D089B">
            <w:pPr>
              <w:spacing w:after="0" w:line="240" w:lineRule="auto"/>
              <w:jc w:val="both"/>
              <w:rPr>
                <w:rFonts w:eastAsia="Times New Roman" w:cs="Tahoma"/>
                <w:b/>
                <w:kern w:val="2"/>
              </w:rPr>
            </w:pPr>
            <w:r>
              <w:rPr>
                <w:rFonts w:eastAsia="Times New Roman" w:cs="Tahoma"/>
                <w:b/>
                <w:kern w:val="2"/>
              </w:rPr>
              <w:t>Projekty te mogą polegać na wykorzystywaniu efektów realizacji innego projektu, wzmocnieniu trwałości efektów jednego przedsięwzięcia realizacją drugiego, bardziej kompleksowym potraktowaniem problemu m.in. poprzez zaadresowanie projektu do tej samej grupy docelowej, tego samego beneficjenta, tego samego terytorium, uzależnienia realizacji jednego projektu od przeprowadzenia innego przedsięwzięcia itd.</w:t>
            </w:r>
          </w:p>
        </w:tc>
        <w:tc>
          <w:tcPr>
            <w:tcW w:w="3798" w:type="dxa"/>
            <w:tcBorders>
              <w:top w:val="single" w:sz="4" w:space="0" w:color="auto"/>
              <w:left w:val="single" w:sz="4" w:space="0" w:color="auto"/>
              <w:bottom w:val="single" w:sz="4" w:space="0" w:color="auto"/>
              <w:right w:val="single" w:sz="4" w:space="0" w:color="auto"/>
            </w:tcBorders>
            <w:hideMark/>
          </w:tcPr>
          <w:p w14:paraId="04EED62E" w14:textId="77777777" w:rsidR="00EF1887" w:rsidRDefault="00EF1887" w:rsidP="003D089B">
            <w:pPr>
              <w:spacing w:after="0" w:line="240" w:lineRule="auto"/>
              <w:jc w:val="center"/>
              <w:rPr>
                <w:rFonts w:eastAsia="Times New Roman" w:cs="Tahoma"/>
                <w:b/>
                <w:kern w:val="2"/>
              </w:rPr>
            </w:pPr>
            <w:r>
              <w:rPr>
                <w:rFonts w:eastAsia="Times New Roman" w:cs="Tahoma"/>
                <w:b/>
                <w:kern w:val="2"/>
              </w:rPr>
              <w:t>Kryterium punktowe</w:t>
            </w:r>
          </w:p>
          <w:p w14:paraId="599B530A" w14:textId="77777777" w:rsidR="00EF1887" w:rsidRDefault="00EF1887" w:rsidP="003D089B">
            <w:pPr>
              <w:spacing w:after="0" w:line="240" w:lineRule="auto"/>
              <w:jc w:val="center"/>
              <w:rPr>
                <w:rFonts w:eastAsia="Times New Roman" w:cs="Tahoma"/>
                <w:b/>
                <w:kern w:val="2"/>
              </w:rPr>
            </w:pPr>
            <w:r>
              <w:rPr>
                <w:rFonts w:eastAsia="Times New Roman" w:cs="Tahoma"/>
                <w:b/>
                <w:kern w:val="2"/>
              </w:rPr>
              <w:t>Liczba możliwych do zdobycia punktów:</w:t>
            </w:r>
          </w:p>
          <w:p w14:paraId="36CD868B" w14:textId="77777777" w:rsidR="00EF1887" w:rsidRDefault="00EF1887" w:rsidP="003D089B">
            <w:pPr>
              <w:spacing w:after="0" w:line="240" w:lineRule="auto"/>
              <w:jc w:val="center"/>
              <w:rPr>
                <w:rFonts w:eastAsia="Times New Roman" w:cs="Tahoma"/>
                <w:b/>
                <w:kern w:val="2"/>
              </w:rPr>
            </w:pPr>
            <w:r>
              <w:rPr>
                <w:rFonts w:eastAsia="Times New Roman" w:cs="Tahoma"/>
                <w:b/>
                <w:kern w:val="2"/>
              </w:rPr>
              <w:t xml:space="preserve">3,4 pkt. </w:t>
            </w:r>
          </w:p>
        </w:tc>
        <w:tc>
          <w:tcPr>
            <w:tcW w:w="1276" w:type="dxa"/>
            <w:tcBorders>
              <w:top w:val="single" w:sz="4" w:space="0" w:color="auto"/>
              <w:left w:val="single" w:sz="4" w:space="0" w:color="auto"/>
              <w:bottom w:val="single" w:sz="4" w:space="0" w:color="auto"/>
              <w:right w:val="single" w:sz="4" w:space="0" w:color="auto"/>
            </w:tcBorders>
            <w:hideMark/>
          </w:tcPr>
          <w:p w14:paraId="05AF4928" w14:textId="77777777" w:rsidR="00EF1887" w:rsidRDefault="00EF1887" w:rsidP="003D089B">
            <w:pPr>
              <w:spacing w:after="0" w:line="240" w:lineRule="auto"/>
              <w:jc w:val="center"/>
              <w:rPr>
                <w:rFonts w:eastAsia="Times New Roman" w:cs="Tahoma"/>
                <w:b/>
                <w:kern w:val="2"/>
              </w:rPr>
            </w:pPr>
            <w:r>
              <w:rPr>
                <w:rFonts w:eastAsia="Times New Roman" w:cs="Tahoma"/>
                <w:b/>
                <w:kern w:val="2"/>
              </w:rPr>
              <w:t>10%</w:t>
            </w:r>
          </w:p>
        </w:tc>
      </w:tr>
    </w:tbl>
    <w:p w14:paraId="0F6FA664" w14:textId="77777777" w:rsidR="00EF1887" w:rsidRDefault="00EF1887" w:rsidP="00EF1887">
      <w:pPr>
        <w:spacing w:after="0" w:line="240" w:lineRule="auto"/>
        <w:jc w:val="center"/>
        <w:rPr>
          <w:rFonts w:eastAsia="Times New Roman" w:cs="Tahoma"/>
          <w:b/>
          <w:kern w:val="2"/>
        </w:rPr>
      </w:pPr>
    </w:p>
    <w:p w14:paraId="494F055F" w14:textId="77777777" w:rsidR="00EF1887" w:rsidRDefault="00EF1887" w:rsidP="00EF1887">
      <w:pPr>
        <w:spacing w:after="0" w:line="240" w:lineRule="auto"/>
        <w:rPr>
          <w:rFonts w:eastAsia="Times New Roman" w:cs="Tahoma"/>
          <w:b/>
          <w:kern w:val="2"/>
        </w:rPr>
      </w:pPr>
    </w:p>
    <w:p w14:paraId="778DEC71" w14:textId="77777777" w:rsidR="00EF1887" w:rsidRDefault="00EF1887" w:rsidP="00EF1887">
      <w:pPr>
        <w:spacing w:after="0" w:line="240" w:lineRule="auto"/>
        <w:rPr>
          <w:rFonts w:eastAsia="Times New Roman" w:cs="Tahoma"/>
          <w:b/>
          <w:kern w:val="2"/>
        </w:rPr>
      </w:pPr>
    </w:p>
    <w:p w14:paraId="1AB4B093" w14:textId="77777777" w:rsidR="00EF1887" w:rsidRDefault="00EF1887" w:rsidP="00EF1887">
      <w:pPr>
        <w:spacing w:after="0" w:line="240" w:lineRule="auto"/>
        <w:rPr>
          <w:rFonts w:eastAsia="Times New Roman" w:cs="Tahoma"/>
          <w:b/>
          <w:kern w:val="2"/>
        </w:rPr>
      </w:pPr>
      <w:r>
        <w:rPr>
          <w:rFonts w:eastAsia="Times New Roman" w:cs="Tahoma"/>
          <w:b/>
          <w:kern w:val="2"/>
        </w:rPr>
        <w:t>Punktacja do kryterium nr 3 Wpływ projektu na realizację Strategii ZIT</w:t>
      </w:r>
    </w:p>
    <w:p w14:paraId="20E6C541" w14:textId="77777777" w:rsidR="00EF1887" w:rsidRDefault="00EF1887" w:rsidP="00EF1887">
      <w:pPr>
        <w:spacing w:after="0" w:line="240" w:lineRule="auto"/>
        <w:jc w:val="center"/>
        <w:rPr>
          <w:rFonts w:eastAsia="Times New Roman" w:cs="Tahoma"/>
          <w:b/>
          <w:kern w:val="2"/>
        </w:rPr>
      </w:pPr>
    </w:p>
    <w:tbl>
      <w:tblPr>
        <w:tblpPr w:leftFromText="141" w:rightFromText="141" w:bottomFromText="200" w:vertAnchor="text" w:horzAnchor="margin" w:tblpY="88"/>
        <w:tblW w:w="1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2835"/>
        <w:gridCol w:w="2835"/>
        <w:gridCol w:w="2976"/>
      </w:tblGrid>
      <w:tr w:rsidR="00EF1887" w14:paraId="1BEBF88D" w14:textId="77777777" w:rsidTr="003D089B">
        <w:tc>
          <w:tcPr>
            <w:tcW w:w="2689" w:type="dxa"/>
            <w:tcBorders>
              <w:top w:val="single" w:sz="4" w:space="0" w:color="auto"/>
              <w:left w:val="single" w:sz="4" w:space="0" w:color="auto"/>
              <w:bottom w:val="single" w:sz="4" w:space="0" w:color="auto"/>
              <w:right w:val="single" w:sz="4" w:space="0" w:color="auto"/>
            </w:tcBorders>
            <w:vAlign w:val="center"/>
            <w:hideMark/>
          </w:tcPr>
          <w:p w14:paraId="502A1DE3" w14:textId="77777777" w:rsidR="00EF1887" w:rsidRDefault="00EF1887" w:rsidP="003D089B">
            <w:pPr>
              <w:jc w:val="center"/>
              <w:rPr>
                <w:b/>
              </w:rPr>
            </w:pPr>
            <w:r>
              <w:rPr>
                <w:b/>
              </w:rPr>
              <w:t>Wyszczególnienie</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AC96E0B" w14:textId="77777777" w:rsidR="00EF1887" w:rsidRPr="004B5588" w:rsidRDefault="00EF1887" w:rsidP="003D089B">
            <w:pPr>
              <w:pStyle w:val="Bezodstpw"/>
              <w:jc w:val="center"/>
              <w:rPr>
                <w:b/>
              </w:rPr>
            </w:pPr>
            <w:r w:rsidRPr="004B5588">
              <w:rPr>
                <w:b/>
              </w:rPr>
              <w:t>Projekt realizuje cele Strategii ZIT AJ/</w:t>
            </w:r>
          </w:p>
          <w:p w14:paraId="1C8FA15F" w14:textId="77777777" w:rsidR="00EF1887" w:rsidRPr="003830A2" w:rsidRDefault="00EF1887" w:rsidP="003D089B">
            <w:pPr>
              <w:pStyle w:val="Bezodstpw"/>
              <w:jc w:val="center"/>
              <w:rPr>
                <w:b/>
                <w:color w:val="FF0000"/>
              </w:rPr>
            </w:pPr>
            <w:r w:rsidRPr="004B5588">
              <w:rPr>
                <w:b/>
              </w:rPr>
              <w:t>ma wpływ na</w:t>
            </w:r>
            <w:r>
              <w:rPr>
                <w:b/>
              </w:rPr>
              <w:t xml:space="preserve"> rozwój przedsiębiorczości w AJ;</w:t>
            </w:r>
          </w:p>
          <w:p w14:paraId="4D2E7946" w14:textId="77777777" w:rsidR="00EF1887" w:rsidRPr="004B5588" w:rsidRDefault="00EF1887" w:rsidP="003D089B">
            <w:pPr>
              <w:pStyle w:val="Bezodstpw"/>
              <w:jc w:val="center"/>
            </w:pPr>
            <w:r w:rsidRPr="004B5588">
              <w:rPr>
                <w:b/>
              </w:rPr>
              <w:t>ilość</w:t>
            </w:r>
            <w:r>
              <w:rPr>
                <w:b/>
              </w:rPr>
              <w:t xml:space="preserve"> </w:t>
            </w:r>
            <w:r w:rsidRPr="004B5588">
              <w:rPr>
                <w:b/>
              </w:rPr>
              <w:t xml:space="preserve">punktów </w:t>
            </w:r>
          </w:p>
        </w:tc>
        <w:tc>
          <w:tcPr>
            <w:tcW w:w="2835" w:type="dxa"/>
            <w:tcBorders>
              <w:top w:val="single" w:sz="4" w:space="0" w:color="auto"/>
              <w:left w:val="single" w:sz="4" w:space="0" w:color="auto"/>
              <w:bottom w:val="single" w:sz="4" w:space="0" w:color="auto"/>
              <w:right w:val="single" w:sz="4" w:space="0" w:color="auto"/>
            </w:tcBorders>
            <w:vAlign w:val="center"/>
          </w:tcPr>
          <w:p w14:paraId="0AEF6260" w14:textId="77777777" w:rsidR="00EF1887" w:rsidRPr="004B5588" w:rsidRDefault="00EF1887" w:rsidP="003D089B">
            <w:pPr>
              <w:pStyle w:val="Bezodstpw"/>
              <w:jc w:val="center"/>
              <w:rPr>
                <w:b/>
              </w:rPr>
            </w:pPr>
            <w:r w:rsidRPr="004B5588">
              <w:rPr>
                <w:b/>
              </w:rPr>
              <w:t>Projekt realizuje cele Strategii ZIT AJ/</w:t>
            </w:r>
          </w:p>
          <w:p w14:paraId="1C9DBE97" w14:textId="77777777" w:rsidR="00EF1887" w:rsidRDefault="00EF1887" w:rsidP="003D089B">
            <w:pPr>
              <w:pStyle w:val="Bezodstpw"/>
              <w:jc w:val="center"/>
              <w:rPr>
                <w:b/>
              </w:rPr>
            </w:pPr>
            <w:r w:rsidRPr="004B5588">
              <w:rPr>
                <w:b/>
              </w:rPr>
              <w:t xml:space="preserve">ma wpływ na </w:t>
            </w:r>
          </w:p>
          <w:p w14:paraId="6AA565CB" w14:textId="77777777" w:rsidR="00EF1887" w:rsidRPr="004B5588" w:rsidRDefault="00EF1887" w:rsidP="003D089B">
            <w:pPr>
              <w:pStyle w:val="Bezodstpw"/>
              <w:jc w:val="center"/>
              <w:rPr>
                <w:b/>
              </w:rPr>
            </w:pPr>
            <w:r>
              <w:rPr>
                <w:b/>
              </w:rPr>
              <w:t>zwiększenie atrakcyjności inwestycyjnej obszaru AJ</w:t>
            </w:r>
            <w:r w:rsidRPr="004B5588">
              <w:rPr>
                <w:b/>
              </w:rPr>
              <w:t>;</w:t>
            </w:r>
          </w:p>
          <w:p w14:paraId="663F0CC3" w14:textId="77777777" w:rsidR="00EF1887" w:rsidRPr="004B5588" w:rsidRDefault="00EF1887" w:rsidP="003D089B">
            <w:pPr>
              <w:jc w:val="center"/>
              <w:rPr>
                <w:b/>
              </w:rPr>
            </w:pPr>
            <w:r w:rsidRPr="004B5588">
              <w:rPr>
                <w:b/>
              </w:rPr>
              <w:t>ilość punktów</w:t>
            </w:r>
          </w:p>
        </w:tc>
        <w:tc>
          <w:tcPr>
            <w:tcW w:w="2976" w:type="dxa"/>
            <w:tcBorders>
              <w:top w:val="single" w:sz="4" w:space="0" w:color="auto"/>
              <w:left w:val="single" w:sz="4" w:space="0" w:color="auto"/>
              <w:bottom w:val="single" w:sz="4" w:space="0" w:color="auto"/>
              <w:right w:val="single" w:sz="4" w:space="0" w:color="auto"/>
            </w:tcBorders>
            <w:vAlign w:val="center"/>
          </w:tcPr>
          <w:p w14:paraId="1BD983E3" w14:textId="77777777" w:rsidR="00EF1887" w:rsidRPr="004B5588" w:rsidRDefault="00EF1887" w:rsidP="003D089B">
            <w:pPr>
              <w:pStyle w:val="Bezodstpw"/>
              <w:jc w:val="center"/>
              <w:rPr>
                <w:b/>
              </w:rPr>
            </w:pPr>
            <w:r>
              <w:rPr>
                <w:b/>
              </w:rPr>
              <w:t>Wpływ projektu na realizację adekwatnych celów i wsparcie działań wskazanych w Strategii ZIT AJ</w:t>
            </w:r>
            <w:r w:rsidRPr="004B5588">
              <w:rPr>
                <w:b/>
              </w:rPr>
              <w:t>;</w:t>
            </w:r>
          </w:p>
          <w:p w14:paraId="02A5564A" w14:textId="77777777" w:rsidR="00EF1887" w:rsidRPr="004B5588" w:rsidRDefault="00EF1887" w:rsidP="003D089B">
            <w:pPr>
              <w:pStyle w:val="Bezodstpw"/>
              <w:jc w:val="center"/>
              <w:rPr>
                <w:b/>
              </w:rPr>
            </w:pPr>
            <w:r w:rsidRPr="004B5588">
              <w:rPr>
                <w:b/>
              </w:rPr>
              <w:t>ilość punktów</w:t>
            </w:r>
          </w:p>
        </w:tc>
      </w:tr>
      <w:tr w:rsidR="00EF1887" w14:paraId="5FC64B2A" w14:textId="77777777" w:rsidTr="003D089B">
        <w:tc>
          <w:tcPr>
            <w:tcW w:w="2689" w:type="dxa"/>
            <w:tcBorders>
              <w:top w:val="single" w:sz="4" w:space="0" w:color="auto"/>
              <w:left w:val="single" w:sz="4" w:space="0" w:color="auto"/>
              <w:bottom w:val="single" w:sz="4" w:space="0" w:color="auto"/>
              <w:right w:val="single" w:sz="4" w:space="0" w:color="auto"/>
            </w:tcBorders>
            <w:vAlign w:val="center"/>
            <w:hideMark/>
          </w:tcPr>
          <w:p w14:paraId="46AAFE62" w14:textId="77777777" w:rsidR="00EF1887" w:rsidRDefault="00EF1887" w:rsidP="003D089B">
            <w:pPr>
              <w:rPr>
                <w:b/>
              </w:rPr>
            </w:pPr>
            <w:r>
              <w:rPr>
                <w:b/>
              </w:rPr>
              <w:t xml:space="preserve"> (brak wpływu i wpływ nieznaczący)</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8EDD92F" w14:textId="77777777" w:rsidR="00EF1887" w:rsidRDefault="00EF1887" w:rsidP="003D089B">
            <w:pPr>
              <w:jc w:val="center"/>
              <w:rPr>
                <w:b/>
              </w:rPr>
            </w:pPr>
            <w:r>
              <w:rPr>
                <w:b/>
              </w:rPr>
              <w:t>0 pkt.</w:t>
            </w:r>
          </w:p>
        </w:tc>
        <w:tc>
          <w:tcPr>
            <w:tcW w:w="2835" w:type="dxa"/>
            <w:tcBorders>
              <w:top w:val="single" w:sz="4" w:space="0" w:color="auto"/>
              <w:left w:val="single" w:sz="4" w:space="0" w:color="auto"/>
              <w:bottom w:val="single" w:sz="4" w:space="0" w:color="auto"/>
              <w:right w:val="single" w:sz="4" w:space="0" w:color="auto"/>
            </w:tcBorders>
            <w:vAlign w:val="center"/>
          </w:tcPr>
          <w:p w14:paraId="47B1A2E9" w14:textId="77777777" w:rsidR="00EF1887" w:rsidRDefault="00EF1887" w:rsidP="003D089B">
            <w:pPr>
              <w:jc w:val="center"/>
              <w:rPr>
                <w:b/>
              </w:rPr>
            </w:pPr>
            <w:r>
              <w:rPr>
                <w:b/>
              </w:rPr>
              <w:t>0 pkt.</w:t>
            </w:r>
          </w:p>
        </w:tc>
        <w:tc>
          <w:tcPr>
            <w:tcW w:w="2976" w:type="dxa"/>
            <w:tcBorders>
              <w:top w:val="single" w:sz="4" w:space="0" w:color="auto"/>
              <w:left w:val="single" w:sz="4" w:space="0" w:color="auto"/>
              <w:bottom w:val="single" w:sz="4" w:space="0" w:color="auto"/>
              <w:right w:val="single" w:sz="4" w:space="0" w:color="auto"/>
            </w:tcBorders>
            <w:vAlign w:val="center"/>
          </w:tcPr>
          <w:p w14:paraId="04C39F63" w14:textId="77777777" w:rsidR="00EF1887" w:rsidRDefault="00EF1887" w:rsidP="003D089B">
            <w:pPr>
              <w:jc w:val="center"/>
              <w:rPr>
                <w:b/>
              </w:rPr>
            </w:pPr>
            <w:r>
              <w:rPr>
                <w:b/>
              </w:rPr>
              <w:t>0 pkt.</w:t>
            </w:r>
          </w:p>
        </w:tc>
      </w:tr>
      <w:tr w:rsidR="00EF1887" w14:paraId="7F174434" w14:textId="77777777" w:rsidTr="003D089B">
        <w:tc>
          <w:tcPr>
            <w:tcW w:w="2689" w:type="dxa"/>
            <w:tcBorders>
              <w:top w:val="single" w:sz="4" w:space="0" w:color="auto"/>
              <w:left w:val="single" w:sz="4" w:space="0" w:color="auto"/>
              <w:bottom w:val="single" w:sz="4" w:space="0" w:color="auto"/>
              <w:right w:val="single" w:sz="4" w:space="0" w:color="auto"/>
            </w:tcBorders>
            <w:vAlign w:val="center"/>
            <w:hideMark/>
          </w:tcPr>
          <w:p w14:paraId="553E7EEC" w14:textId="77777777" w:rsidR="00EF1887" w:rsidRDefault="00EF1887" w:rsidP="003D089B">
            <w:pPr>
              <w:rPr>
                <w:b/>
              </w:rPr>
            </w:pPr>
            <w:r>
              <w:rPr>
                <w:b/>
              </w:rPr>
              <w:t>25% maksymalnej oceny (niski wpływ)   pkt.</w:t>
            </w:r>
          </w:p>
        </w:tc>
        <w:tc>
          <w:tcPr>
            <w:tcW w:w="2835" w:type="dxa"/>
            <w:tcBorders>
              <w:top w:val="single" w:sz="4" w:space="0" w:color="auto"/>
              <w:left w:val="single" w:sz="4" w:space="0" w:color="auto"/>
              <w:bottom w:val="single" w:sz="4" w:space="0" w:color="auto"/>
              <w:right w:val="single" w:sz="4" w:space="0" w:color="auto"/>
            </w:tcBorders>
            <w:vAlign w:val="center"/>
          </w:tcPr>
          <w:p w14:paraId="5997F674" w14:textId="77777777" w:rsidR="00EF1887" w:rsidRDefault="00EF1887" w:rsidP="003D089B">
            <w:pPr>
              <w:jc w:val="center"/>
              <w:rPr>
                <w:b/>
              </w:rPr>
            </w:pPr>
            <w:r>
              <w:rPr>
                <w:b/>
              </w:rPr>
              <w:t>1,5 pkt.</w:t>
            </w:r>
          </w:p>
        </w:tc>
        <w:tc>
          <w:tcPr>
            <w:tcW w:w="2835" w:type="dxa"/>
            <w:tcBorders>
              <w:top w:val="single" w:sz="4" w:space="0" w:color="auto"/>
              <w:left w:val="single" w:sz="4" w:space="0" w:color="auto"/>
              <w:bottom w:val="single" w:sz="4" w:space="0" w:color="auto"/>
              <w:right w:val="single" w:sz="4" w:space="0" w:color="auto"/>
            </w:tcBorders>
            <w:vAlign w:val="center"/>
          </w:tcPr>
          <w:p w14:paraId="35D6AE5C" w14:textId="77777777" w:rsidR="00EF1887" w:rsidRDefault="00EF1887" w:rsidP="003D089B">
            <w:pPr>
              <w:jc w:val="center"/>
              <w:rPr>
                <w:b/>
              </w:rPr>
            </w:pPr>
            <w:r>
              <w:rPr>
                <w:b/>
              </w:rPr>
              <w:t>1,5 pkt.</w:t>
            </w:r>
          </w:p>
        </w:tc>
        <w:tc>
          <w:tcPr>
            <w:tcW w:w="2976" w:type="dxa"/>
            <w:tcBorders>
              <w:top w:val="single" w:sz="4" w:space="0" w:color="auto"/>
              <w:left w:val="single" w:sz="4" w:space="0" w:color="auto"/>
              <w:bottom w:val="single" w:sz="4" w:space="0" w:color="auto"/>
              <w:right w:val="single" w:sz="4" w:space="0" w:color="auto"/>
            </w:tcBorders>
            <w:vAlign w:val="center"/>
          </w:tcPr>
          <w:p w14:paraId="07EBE0AF" w14:textId="77777777" w:rsidR="00EF1887" w:rsidRDefault="00EF1887" w:rsidP="003D089B">
            <w:pPr>
              <w:jc w:val="center"/>
              <w:rPr>
                <w:b/>
              </w:rPr>
            </w:pPr>
            <w:r>
              <w:rPr>
                <w:b/>
              </w:rPr>
              <w:t>1,25 pkt.</w:t>
            </w:r>
          </w:p>
        </w:tc>
      </w:tr>
      <w:tr w:rsidR="00EF1887" w14:paraId="6F36FF14" w14:textId="77777777" w:rsidTr="003D089B">
        <w:tc>
          <w:tcPr>
            <w:tcW w:w="2689" w:type="dxa"/>
            <w:tcBorders>
              <w:top w:val="single" w:sz="4" w:space="0" w:color="auto"/>
              <w:left w:val="single" w:sz="4" w:space="0" w:color="auto"/>
              <w:bottom w:val="single" w:sz="4" w:space="0" w:color="auto"/>
              <w:right w:val="single" w:sz="4" w:space="0" w:color="auto"/>
            </w:tcBorders>
            <w:vAlign w:val="center"/>
            <w:hideMark/>
          </w:tcPr>
          <w:p w14:paraId="3AA08CA8" w14:textId="77777777" w:rsidR="00EF1887" w:rsidRDefault="00EF1887" w:rsidP="003D089B">
            <w:pPr>
              <w:rPr>
                <w:b/>
              </w:rPr>
            </w:pPr>
            <w:r>
              <w:rPr>
                <w:b/>
              </w:rPr>
              <w:lastRenderedPageBreak/>
              <w:t>50% maksymalnej oceny (średni wpływ)   pkt.</w:t>
            </w:r>
          </w:p>
        </w:tc>
        <w:tc>
          <w:tcPr>
            <w:tcW w:w="2835" w:type="dxa"/>
            <w:tcBorders>
              <w:top w:val="single" w:sz="4" w:space="0" w:color="auto"/>
              <w:left w:val="single" w:sz="4" w:space="0" w:color="auto"/>
              <w:bottom w:val="single" w:sz="4" w:space="0" w:color="auto"/>
              <w:right w:val="single" w:sz="4" w:space="0" w:color="auto"/>
            </w:tcBorders>
            <w:vAlign w:val="center"/>
          </w:tcPr>
          <w:p w14:paraId="3C40D5FC" w14:textId="77777777" w:rsidR="00EF1887" w:rsidRDefault="00EF1887" w:rsidP="003D089B">
            <w:pPr>
              <w:jc w:val="center"/>
              <w:rPr>
                <w:b/>
              </w:rPr>
            </w:pPr>
            <w:r>
              <w:rPr>
                <w:b/>
              </w:rPr>
              <w:t>3 pkt.</w:t>
            </w:r>
          </w:p>
        </w:tc>
        <w:tc>
          <w:tcPr>
            <w:tcW w:w="2835" w:type="dxa"/>
            <w:tcBorders>
              <w:top w:val="single" w:sz="4" w:space="0" w:color="auto"/>
              <w:left w:val="single" w:sz="4" w:space="0" w:color="auto"/>
              <w:bottom w:val="single" w:sz="4" w:space="0" w:color="auto"/>
              <w:right w:val="single" w:sz="4" w:space="0" w:color="auto"/>
            </w:tcBorders>
            <w:vAlign w:val="center"/>
          </w:tcPr>
          <w:p w14:paraId="1E5DECEE" w14:textId="77777777" w:rsidR="00EF1887" w:rsidRDefault="00EF1887" w:rsidP="003D089B">
            <w:pPr>
              <w:jc w:val="center"/>
              <w:rPr>
                <w:b/>
              </w:rPr>
            </w:pPr>
            <w:r>
              <w:rPr>
                <w:b/>
              </w:rPr>
              <w:t>3 pkt.</w:t>
            </w:r>
          </w:p>
        </w:tc>
        <w:tc>
          <w:tcPr>
            <w:tcW w:w="2976" w:type="dxa"/>
            <w:tcBorders>
              <w:top w:val="single" w:sz="4" w:space="0" w:color="auto"/>
              <w:left w:val="single" w:sz="4" w:space="0" w:color="auto"/>
              <w:bottom w:val="single" w:sz="4" w:space="0" w:color="auto"/>
              <w:right w:val="single" w:sz="4" w:space="0" w:color="auto"/>
            </w:tcBorders>
            <w:vAlign w:val="center"/>
          </w:tcPr>
          <w:p w14:paraId="14572BC6" w14:textId="77777777" w:rsidR="00EF1887" w:rsidRDefault="00EF1887" w:rsidP="003D089B">
            <w:pPr>
              <w:jc w:val="center"/>
              <w:rPr>
                <w:b/>
              </w:rPr>
            </w:pPr>
            <w:r>
              <w:rPr>
                <w:b/>
              </w:rPr>
              <w:t>2,5 pkt.</w:t>
            </w:r>
          </w:p>
        </w:tc>
      </w:tr>
      <w:tr w:rsidR="00EF1887" w14:paraId="17B44564" w14:textId="77777777" w:rsidTr="003D089B">
        <w:tc>
          <w:tcPr>
            <w:tcW w:w="2689" w:type="dxa"/>
            <w:tcBorders>
              <w:top w:val="single" w:sz="4" w:space="0" w:color="auto"/>
              <w:left w:val="single" w:sz="4" w:space="0" w:color="auto"/>
              <w:bottom w:val="single" w:sz="4" w:space="0" w:color="auto"/>
              <w:right w:val="single" w:sz="4" w:space="0" w:color="auto"/>
            </w:tcBorders>
            <w:vAlign w:val="center"/>
            <w:hideMark/>
          </w:tcPr>
          <w:p w14:paraId="2BE48C4A" w14:textId="77777777" w:rsidR="00EF1887" w:rsidRDefault="00EF1887" w:rsidP="003D089B">
            <w:pPr>
              <w:rPr>
                <w:b/>
              </w:rPr>
            </w:pPr>
            <w:r>
              <w:rPr>
                <w:b/>
              </w:rPr>
              <w:t>100% maksymalnej oceny (wysoki wpływ)  pkt.</w:t>
            </w:r>
          </w:p>
        </w:tc>
        <w:tc>
          <w:tcPr>
            <w:tcW w:w="2835" w:type="dxa"/>
            <w:tcBorders>
              <w:top w:val="single" w:sz="4" w:space="0" w:color="auto"/>
              <w:left w:val="single" w:sz="4" w:space="0" w:color="auto"/>
              <w:bottom w:val="single" w:sz="4" w:space="0" w:color="auto"/>
              <w:right w:val="single" w:sz="4" w:space="0" w:color="auto"/>
            </w:tcBorders>
            <w:vAlign w:val="center"/>
          </w:tcPr>
          <w:p w14:paraId="79E6CD9E" w14:textId="77777777" w:rsidR="00EF1887" w:rsidRDefault="00EF1887" w:rsidP="003D089B">
            <w:pPr>
              <w:jc w:val="center"/>
              <w:rPr>
                <w:b/>
              </w:rPr>
            </w:pPr>
            <w:r>
              <w:rPr>
                <w:b/>
              </w:rPr>
              <w:t>6 pkt.</w:t>
            </w:r>
          </w:p>
        </w:tc>
        <w:tc>
          <w:tcPr>
            <w:tcW w:w="2835" w:type="dxa"/>
            <w:tcBorders>
              <w:top w:val="single" w:sz="4" w:space="0" w:color="auto"/>
              <w:left w:val="single" w:sz="4" w:space="0" w:color="auto"/>
              <w:bottom w:val="single" w:sz="4" w:space="0" w:color="auto"/>
              <w:right w:val="single" w:sz="4" w:space="0" w:color="auto"/>
            </w:tcBorders>
            <w:vAlign w:val="center"/>
          </w:tcPr>
          <w:p w14:paraId="266B2554" w14:textId="77777777" w:rsidR="00EF1887" w:rsidRDefault="00EF1887" w:rsidP="003D089B">
            <w:pPr>
              <w:jc w:val="center"/>
              <w:rPr>
                <w:b/>
              </w:rPr>
            </w:pPr>
            <w:r>
              <w:rPr>
                <w:b/>
              </w:rPr>
              <w:t>6 pkt.</w:t>
            </w:r>
          </w:p>
        </w:tc>
        <w:tc>
          <w:tcPr>
            <w:tcW w:w="2976" w:type="dxa"/>
            <w:tcBorders>
              <w:top w:val="single" w:sz="4" w:space="0" w:color="auto"/>
              <w:left w:val="single" w:sz="4" w:space="0" w:color="auto"/>
              <w:bottom w:val="single" w:sz="4" w:space="0" w:color="auto"/>
              <w:right w:val="single" w:sz="4" w:space="0" w:color="auto"/>
            </w:tcBorders>
            <w:vAlign w:val="center"/>
          </w:tcPr>
          <w:p w14:paraId="7783D5F6" w14:textId="77777777" w:rsidR="00EF1887" w:rsidRDefault="00EF1887" w:rsidP="003D089B">
            <w:pPr>
              <w:jc w:val="center"/>
              <w:rPr>
                <w:b/>
              </w:rPr>
            </w:pPr>
            <w:r>
              <w:rPr>
                <w:b/>
              </w:rPr>
              <w:t xml:space="preserve"> 5 pkt.</w:t>
            </w:r>
          </w:p>
        </w:tc>
      </w:tr>
      <w:tr w:rsidR="00EF1887" w14:paraId="6C91652C" w14:textId="77777777" w:rsidTr="003D089B">
        <w:tc>
          <w:tcPr>
            <w:tcW w:w="2689" w:type="dxa"/>
            <w:tcBorders>
              <w:top w:val="single" w:sz="4" w:space="0" w:color="auto"/>
              <w:left w:val="single" w:sz="4" w:space="0" w:color="auto"/>
              <w:bottom w:val="single" w:sz="4" w:space="0" w:color="auto"/>
              <w:right w:val="single" w:sz="4" w:space="0" w:color="auto"/>
            </w:tcBorders>
            <w:vAlign w:val="center"/>
          </w:tcPr>
          <w:p w14:paraId="79D6CD17" w14:textId="77777777" w:rsidR="00EF1887" w:rsidRDefault="00EF1887" w:rsidP="003D089B">
            <w:pPr>
              <w:rPr>
                <w:b/>
              </w:rPr>
            </w:pPr>
            <w:r>
              <w:rPr>
                <w:b/>
              </w:rPr>
              <w:t>Waga do oceny punktowej  w %</w:t>
            </w:r>
          </w:p>
        </w:tc>
        <w:tc>
          <w:tcPr>
            <w:tcW w:w="2835" w:type="dxa"/>
            <w:tcBorders>
              <w:top w:val="single" w:sz="4" w:space="0" w:color="auto"/>
              <w:left w:val="single" w:sz="4" w:space="0" w:color="auto"/>
              <w:bottom w:val="single" w:sz="4" w:space="0" w:color="auto"/>
              <w:right w:val="single" w:sz="4" w:space="0" w:color="auto"/>
            </w:tcBorders>
            <w:vAlign w:val="center"/>
          </w:tcPr>
          <w:p w14:paraId="4086DB4C" w14:textId="77777777" w:rsidR="00EF1887" w:rsidRDefault="00EF1887" w:rsidP="003D089B">
            <w:pPr>
              <w:jc w:val="center"/>
              <w:rPr>
                <w:b/>
              </w:rPr>
            </w:pPr>
            <w:r>
              <w:rPr>
                <w:b/>
              </w:rPr>
              <w:t>35 %</w:t>
            </w:r>
          </w:p>
        </w:tc>
        <w:tc>
          <w:tcPr>
            <w:tcW w:w="2835" w:type="dxa"/>
            <w:tcBorders>
              <w:top w:val="single" w:sz="4" w:space="0" w:color="auto"/>
              <w:left w:val="single" w:sz="4" w:space="0" w:color="auto"/>
              <w:bottom w:val="single" w:sz="4" w:space="0" w:color="auto"/>
              <w:right w:val="single" w:sz="4" w:space="0" w:color="auto"/>
            </w:tcBorders>
            <w:vAlign w:val="center"/>
          </w:tcPr>
          <w:p w14:paraId="1097DAD6" w14:textId="77777777" w:rsidR="00EF1887" w:rsidRDefault="00EF1887" w:rsidP="003D089B">
            <w:pPr>
              <w:jc w:val="center"/>
              <w:rPr>
                <w:b/>
              </w:rPr>
            </w:pPr>
            <w:r>
              <w:rPr>
                <w:b/>
              </w:rPr>
              <w:t>35 %</w:t>
            </w:r>
          </w:p>
        </w:tc>
        <w:tc>
          <w:tcPr>
            <w:tcW w:w="2976" w:type="dxa"/>
            <w:tcBorders>
              <w:top w:val="single" w:sz="4" w:space="0" w:color="auto"/>
              <w:left w:val="single" w:sz="4" w:space="0" w:color="auto"/>
              <w:bottom w:val="single" w:sz="4" w:space="0" w:color="auto"/>
              <w:right w:val="single" w:sz="4" w:space="0" w:color="auto"/>
            </w:tcBorders>
            <w:vAlign w:val="center"/>
          </w:tcPr>
          <w:p w14:paraId="2CB3109F" w14:textId="77777777" w:rsidR="00EF1887" w:rsidRDefault="00EF1887" w:rsidP="003D089B">
            <w:pPr>
              <w:jc w:val="center"/>
              <w:rPr>
                <w:b/>
              </w:rPr>
            </w:pPr>
            <w:r>
              <w:rPr>
                <w:b/>
              </w:rPr>
              <w:t>30 %</w:t>
            </w:r>
          </w:p>
        </w:tc>
      </w:tr>
      <w:tr w:rsidR="00EF1887" w14:paraId="7EBD2112" w14:textId="77777777" w:rsidTr="003D089B">
        <w:trPr>
          <w:trHeight w:val="505"/>
        </w:trPr>
        <w:tc>
          <w:tcPr>
            <w:tcW w:w="2689" w:type="dxa"/>
            <w:tcBorders>
              <w:top w:val="single" w:sz="4" w:space="0" w:color="auto"/>
              <w:left w:val="single" w:sz="4" w:space="0" w:color="auto"/>
              <w:bottom w:val="single" w:sz="4" w:space="0" w:color="auto"/>
              <w:right w:val="single" w:sz="4" w:space="0" w:color="auto"/>
            </w:tcBorders>
            <w:vAlign w:val="center"/>
            <w:hideMark/>
          </w:tcPr>
          <w:p w14:paraId="20E338C8" w14:textId="77777777" w:rsidR="00EF1887" w:rsidRDefault="00EF1887" w:rsidP="003D089B">
            <w:pPr>
              <w:rPr>
                <w:b/>
              </w:rPr>
            </w:pPr>
            <w:r>
              <w:rPr>
                <w:b/>
              </w:rPr>
              <w:t>Ocena: (max 17 pkt. – 100%)</w:t>
            </w:r>
          </w:p>
        </w:tc>
        <w:tc>
          <w:tcPr>
            <w:tcW w:w="2835" w:type="dxa"/>
            <w:tcBorders>
              <w:top w:val="single" w:sz="4" w:space="0" w:color="auto"/>
              <w:left w:val="single" w:sz="4" w:space="0" w:color="auto"/>
              <w:bottom w:val="single" w:sz="4" w:space="0" w:color="auto"/>
              <w:right w:val="single" w:sz="4" w:space="0" w:color="auto"/>
            </w:tcBorders>
            <w:vAlign w:val="center"/>
          </w:tcPr>
          <w:p w14:paraId="4806046E" w14:textId="77777777" w:rsidR="00EF1887" w:rsidRDefault="00EF1887" w:rsidP="003D089B">
            <w:pPr>
              <w:jc w:val="center"/>
              <w:rPr>
                <w:b/>
              </w:rPr>
            </w:pPr>
            <w:r>
              <w:rPr>
                <w:b/>
              </w:rPr>
              <w:t>6 pkt.</w:t>
            </w:r>
          </w:p>
        </w:tc>
        <w:tc>
          <w:tcPr>
            <w:tcW w:w="2835" w:type="dxa"/>
            <w:tcBorders>
              <w:top w:val="single" w:sz="4" w:space="0" w:color="auto"/>
              <w:left w:val="single" w:sz="4" w:space="0" w:color="auto"/>
              <w:bottom w:val="single" w:sz="4" w:space="0" w:color="auto"/>
              <w:right w:val="single" w:sz="4" w:space="0" w:color="auto"/>
            </w:tcBorders>
            <w:vAlign w:val="center"/>
          </w:tcPr>
          <w:p w14:paraId="29E4DD82" w14:textId="77777777" w:rsidR="00EF1887" w:rsidRDefault="00EF1887" w:rsidP="003D089B">
            <w:pPr>
              <w:jc w:val="center"/>
              <w:rPr>
                <w:b/>
              </w:rPr>
            </w:pPr>
            <w:r>
              <w:rPr>
                <w:b/>
              </w:rPr>
              <w:t>6 pkt.</w:t>
            </w:r>
          </w:p>
        </w:tc>
        <w:tc>
          <w:tcPr>
            <w:tcW w:w="2976" w:type="dxa"/>
            <w:tcBorders>
              <w:top w:val="single" w:sz="4" w:space="0" w:color="auto"/>
              <w:left w:val="single" w:sz="4" w:space="0" w:color="auto"/>
              <w:bottom w:val="single" w:sz="4" w:space="0" w:color="auto"/>
              <w:right w:val="single" w:sz="4" w:space="0" w:color="auto"/>
            </w:tcBorders>
            <w:vAlign w:val="center"/>
          </w:tcPr>
          <w:p w14:paraId="4C128D22" w14:textId="77777777" w:rsidR="00EF1887" w:rsidRDefault="00EF1887" w:rsidP="003D089B">
            <w:pPr>
              <w:jc w:val="center"/>
              <w:rPr>
                <w:b/>
              </w:rPr>
            </w:pPr>
            <w:r>
              <w:rPr>
                <w:b/>
              </w:rPr>
              <w:t>5 pkt.</w:t>
            </w:r>
          </w:p>
        </w:tc>
      </w:tr>
    </w:tbl>
    <w:p w14:paraId="38AAB9EF" w14:textId="77777777" w:rsidR="00EF1887" w:rsidRDefault="00EF1887" w:rsidP="00EF1887">
      <w:pPr>
        <w:spacing w:after="0" w:line="240" w:lineRule="auto"/>
        <w:rPr>
          <w:rFonts w:eastAsia="Times New Roman" w:cs="Tahoma"/>
          <w:b/>
          <w:kern w:val="2"/>
        </w:rPr>
      </w:pPr>
    </w:p>
    <w:p w14:paraId="08ABCC30" w14:textId="77777777" w:rsidR="00EF1887" w:rsidRDefault="00EF1887" w:rsidP="00EF1887">
      <w:pPr>
        <w:spacing w:after="0" w:line="240" w:lineRule="auto"/>
        <w:rPr>
          <w:rFonts w:eastAsia="Times New Roman" w:cs="Tahoma"/>
          <w:b/>
          <w:kern w:val="2"/>
        </w:rPr>
      </w:pPr>
    </w:p>
    <w:p w14:paraId="41C4F00E" w14:textId="77777777" w:rsidR="00EF1887" w:rsidRDefault="00EF1887" w:rsidP="00EF1887">
      <w:pPr>
        <w:spacing w:after="0" w:line="240" w:lineRule="auto"/>
        <w:rPr>
          <w:rFonts w:eastAsia="Times New Roman" w:cs="Tahoma"/>
          <w:b/>
          <w:kern w:val="2"/>
        </w:rPr>
      </w:pPr>
    </w:p>
    <w:p w14:paraId="3B3A1FC7" w14:textId="77777777" w:rsidR="00EF1887" w:rsidRDefault="00EF1887" w:rsidP="00EF1887">
      <w:pPr>
        <w:spacing w:after="0" w:line="240" w:lineRule="auto"/>
        <w:rPr>
          <w:rFonts w:eastAsia="Times New Roman" w:cs="Tahoma"/>
          <w:b/>
          <w:kern w:val="2"/>
        </w:rPr>
      </w:pPr>
    </w:p>
    <w:p w14:paraId="3FE1F534" w14:textId="77777777" w:rsidR="00EF1887" w:rsidRDefault="00EF1887" w:rsidP="00EF1887">
      <w:pPr>
        <w:rPr>
          <w:rFonts w:eastAsia="Times New Roman" w:cs="Tahoma"/>
          <w:lang w:eastAsia="zh-CN"/>
        </w:rPr>
      </w:pPr>
    </w:p>
    <w:p w14:paraId="5A88928C" w14:textId="77777777" w:rsidR="00EF1887" w:rsidRPr="002613BF" w:rsidRDefault="00EF1887" w:rsidP="00EF1887">
      <w:pPr>
        <w:rPr>
          <w:rFonts w:eastAsia="Times New Roman" w:cs="Tahoma"/>
          <w:lang w:eastAsia="zh-CN"/>
        </w:rPr>
      </w:pPr>
    </w:p>
    <w:p w14:paraId="5494D7B0" w14:textId="77777777" w:rsidR="00EF1887" w:rsidRDefault="00EF1887" w:rsidP="00EF1887">
      <w:pPr>
        <w:spacing w:after="0" w:line="240" w:lineRule="auto"/>
        <w:rPr>
          <w:rFonts w:eastAsia="Times New Roman" w:cs="Tahoma"/>
          <w:b/>
          <w:kern w:val="2"/>
        </w:rPr>
      </w:pPr>
      <w:r>
        <w:rPr>
          <w:rFonts w:eastAsia="Times New Roman" w:cs="Tahoma"/>
          <w:b/>
          <w:kern w:val="2"/>
        </w:rPr>
        <w:t>Punktacja do kryterium nr 4 Wpływ realizacji projektu na realizację wartości docelowej wskaźników monitoringu realizacji celów Strategii ZIT</w:t>
      </w:r>
    </w:p>
    <w:p w14:paraId="6D235C58" w14:textId="77777777" w:rsidR="00EF1887" w:rsidRPr="002613BF" w:rsidRDefault="00EF1887" w:rsidP="00EF1887">
      <w:pPr>
        <w:rPr>
          <w:rFonts w:eastAsia="Times New Roman" w:cs="Tahoma"/>
          <w:lang w:eastAsia="zh-CN"/>
        </w:rPr>
      </w:pPr>
    </w:p>
    <w:tbl>
      <w:tblPr>
        <w:tblW w:w="60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3260"/>
      </w:tblGrid>
      <w:tr w:rsidR="00EF1887" w14:paraId="216403CA" w14:textId="77777777" w:rsidTr="003D089B">
        <w:trPr>
          <w:trHeight w:val="1093"/>
        </w:trPr>
        <w:tc>
          <w:tcPr>
            <w:tcW w:w="2802" w:type="dxa"/>
            <w:tcBorders>
              <w:top w:val="single" w:sz="4" w:space="0" w:color="auto"/>
              <w:left w:val="single" w:sz="4" w:space="0" w:color="auto"/>
              <w:bottom w:val="single" w:sz="4" w:space="0" w:color="auto"/>
              <w:right w:val="single" w:sz="4" w:space="0" w:color="auto"/>
            </w:tcBorders>
            <w:vAlign w:val="center"/>
            <w:hideMark/>
          </w:tcPr>
          <w:p w14:paraId="009A7AE8" w14:textId="77777777" w:rsidR="00EF1887" w:rsidRPr="007538E0" w:rsidRDefault="00EF1887" w:rsidP="003D089B">
            <w:pPr>
              <w:tabs>
                <w:tab w:val="center" w:pos="1293"/>
              </w:tabs>
              <w:spacing w:after="0" w:line="240" w:lineRule="auto"/>
              <w:rPr>
                <w:rFonts w:eastAsia="Times New Roman" w:cs="Tahoma"/>
                <w:b/>
                <w:bCs/>
                <w:kern w:val="2"/>
                <w:lang w:eastAsia="zh-CN"/>
              </w:rPr>
            </w:pPr>
            <w:r w:rsidRPr="007538E0">
              <w:rPr>
                <w:rFonts w:eastAsia="Times New Roman" w:cs="Tahoma"/>
                <w:b/>
                <w:bCs/>
                <w:kern w:val="2"/>
                <w:lang w:eastAsia="zh-CN"/>
              </w:rPr>
              <w:tab/>
              <w:t>Wyszczególnienie</w:t>
            </w:r>
          </w:p>
        </w:tc>
        <w:tc>
          <w:tcPr>
            <w:tcW w:w="3260" w:type="dxa"/>
            <w:tcBorders>
              <w:top w:val="single" w:sz="4" w:space="0" w:color="auto"/>
              <w:left w:val="single" w:sz="4" w:space="0" w:color="auto"/>
              <w:bottom w:val="single" w:sz="4" w:space="0" w:color="auto"/>
              <w:right w:val="single" w:sz="4" w:space="0" w:color="auto"/>
            </w:tcBorders>
            <w:vAlign w:val="center"/>
          </w:tcPr>
          <w:p w14:paraId="4169CF27" w14:textId="77777777" w:rsidR="00EF1887" w:rsidRPr="00152E66" w:rsidRDefault="00EF1887" w:rsidP="003D089B">
            <w:pPr>
              <w:pStyle w:val="Standard"/>
              <w:spacing w:after="0" w:line="240" w:lineRule="auto"/>
              <w:jc w:val="center"/>
            </w:pPr>
            <w:r w:rsidRPr="00674323">
              <w:rPr>
                <w:rFonts w:cs="Arial"/>
                <w:b/>
              </w:rPr>
              <w:t>Powierzchnia wspartych (przygotowanych) terenów inwestycyjnych</w:t>
            </w:r>
          </w:p>
          <w:p w14:paraId="133CDFD7" w14:textId="77777777" w:rsidR="00EF1887" w:rsidRPr="00EF79CB" w:rsidRDefault="00EF1887" w:rsidP="003D089B">
            <w:pPr>
              <w:spacing w:after="0" w:line="240" w:lineRule="auto"/>
              <w:jc w:val="center"/>
              <w:rPr>
                <w:rFonts w:eastAsia="Lucida Sans Unicode" w:cs="Mangal"/>
                <w:b/>
                <w:bCs/>
                <w:lang w:bidi="hi-IN"/>
              </w:rPr>
            </w:pPr>
            <w:r>
              <w:rPr>
                <w:rFonts w:eastAsia="Lucida Sans Unicode" w:cs="Mangal"/>
                <w:b/>
                <w:bCs/>
                <w:lang w:bidi="hi-IN"/>
              </w:rPr>
              <w:t>(ha)</w:t>
            </w:r>
          </w:p>
        </w:tc>
      </w:tr>
      <w:tr w:rsidR="00EF1887" w14:paraId="00D61EC6" w14:textId="77777777" w:rsidTr="003D089B">
        <w:trPr>
          <w:trHeight w:val="725"/>
        </w:trPr>
        <w:tc>
          <w:tcPr>
            <w:tcW w:w="2802" w:type="dxa"/>
            <w:tcBorders>
              <w:top w:val="single" w:sz="4" w:space="0" w:color="auto"/>
              <w:left w:val="single" w:sz="4" w:space="0" w:color="auto"/>
              <w:bottom w:val="single" w:sz="4" w:space="0" w:color="auto"/>
              <w:right w:val="single" w:sz="4" w:space="0" w:color="auto"/>
            </w:tcBorders>
            <w:vAlign w:val="center"/>
            <w:hideMark/>
          </w:tcPr>
          <w:p w14:paraId="14F21734" w14:textId="77777777" w:rsidR="00EF1887" w:rsidRPr="007538E0" w:rsidRDefault="00EF1887" w:rsidP="003D089B">
            <w:pPr>
              <w:spacing w:after="0" w:line="240" w:lineRule="auto"/>
              <w:jc w:val="center"/>
              <w:rPr>
                <w:rFonts w:eastAsia="Times New Roman" w:cs="Tahoma"/>
                <w:b/>
                <w:bCs/>
                <w:kern w:val="2"/>
                <w:lang w:eastAsia="zh-CN"/>
              </w:rPr>
            </w:pPr>
            <w:r w:rsidRPr="007538E0">
              <w:rPr>
                <w:rFonts w:eastAsia="Times New Roman" w:cs="Tahoma"/>
                <w:b/>
                <w:bCs/>
                <w:kern w:val="2"/>
                <w:lang w:eastAsia="zh-CN"/>
              </w:rPr>
              <w:t>0 (brak wpływu i wpływ nieznaczący) 0 pkt.</w:t>
            </w:r>
          </w:p>
        </w:tc>
        <w:tc>
          <w:tcPr>
            <w:tcW w:w="3260" w:type="dxa"/>
            <w:tcBorders>
              <w:top w:val="single" w:sz="4" w:space="0" w:color="auto"/>
              <w:left w:val="single" w:sz="4" w:space="0" w:color="auto"/>
              <w:bottom w:val="single" w:sz="4" w:space="0" w:color="auto"/>
              <w:right w:val="single" w:sz="4" w:space="0" w:color="auto"/>
            </w:tcBorders>
            <w:vAlign w:val="center"/>
          </w:tcPr>
          <w:p w14:paraId="2670EFEC" w14:textId="77777777" w:rsidR="00EF1887" w:rsidRDefault="00EF1887" w:rsidP="003D089B">
            <w:pPr>
              <w:spacing w:after="0" w:line="240" w:lineRule="auto"/>
              <w:jc w:val="center"/>
              <w:rPr>
                <w:rFonts w:eastAsia="Lucida Sans Unicode" w:cs="Mangal"/>
                <w:b/>
                <w:bCs/>
                <w:lang w:bidi="hi-IN"/>
              </w:rPr>
            </w:pPr>
            <w:r>
              <w:rPr>
                <w:rFonts w:eastAsia="Lucida Sans Unicode" w:cs="Mangal"/>
                <w:b/>
                <w:bCs/>
                <w:lang w:bidi="hi-IN"/>
              </w:rPr>
              <w:t>Poniżej 2 ha</w:t>
            </w:r>
          </w:p>
          <w:p w14:paraId="55B0F5E4" w14:textId="77777777" w:rsidR="00EF1887" w:rsidRDefault="00EF1887" w:rsidP="003D089B">
            <w:pPr>
              <w:spacing w:after="0" w:line="240" w:lineRule="auto"/>
              <w:jc w:val="center"/>
              <w:rPr>
                <w:rFonts w:eastAsia="Lucida Sans Unicode" w:cs="Mangal"/>
                <w:b/>
                <w:bCs/>
                <w:lang w:bidi="hi-IN"/>
              </w:rPr>
            </w:pPr>
            <w:r>
              <w:rPr>
                <w:rFonts w:eastAsia="Times New Roman" w:cs="Tahoma"/>
                <w:b/>
                <w:kern w:val="2"/>
                <w:lang w:eastAsia="zh-CN"/>
              </w:rPr>
              <w:t>0 pkt.</w:t>
            </w:r>
          </w:p>
        </w:tc>
      </w:tr>
      <w:tr w:rsidR="00EF1887" w14:paraId="2C69CD1B" w14:textId="77777777" w:rsidTr="003D089B">
        <w:trPr>
          <w:trHeight w:val="707"/>
        </w:trPr>
        <w:tc>
          <w:tcPr>
            <w:tcW w:w="2802" w:type="dxa"/>
            <w:tcBorders>
              <w:top w:val="single" w:sz="4" w:space="0" w:color="auto"/>
              <w:left w:val="single" w:sz="4" w:space="0" w:color="auto"/>
              <w:bottom w:val="single" w:sz="4" w:space="0" w:color="auto"/>
              <w:right w:val="single" w:sz="4" w:space="0" w:color="auto"/>
            </w:tcBorders>
            <w:vAlign w:val="center"/>
            <w:hideMark/>
          </w:tcPr>
          <w:p w14:paraId="31673778" w14:textId="77777777" w:rsidR="00EF1887" w:rsidRPr="007538E0" w:rsidRDefault="00EF1887" w:rsidP="003D089B">
            <w:pPr>
              <w:spacing w:after="0" w:line="240" w:lineRule="auto"/>
              <w:jc w:val="center"/>
              <w:rPr>
                <w:rFonts w:eastAsia="Times New Roman" w:cs="Tahoma"/>
                <w:b/>
                <w:bCs/>
                <w:kern w:val="2"/>
                <w:lang w:eastAsia="zh-CN"/>
              </w:rPr>
            </w:pPr>
            <w:r w:rsidRPr="007538E0">
              <w:rPr>
                <w:rFonts w:eastAsia="Times New Roman" w:cs="Tahoma"/>
                <w:b/>
                <w:bCs/>
                <w:kern w:val="2"/>
                <w:lang w:eastAsia="zh-CN"/>
              </w:rPr>
              <w:t>25% maksymalnej oceny (niski wpływ) pkt.</w:t>
            </w:r>
          </w:p>
        </w:tc>
        <w:tc>
          <w:tcPr>
            <w:tcW w:w="3260" w:type="dxa"/>
            <w:tcBorders>
              <w:top w:val="single" w:sz="4" w:space="0" w:color="auto"/>
              <w:left w:val="single" w:sz="4" w:space="0" w:color="auto"/>
              <w:bottom w:val="single" w:sz="4" w:space="0" w:color="auto"/>
              <w:right w:val="single" w:sz="4" w:space="0" w:color="auto"/>
            </w:tcBorders>
            <w:vAlign w:val="center"/>
          </w:tcPr>
          <w:p w14:paraId="5FC7D082" w14:textId="77777777" w:rsidR="00EF1887" w:rsidRDefault="00EF1887" w:rsidP="003D089B">
            <w:pPr>
              <w:spacing w:after="0" w:line="240" w:lineRule="auto"/>
              <w:jc w:val="center"/>
              <w:rPr>
                <w:rFonts w:eastAsia="Lucida Sans Unicode" w:cs="Mangal"/>
                <w:b/>
                <w:bCs/>
                <w:lang w:bidi="hi-IN"/>
              </w:rPr>
            </w:pPr>
            <w:r>
              <w:rPr>
                <w:rFonts w:eastAsia="Lucida Sans Unicode" w:cs="Mangal"/>
                <w:b/>
                <w:bCs/>
                <w:lang w:bidi="hi-IN"/>
              </w:rPr>
              <w:t>Od 2 do 4 ha</w:t>
            </w:r>
          </w:p>
          <w:p w14:paraId="0F96EF5F" w14:textId="1313F73E" w:rsidR="00EF1887" w:rsidRDefault="001462B1" w:rsidP="003D089B">
            <w:pPr>
              <w:spacing w:after="0" w:line="240" w:lineRule="auto"/>
              <w:jc w:val="center"/>
              <w:rPr>
                <w:rFonts w:eastAsia="Lucida Sans Unicode" w:cs="Mangal"/>
                <w:b/>
                <w:bCs/>
                <w:lang w:bidi="hi-IN"/>
              </w:rPr>
            </w:pPr>
            <w:r>
              <w:rPr>
                <w:rFonts w:eastAsia="Lucida Sans Unicode" w:cs="Mangal"/>
                <w:b/>
                <w:bCs/>
                <w:lang w:bidi="hi-IN"/>
              </w:rPr>
              <w:t>3</w:t>
            </w:r>
            <w:r w:rsidR="00EF1887">
              <w:rPr>
                <w:rFonts w:eastAsia="Lucida Sans Unicode" w:cs="Mangal"/>
                <w:b/>
                <w:bCs/>
                <w:lang w:bidi="hi-IN"/>
              </w:rPr>
              <w:t>,4 pkt.</w:t>
            </w:r>
          </w:p>
        </w:tc>
      </w:tr>
      <w:tr w:rsidR="00EF1887" w14:paraId="0511DD11" w14:textId="77777777" w:rsidTr="003D089B">
        <w:trPr>
          <w:trHeight w:val="689"/>
        </w:trPr>
        <w:tc>
          <w:tcPr>
            <w:tcW w:w="2802" w:type="dxa"/>
            <w:tcBorders>
              <w:top w:val="single" w:sz="4" w:space="0" w:color="auto"/>
              <w:left w:val="single" w:sz="4" w:space="0" w:color="auto"/>
              <w:bottom w:val="single" w:sz="4" w:space="0" w:color="auto"/>
              <w:right w:val="single" w:sz="4" w:space="0" w:color="auto"/>
            </w:tcBorders>
            <w:vAlign w:val="center"/>
            <w:hideMark/>
          </w:tcPr>
          <w:p w14:paraId="71EE441F" w14:textId="77777777" w:rsidR="00EF1887" w:rsidRPr="007538E0" w:rsidRDefault="00EF1887" w:rsidP="003D089B">
            <w:pPr>
              <w:spacing w:after="0" w:line="240" w:lineRule="auto"/>
              <w:jc w:val="center"/>
              <w:rPr>
                <w:rFonts w:eastAsia="Times New Roman" w:cs="Tahoma"/>
                <w:b/>
                <w:bCs/>
                <w:kern w:val="2"/>
                <w:lang w:eastAsia="zh-CN"/>
              </w:rPr>
            </w:pPr>
            <w:r w:rsidRPr="007538E0">
              <w:rPr>
                <w:rFonts w:eastAsia="Times New Roman" w:cs="Tahoma"/>
                <w:b/>
                <w:bCs/>
                <w:kern w:val="2"/>
                <w:lang w:eastAsia="zh-CN"/>
              </w:rPr>
              <w:t>50% maksymalnej oceny (średni wpływ) pkt</w:t>
            </w:r>
          </w:p>
        </w:tc>
        <w:tc>
          <w:tcPr>
            <w:tcW w:w="3260" w:type="dxa"/>
            <w:tcBorders>
              <w:top w:val="single" w:sz="4" w:space="0" w:color="auto"/>
              <w:left w:val="single" w:sz="4" w:space="0" w:color="auto"/>
              <w:bottom w:val="single" w:sz="4" w:space="0" w:color="auto"/>
              <w:right w:val="single" w:sz="4" w:space="0" w:color="auto"/>
            </w:tcBorders>
            <w:vAlign w:val="center"/>
          </w:tcPr>
          <w:p w14:paraId="5CB845C2" w14:textId="77777777" w:rsidR="00EF1887" w:rsidRDefault="00EF1887" w:rsidP="003D089B">
            <w:pPr>
              <w:spacing w:after="0" w:line="240" w:lineRule="auto"/>
              <w:jc w:val="center"/>
              <w:rPr>
                <w:rFonts w:eastAsia="Lucida Sans Unicode" w:cs="Mangal"/>
                <w:b/>
                <w:bCs/>
                <w:lang w:bidi="hi-IN"/>
              </w:rPr>
            </w:pPr>
            <w:r>
              <w:rPr>
                <w:rFonts w:eastAsia="Lucida Sans Unicode" w:cs="Mangal"/>
                <w:b/>
                <w:bCs/>
                <w:lang w:bidi="hi-IN"/>
              </w:rPr>
              <w:t>Powyżej 4 do 8 ha</w:t>
            </w:r>
          </w:p>
          <w:p w14:paraId="2458FDEB" w14:textId="4E225B06" w:rsidR="00EF1887" w:rsidRDefault="001462B1" w:rsidP="003D089B">
            <w:pPr>
              <w:spacing w:after="0" w:line="240" w:lineRule="auto"/>
              <w:jc w:val="center"/>
              <w:rPr>
                <w:rFonts w:eastAsia="Lucida Sans Unicode" w:cs="Mangal"/>
                <w:b/>
                <w:bCs/>
                <w:lang w:bidi="hi-IN"/>
              </w:rPr>
            </w:pPr>
            <w:r>
              <w:rPr>
                <w:rFonts w:eastAsia="Lucida Sans Unicode" w:cs="Mangal"/>
                <w:b/>
                <w:bCs/>
                <w:lang w:bidi="hi-IN"/>
              </w:rPr>
              <w:t>6</w:t>
            </w:r>
            <w:r w:rsidR="00EF1887">
              <w:rPr>
                <w:rFonts w:eastAsia="Lucida Sans Unicode" w:cs="Mangal"/>
                <w:b/>
                <w:bCs/>
                <w:lang w:bidi="hi-IN"/>
              </w:rPr>
              <w:t>,8 pkt.</w:t>
            </w:r>
          </w:p>
        </w:tc>
      </w:tr>
      <w:tr w:rsidR="00EF1887" w14:paraId="5F060C3E" w14:textId="77777777" w:rsidTr="003D089B">
        <w:trPr>
          <w:trHeight w:val="699"/>
        </w:trPr>
        <w:tc>
          <w:tcPr>
            <w:tcW w:w="2802" w:type="dxa"/>
            <w:tcBorders>
              <w:top w:val="single" w:sz="4" w:space="0" w:color="auto"/>
              <w:left w:val="single" w:sz="4" w:space="0" w:color="auto"/>
              <w:bottom w:val="single" w:sz="4" w:space="0" w:color="auto"/>
              <w:right w:val="single" w:sz="4" w:space="0" w:color="auto"/>
            </w:tcBorders>
            <w:vAlign w:val="center"/>
            <w:hideMark/>
          </w:tcPr>
          <w:p w14:paraId="195A8D99" w14:textId="77777777" w:rsidR="00EF1887" w:rsidRPr="007538E0" w:rsidRDefault="00EF1887" w:rsidP="003D089B">
            <w:pPr>
              <w:spacing w:after="0" w:line="240" w:lineRule="auto"/>
              <w:jc w:val="center"/>
              <w:rPr>
                <w:rFonts w:eastAsia="Times New Roman" w:cs="Tahoma"/>
                <w:b/>
                <w:bCs/>
                <w:kern w:val="2"/>
                <w:lang w:eastAsia="zh-CN"/>
              </w:rPr>
            </w:pPr>
            <w:r w:rsidRPr="007538E0">
              <w:rPr>
                <w:rFonts w:eastAsia="Times New Roman" w:cs="Tahoma"/>
                <w:b/>
                <w:bCs/>
                <w:kern w:val="2"/>
                <w:lang w:eastAsia="zh-CN"/>
              </w:rPr>
              <w:t>100% maksymalnej oceny (wysoki wpływ) pkt.</w:t>
            </w:r>
          </w:p>
        </w:tc>
        <w:tc>
          <w:tcPr>
            <w:tcW w:w="3260" w:type="dxa"/>
            <w:tcBorders>
              <w:top w:val="single" w:sz="4" w:space="0" w:color="auto"/>
              <w:left w:val="single" w:sz="4" w:space="0" w:color="auto"/>
              <w:bottom w:val="single" w:sz="4" w:space="0" w:color="auto"/>
              <w:right w:val="single" w:sz="4" w:space="0" w:color="auto"/>
            </w:tcBorders>
            <w:vAlign w:val="center"/>
          </w:tcPr>
          <w:p w14:paraId="41F6F7CE" w14:textId="77777777" w:rsidR="00EF1887" w:rsidRDefault="00EF1887" w:rsidP="003D089B">
            <w:pPr>
              <w:spacing w:after="0" w:line="240" w:lineRule="auto"/>
              <w:jc w:val="center"/>
              <w:rPr>
                <w:rFonts w:eastAsia="Lucida Sans Unicode" w:cs="Mangal"/>
                <w:b/>
                <w:bCs/>
                <w:lang w:bidi="hi-IN"/>
              </w:rPr>
            </w:pPr>
            <w:r>
              <w:rPr>
                <w:rFonts w:eastAsia="Lucida Sans Unicode" w:cs="Mangal"/>
                <w:b/>
                <w:bCs/>
                <w:lang w:bidi="hi-IN"/>
              </w:rPr>
              <w:t>Powyżej 8 ha</w:t>
            </w:r>
          </w:p>
          <w:p w14:paraId="3A8D6FC8" w14:textId="0490FE95" w:rsidR="00EF1887" w:rsidRDefault="001462B1" w:rsidP="003D089B">
            <w:pPr>
              <w:spacing w:after="0" w:line="240" w:lineRule="auto"/>
              <w:jc w:val="center"/>
              <w:rPr>
                <w:rFonts w:eastAsia="Lucida Sans Unicode" w:cs="Mangal"/>
                <w:b/>
                <w:bCs/>
                <w:lang w:bidi="hi-IN"/>
              </w:rPr>
            </w:pPr>
            <w:r>
              <w:rPr>
                <w:rFonts w:eastAsia="Lucida Sans Unicode" w:cs="Mangal"/>
                <w:b/>
                <w:bCs/>
                <w:lang w:bidi="hi-IN"/>
              </w:rPr>
              <w:t>13</w:t>
            </w:r>
            <w:r w:rsidR="00EF1887">
              <w:rPr>
                <w:rFonts w:eastAsia="Lucida Sans Unicode" w:cs="Mangal"/>
                <w:b/>
                <w:bCs/>
                <w:lang w:bidi="hi-IN"/>
              </w:rPr>
              <w:t>,6 pkt.</w:t>
            </w:r>
          </w:p>
        </w:tc>
      </w:tr>
      <w:tr w:rsidR="00EF1887" w14:paraId="02CE9AC1" w14:textId="77777777" w:rsidTr="003D089B">
        <w:trPr>
          <w:trHeight w:val="412"/>
        </w:trPr>
        <w:tc>
          <w:tcPr>
            <w:tcW w:w="2802" w:type="dxa"/>
            <w:tcBorders>
              <w:top w:val="single" w:sz="4" w:space="0" w:color="auto"/>
              <w:left w:val="single" w:sz="4" w:space="0" w:color="auto"/>
              <w:bottom w:val="single" w:sz="4" w:space="0" w:color="auto"/>
              <w:right w:val="single" w:sz="4" w:space="0" w:color="auto"/>
            </w:tcBorders>
            <w:vAlign w:val="center"/>
            <w:hideMark/>
          </w:tcPr>
          <w:p w14:paraId="06109665" w14:textId="77777777" w:rsidR="00EF1887" w:rsidRPr="007538E0" w:rsidRDefault="00EF1887" w:rsidP="003D089B">
            <w:pPr>
              <w:spacing w:after="0" w:line="240" w:lineRule="auto"/>
              <w:jc w:val="center"/>
              <w:rPr>
                <w:rFonts w:eastAsia="Times New Roman" w:cs="Tahoma"/>
                <w:b/>
                <w:bCs/>
                <w:kern w:val="2"/>
                <w:lang w:eastAsia="zh-CN"/>
              </w:rPr>
            </w:pPr>
            <w:r w:rsidRPr="007538E0">
              <w:rPr>
                <w:rFonts w:eastAsia="Times New Roman" w:cs="Tahoma"/>
                <w:b/>
                <w:bCs/>
                <w:kern w:val="2"/>
                <w:lang w:eastAsia="zh-CN"/>
              </w:rPr>
              <w:t>Waga danego wskaźnika</w:t>
            </w:r>
          </w:p>
        </w:tc>
        <w:tc>
          <w:tcPr>
            <w:tcW w:w="3260" w:type="dxa"/>
            <w:tcBorders>
              <w:top w:val="single" w:sz="4" w:space="0" w:color="auto"/>
              <w:left w:val="single" w:sz="4" w:space="0" w:color="auto"/>
              <w:bottom w:val="single" w:sz="4" w:space="0" w:color="auto"/>
              <w:right w:val="single" w:sz="4" w:space="0" w:color="auto"/>
            </w:tcBorders>
            <w:vAlign w:val="center"/>
          </w:tcPr>
          <w:p w14:paraId="45665B6F" w14:textId="1E96C120" w:rsidR="00EF1887" w:rsidRDefault="00211CCB" w:rsidP="003D089B">
            <w:pPr>
              <w:spacing w:after="0" w:line="240" w:lineRule="auto"/>
              <w:jc w:val="center"/>
              <w:rPr>
                <w:rFonts w:eastAsia="Lucida Sans Unicode" w:cs="Mangal"/>
                <w:b/>
                <w:bCs/>
                <w:lang w:bidi="hi-IN"/>
              </w:rPr>
            </w:pPr>
            <w:r>
              <w:rPr>
                <w:rFonts w:eastAsia="Lucida Sans Unicode" w:cs="Mangal"/>
                <w:b/>
                <w:bCs/>
                <w:lang w:bidi="hi-IN"/>
              </w:rPr>
              <w:t>100</w:t>
            </w:r>
            <w:r w:rsidR="00EF1887" w:rsidRPr="00EF79CB">
              <w:rPr>
                <w:rFonts w:eastAsia="Lucida Sans Unicode" w:cs="Mangal"/>
                <w:b/>
                <w:bCs/>
                <w:lang w:bidi="hi-IN"/>
              </w:rPr>
              <w:t xml:space="preserve"> %</w:t>
            </w:r>
          </w:p>
        </w:tc>
      </w:tr>
      <w:tr w:rsidR="00EF1887" w14:paraId="55534709" w14:textId="77777777" w:rsidTr="003D089B">
        <w:trPr>
          <w:trHeight w:val="638"/>
        </w:trPr>
        <w:tc>
          <w:tcPr>
            <w:tcW w:w="2802" w:type="dxa"/>
            <w:tcBorders>
              <w:top w:val="single" w:sz="4" w:space="0" w:color="auto"/>
              <w:left w:val="single" w:sz="4" w:space="0" w:color="auto"/>
              <w:bottom w:val="single" w:sz="4" w:space="0" w:color="auto"/>
              <w:right w:val="single" w:sz="4" w:space="0" w:color="auto"/>
            </w:tcBorders>
            <w:vAlign w:val="center"/>
            <w:hideMark/>
          </w:tcPr>
          <w:p w14:paraId="4B138108" w14:textId="77777777" w:rsidR="00EF1887" w:rsidRPr="007538E0" w:rsidRDefault="00EF1887" w:rsidP="003D089B">
            <w:pPr>
              <w:spacing w:after="0" w:line="240" w:lineRule="auto"/>
              <w:jc w:val="center"/>
              <w:rPr>
                <w:rFonts w:eastAsia="Times New Roman" w:cs="Tahoma"/>
                <w:b/>
                <w:bCs/>
                <w:kern w:val="2"/>
                <w:lang w:eastAsia="zh-CN"/>
              </w:rPr>
            </w:pPr>
            <w:r w:rsidRPr="007538E0">
              <w:rPr>
                <w:rFonts w:eastAsia="Times New Roman" w:cs="Tahoma"/>
                <w:b/>
                <w:bCs/>
                <w:kern w:val="2"/>
                <w:lang w:eastAsia="zh-CN"/>
              </w:rPr>
              <w:lastRenderedPageBreak/>
              <w:t xml:space="preserve">Ocena: </w:t>
            </w:r>
          </w:p>
          <w:p w14:paraId="4649DC1C" w14:textId="77777777" w:rsidR="00EF1887" w:rsidRPr="007538E0" w:rsidRDefault="00EF1887" w:rsidP="003D089B">
            <w:pPr>
              <w:spacing w:after="0" w:line="240" w:lineRule="auto"/>
              <w:jc w:val="center"/>
              <w:rPr>
                <w:rFonts w:eastAsia="Times New Roman" w:cs="Tahoma"/>
                <w:b/>
                <w:bCs/>
                <w:kern w:val="2"/>
                <w:lang w:eastAsia="zh-CN"/>
              </w:rPr>
            </w:pPr>
            <w:r w:rsidRPr="007538E0">
              <w:rPr>
                <w:rFonts w:eastAsia="Times New Roman" w:cs="Tahoma"/>
                <w:b/>
                <w:bCs/>
                <w:kern w:val="2"/>
                <w:lang w:eastAsia="zh-CN"/>
              </w:rPr>
              <w:t>(max 13,6 pkt. – 100%)</w:t>
            </w:r>
          </w:p>
        </w:tc>
        <w:tc>
          <w:tcPr>
            <w:tcW w:w="3260" w:type="dxa"/>
            <w:tcBorders>
              <w:top w:val="single" w:sz="4" w:space="0" w:color="auto"/>
              <w:left w:val="single" w:sz="4" w:space="0" w:color="auto"/>
              <w:bottom w:val="single" w:sz="4" w:space="0" w:color="auto"/>
              <w:right w:val="single" w:sz="4" w:space="0" w:color="auto"/>
            </w:tcBorders>
            <w:vAlign w:val="center"/>
          </w:tcPr>
          <w:p w14:paraId="1A8E049A" w14:textId="6263E13A" w:rsidR="00EF1887" w:rsidRPr="00EF79CB" w:rsidRDefault="001462B1" w:rsidP="003D089B">
            <w:pPr>
              <w:spacing w:after="0" w:line="240" w:lineRule="auto"/>
              <w:jc w:val="center"/>
              <w:rPr>
                <w:rFonts w:eastAsia="Lucida Sans Unicode" w:cs="Mangal"/>
                <w:b/>
                <w:bCs/>
                <w:lang w:bidi="hi-IN"/>
              </w:rPr>
            </w:pPr>
            <w:r>
              <w:rPr>
                <w:rFonts w:eastAsia="Lucida Sans Unicode" w:cs="Mangal"/>
                <w:b/>
                <w:bCs/>
                <w:lang w:bidi="hi-IN"/>
              </w:rPr>
              <w:t>13</w:t>
            </w:r>
            <w:r w:rsidR="00EF1887">
              <w:rPr>
                <w:rFonts w:eastAsia="Lucida Sans Unicode" w:cs="Mangal"/>
                <w:b/>
                <w:bCs/>
                <w:lang w:bidi="hi-IN"/>
              </w:rPr>
              <w:t xml:space="preserve">,6 </w:t>
            </w:r>
            <w:r w:rsidR="00EF1887" w:rsidRPr="00EF79CB">
              <w:rPr>
                <w:rFonts w:eastAsia="Lucida Sans Unicode" w:cs="Mangal"/>
                <w:b/>
                <w:bCs/>
                <w:lang w:bidi="hi-IN"/>
              </w:rPr>
              <w:t>pkt.</w:t>
            </w:r>
          </w:p>
        </w:tc>
      </w:tr>
    </w:tbl>
    <w:p w14:paraId="76D8FBDC" w14:textId="77777777" w:rsidR="00EF1887" w:rsidRDefault="00EF1887" w:rsidP="00EF1887">
      <w:pPr>
        <w:spacing w:after="0" w:line="240" w:lineRule="auto"/>
        <w:rPr>
          <w:rFonts w:eastAsia="Times New Roman" w:cs="Tahoma"/>
          <w:b/>
          <w:kern w:val="2"/>
        </w:rPr>
      </w:pPr>
    </w:p>
    <w:p w14:paraId="0D12AC24" w14:textId="77777777" w:rsidR="00EF1887" w:rsidRDefault="00EF1887" w:rsidP="00EF1887">
      <w:pPr>
        <w:spacing w:after="0" w:line="240" w:lineRule="auto"/>
        <w:rPr>
          <w:rFonts w:eastAsia="Times New Roman" w:cs="Tahoma"/>
          <w:b/>
          <w:kern w:val="2"/>
        </w:rPr>
      </w:pPr>
    </w:p>
    <w:p w14:paraId="58587568" w14:textId="77777777" w:rsidR="00EF1887" w:rsidRDefault="00EF1887" w:rsidP="00EF1887">
      <w:pPr>
        <w:spacing w:after="0" w:line="240" w:lineRule="auto"/>
        <w:rPr>
          <w:rFonts w:eastAsia="Times New Roman" w:cs="Tahoma"/>
          <w:b/>
          <w:kern w:val="2"/>
        </w:rPr>
      </w:pPr>
    </w:p>
    <w:p w14:paraId="549CF424" w14:textId="77777777" w:rsidR="00EF1887" w:rsidRDefault="00EF1887" w:rsidP="00EF1887">
      <w:pPr>
        <w:spacing w:after="0" w:line="240" w:lineRule="auto"/>
        <w:rPr>
          <w:rFonts w:eastAsia="Times New Roman" w:cs="Tahoma"/>
          <w:b/>
          <w:kern w:val="2"/>
          <w:u w:val="single"/>
        </w:rPr>
      </w:pPr>
    </w:p>
    <w:p w14:paraId="2062AA5C" w14:textId="77777777" w:rsidR="00EF1887" w:rsidRDefault="00EF1887" w:rsidP="00EF1887">
      <w:pPr>
        <w:spacing w:after="0" w:line="240" w:lineRule="auto"/>
        <w:jc w:val="center"/>
        <w:rPr>
          <w:rFonts w:eastAsia="Times New Roman" w:cs="Tahoma"/>
          <w:b/>
          <w:kern w:val="2"/>
        </w:rPr>
      </w:pPr>
      <w:r>
        <w:rPr>
          <w:rFonts w:eastAsia="Times New Roman" w:cs="Tahoma"/>
          <w:b/>
          <w:kern w:val="2"/>
        </w:rPr>
        <w:t>Punktacja do kryterium nr 5 Komplementarny charakter projektu</w:t>
      </w:r>
    </w:p>
    <w:p w14:paraId="042E57A1" w14:textId="77777777" w:rsidR="00EF1887" w:rsidRDefault="00EF1887" w:rsidP="00EF1887">
      <w:pPr>
        <w:spacing w:after="0" w:line="240" w:lineRule="auto"/>
        <w:jc w:val="center"/>
        <w:rPr>
          <w:rFonts w:eastAsia="Times New Roman" w:cs="Tahoma"/>
          <w:b/>
          <w:kern w:val="2"/>
        </w:rPr>
      </w:pPr>
    </w:p>
    <w:tbl>
      <w:tblPr>
        <w:tblW w:w="12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7229"/>
      </w:tblGrid>
      <w:tr w:rsidR="00EF1887" w14:paraId="6C298901" w14:textId="77777777" w:rsidTr="003D089B">
        <w:tc>
          <w:tcPr>
            <w:tcW w:w="5382" w:type="dxa"/>
            <w:tcBorders>
              <w:top w:val="single" w:sz="4" w:space="0" w:color="auto"/>
              <w:left w:val="single" w:sz="4" w:space="0" w:color="auto"/>
              <w:bottom w:val="single" w:sz="4" w:space="0" w:color="auto"/>
              <w:right w:val="single" w:sz="4" w:space="0" w:color="auto"/>
            </w:tcBorders>
            <w:hideMark/>
          </w:tcPr>
          <w:p w14:paraId="00E4648E" w14:textId="77777777" w:rsidR="00EF1887" w:rsidRDefault="00EF1887" w:rsidP="003D089B">
            <w:pPr>
              <w:spacing w:after="0" w:line="240" w:lineRule="auto"/>
              <w:jc w:val="center"/>
              <w:rPr>
                <w:rFonts w:eastAsia="Times New Roman" w:cs="Tahoma"/>
                <w:b/>
                <w:kern w:val="2"/>
              </w:rPr>
            </w:pPr>
            <w:r>
              <w:rPr>
                <w:rFonts w:eastAsia="Times New Roman" w:cs="Tahoma"/>
                <w:b/>
                <w:kern w:val="2"/>
              </w:rPr>
              <w:t>Punktacja</w:t>
            </w:r>
          </w:p>
        </w:tc>
        <w:tc>
          <w:tcPr>
            <w:tcW w:w="7229" w:type="dxa"/>
            <w:tcBorders>
              <w:top w:val="single" w:sz="4" w:space="0" w:color="auto"/>
              <w:left w:val="single" w:sz="4" w:space="0" w:color="auto"/>
              <w:bottom w:val="single" w:sz="4" w:space="0" w:color="auto"/>
              <w:right w:val="single" w:sz="4" w:space="0" w:color="auto"/>
            </w:tcBorders>
          </w:tcPr>
          <w:p w14:paraId="54F23D61" w14:textId="77777777" w:rsidR="00EF1887" w:rsidRDefault="00EF1887" w:rsidP="003D089B">
            <w:pPr>
              <w:spacing w:after="0" w:line="240" w:lineRule="auto"/>
              <w:jc w:val="center"/>
              <w:rPr>
                <w:rFonts w:eastAsia="Times New Roman" w:cs="Tahoma"/>
                <w:b/>
                <w:kern w:val="2"/>
              </w:rPr>
            </w:pPr>
          </w:p>
        </w:tc>
      </w:tr>
      <w:tr w:rsidR="00EF1887" w14:paraId="2DCAC8B1" w14:textId="77777777" w:rsidTr="003D089B">
        <w:tc>
          <w:tcPr>
            <w:tcW w:w="5382" w:type="dxa"/>
            <w:tcBorders>
              <w:top w:val="single" w:sz="4" w:space="0" w:color="auto"/>
              <w:left w:val="single" w:sz="4" w:space="0" w:color="auto"/>
              <w:bottom w:val="single" w:sz="4" w:space="0" w:color="auto"/>
              <w:right w:val="single" w:sz="4" w:space="0" w:color="auto"/>
            </w:tcBorders>
            <w:vAlign w:val="center"/>
            <w:hideMark/>
          </w:tcPr>
          <w:p w14:paraId="1079DDB5" w14:textId="77777777" w:rsidR="00EF1887" w:rsidRDefault="00EF1887" w:rsidP="003D089B">
            <w:pPr>
              <w:spacing w:after="0" w:line="240" w:lineRule="auto"/>
              <w:jc w:val="center"/>
              <w:rPr>
                <w:rFonts w:eastAsia="Times New Roman" w:cs="Tahoma"/>
                <w:b/>
                <w:kern w:val="2"/>
              </w:rPr>
            </w:pPr>
            <w:r>
              <w:rPr>
                <w:rFonts w:eastAsia="Times New Roman" w:cs="Tahoma"/>
                <w:b/>
                <w:kern w:val="2"/>
              </w:rPr>
              <w:t xml:space="preserve">0 </w:t>
            </w:r>
          </w:p>
        </w:tc>
        <w:tc>
          <w:tcPr>
            <w:tcW w:w="7229" w:type="dxa"/>
            <w:tcBorders>
              <w:top w:val="single" w:sz="4" w:space="0" w:color="auto"/>
              <w:left w:val="single" w:sz="4" w:space="0" w:color="auto"/>
              <w:bottom w:val="single" w:sz="4" w:space="0" w:color="auto"/>
              <w:right w:val="single" w:sz="4" w:space="0" w:color="auto"/>
            </w:tcBorders>
            <w:vAlign w:val="center"/>
            <w:hideMark/>
          </w:tcPr>
          <w:p w14:paraId="2E3B236D" w14:textId="77777777" w:rsidR="00EF1887" w:rsidRDefault="00EF1887" w:rsidP="003D089B">
            <w:pPr>
              <w:spacing w:after="0" w:line="240" w:lineRule="auto"/>
              <w:jc w:val="both"/>
              <w:rPr>
                <w:rFonts w:eastAsia="Times New Roman" w:cs="Tahoma"/>
                <w:b/>
                <w:kern w:val="2"/>
              </w:rPr>
            </w:pPr>
            <w:r>
              <w:rPr>
                <w:rFonts w:eastAsia="Times New Roman" w:cs="Tahoma"/>
                <w:b/>
                <w:kern w:val="2"/>
              </w:rPr>
              <w:t>Brak komplementarności</w:t>
            </w:r>
          </w:p>
        </w:tc>
      </w:tr>
      <w:tr w:rsidR="00EF1887" w14:paraId="5022DB4A" w14:textId="77777777" w:rsidTr="003D089B">
        <w:tc>
          <w:tcPr>
            <w:tcW w:w="5382" w:type="dxa"/>
            <w:tcBorders>
              <w:top w:val="single" w:sz="4" w:space="0" w:color="auto"/>
              <w:left w:val="single" w:sz="4" w:space="0" w:color="auto"/>
              <w:bottom w:val="single" w:sz="4" w:space="0" w:color="auto"/>
              <w:right w:val="single" w:sz="4" w:space="0" w:color="auto"/>
            </w:tcBorders>
            <w:vAlign w:val="center"/>
            <w:hideMark/>
          </w:tcPr>
          <w:p w14:paraId="5781FBB3" w14:textId="77777777" w:rsidR="00EF1887" w:rsidRDefault="00EF1887" w:rsidP="003D089B">
            <w:pPr>
              <w:spacing w:after="0" w:line="240" w:lineRule="auto"/>
              <w:jc w:val="center"/>
              <w:rPr>
                <w:rFonts w:eastAsia="Times New Roman" w:cs="Tahoma"/>
                <w:b/>
                <w:kern w:val="2"/>
              </w:rPr>
            </w:pPr>
            <w:r>
              <w:rPr>
                <w:rFonts w:eastAsia="Times New Roman" w:cs="Tahoma"/>
                <w:b/>
                <w:kern w:val="2"/>
              </w:rPr>
              <w:t>25% maksymalnej oceny 0,85 pkt</w:t>
            </w:r>
          </w:p>
        </w:tc>
        <w:tc>
          <w:tcPr>
            <w:tcW w:w="7229" w:type="dxa"/>
            <w:tcBorders>
              <w:top w:val="single" w:sz="4" w:space="0" w:color="auto"/>
              <w:left w:val="single" w:sz="4" w:space="0" w:color="auto"/>
              <w:bottom w:val="single" w:sz="4" w:space="0" w:color="auto"/>
              <w:right w:val="single" w:sz="4" w:space="0" w:color="auto"/>
            </w:tcBorders>
            <w:vAlign w:val="center"/>
            <w:hideMark/>
          </w:tcPr>
          <w:p w14:paraId="30A1F438" w14:textId="77777777" w:rsidR="00EF1887" w:rsidRDefault="00EF1887" w:rsidP="003D089B">
            <w:pPr>
              <w:spacing w:after="0" w:line="240" w:lineRule="auto"/>
              <w:jc w:val="both"/>
              <w:rPr>
                <w:rFonts w:eastAsia="Times New Roman" w:cs="Tahoma"/>
                <w:b/>
                <w:kern w:val="2"/>
              </w:rPr>
            </w:pPr>
            <w:r>
              <w:rPr>
                <w:rFonts w:eastAsia="Times New Roman" w:cs="Tahoma"/>
                <w:b/>
                <w:kern w:val="2"/>
              </w:rPr>
              <w:t>Projekt komplementarny z co najmniej jednym projektem</w:t>
            </w:r>
          </w:p>
        </w:tc>
      </w:tr>
      <w:tr w:rsidR="00EF1887" w14:paraId="18E08BDE" w14:textId="77777777" w:rsidTr="003D089B">
        <w:tc>
          <w:tcPr>
            <w:tcW w:w="5382" w:type="dxa"/>
            <w:tcBorders>
              <w:top w:val="single" w:sz="4" w:space="0" w:color="auto"/>
              <w:left w:val="single" w:sz="4" w:space="0" w:color="auto"/>
              <w:bottom w:val="single" w:sz="4" w:space="0" w:color="auto"/>
              <w:right w:val="single" w:sz="4" w:space="0" w:color="auto"/>
            </w:tcBorders>
            <w:vAlign w:val="center"/>
            <w:hideMark/>
          </w:tcPr>
          <w:p w14:paraId="644382A4" w14:textId="77777777" w:rsidR="00EF1887" w:rsidRDefault="00EF1887" w:rsidP="003D089B">
            <w:pPr>
              <w:spacing w:after="0" w:line="240" w:lineRule="auto"/>
              <w:jc w:val="center"/>
              <w:rPr>
                <w:rFonts w:eastAsia="Times New Roman" w:cs="Tahoma"/>
                <w:b/>
                <w:kern w:val="2"/>
              </w:rPr>
            </w:pPr>
            <w:r>
              <w:rPr>
                <w:rFonts w:eastAsia="Times New Roman" w:cs="Tahoma"/>
                <w:b/>
                <w:kern w:val="2"/>
              </w:rPr>
              <w:t>50% maksymalnej oceny 1,7 pkt.</w:t>
            </w:r>
          </w:p>
        </w:tc>
        <w:tc>
          <w:tcPr>
            <w:tcW w:w="7229" w:type="dxa"/>
            <w:tcBorders>
              <w:top w:val="single" w:sz="4" w:space="0" w:color="auto"/>
              <w:left w:val="single" w:sz="4" w:space="0" w:color="auto"/>
              <w:bottom w:val="single" w:sz="4" w:space="0" w:color="auto"/>
              <w:right w:val="single" w:sz="4" w:space="0" w:color="auto"/>
            </w:tcBorders>
            <w:vAlign w:val="center"/>
            <w:hideMark/>
          </w:tcPr>
          <w:p w14:paraId="0CF7C8D7" w14:textId="77777777" w:rsidR="00EF1887" w:rsidRDefault="00EF1887" w:rsidP="003D089B">
            <w:pPr>
              <w:spacing w:after="0" w:line="240" w:lineRule="auto"/>
              <w:jc w:val="both"/>
              <w:rPr>
                <w:rFonts w:eastAsia="Times New Roman" w:cs="Tahoma"/>
                <w:b/>
                <w:kern w:val="2"/>
              </w:rPr>
            </w:pPr>
            <w:r>
              <w:rPr>
                <w:rFonts w:eastAsia="Times New Roman" w:cs="Tahoma"/>
                <w:b/>
                <w:kern w:val="2"/>
              </w:rPr>
              <w:t xml:space="preserve">Projekt komplementarny z co najmniej trzema projektami, w tym minimum jednym w ramach naboru </w:t>
            </w:r>
          </w:p>
        </w:tc>
      </w:tr>
      <w:tr w:rsidR="00EF1887" w14:paraId="11F740C7" w14:textId="77777777" w:rsidTr="003D089B">
        <w:tc>
          <w:tcPr>
            <w:tcW w:w="5382" w:type="dxa"/>
            <w:tcBorders>
              <w:top w:val="single" w:sz="4" w:space="0" w:color="auto"/>
              <w:left w:val="single" w:sz="4" w:space="0" w:color="auto"/>
              <w:bottom w:val="single" w:sz="4" w:space="0" w:color="auto"/>
              <w:right w:val="single" w:sz="4" w:space="0" w:color="auto"/>
            </w:tcBorders>
            <w:vAlign w:val="center"/>
            <w:hideMark/>
          </w:tcPr>
          <w:p w14:paraId="79627A1E" w14:textId="77777777" w:rsidR="00EF1887" w:rsidRDefault="00EF1887" w:rsidP="003D089B">
            <w:pPr>
              <w:spacing w:after="0" w:line="240" w:lineRule="auto"/>
              <w:jc w:val="center"/>
              <w:rPr>
                <w:rFonts w:eastAsia="Times New Roman" w:cs="Tahoma"/>
                <w:b/>
                <w:kern w:val="2"/>
              </w:rPr>
            </w:pPr>
            <w:r>
              <w:rPr>
                <w:rFonts w:eastAsia="Times New Roman" w:cs="Tahoma"/>
                <w:b/>
                <w:kern w:val="2"/>
              </w:rPr>
              <w:t>100%</w:t>
            </w:r>
            <w:r>
              <w:t xml:space="preserve"> </w:t>
            </w:r>
            <w:r>
              <w:rPr>
                <w:rFonts w:eastAsia="Times New Roman" w:cs="Tahoma"/>
                <w:b/>
                <w:kern w:val="2"/>
              </w:rPr>
              <w:t>maksymalnej oceny 3,4 pkt.</w:t>
            </w:r>
          </w:p>
        </w:tc>
        <w:tc>
          <w:tcPr>
            <w:tcW w:w="7229" w:type="dxa"/>
            <w:tcBorders>
              <w:top w:val="single" w:sz="4" w:space="0" w:color="auto"/>
              <w:left w:val="single" w:sz="4" w:space="0" w:color="auto"/>
              <w:bottom w:val="single" w:sz="4" w:space="0" w:color="auto"/>
              <w:right w:val="single" w:sz="4" w:space="0" w:color="auto"/>
            </w:tcBorders>
            <w:vAlign w:val="center"/>
            <w:hideMark/>
          </w:tcPr>
          <w:p w14:paraId="51F3D320" w14:textId="77777777" w:rsidR="00EF1887" w:rsidRDefault="00EF1887" w:rsidP="003D089B">
            <w:pPr>
              <w:spacing w:after="0" w:line="240" w:lineRule="auto"/>
              <w:jc w:val="both"/>
              <w:rPr>
                <w:rFonts w:eastAsia="Times New Roman" w:cs="Tahoma"/>
                <w:b/>
                <w:kern w:val="2"/>
              </w:rPr>
            </w:pPr>
            <w:r>
              <w:rPr>
                <w:rFonts w:eastAsia="Times New Roman" w:cs="Tahoma"/>
                <w:b/>
                <w:kern w:val="2"/>
              </w:rPr>
              <w:t>Projekt komplementarny z co najmniej pięcioma projektami, w tym minimum trzema w ramach naboru</w:t>
            </w:r>
          </w:p>
        </w:tc>
      </w:tr>
      <w:tr w:rsidR="00EF1887" w14:paraId="335A5F4A" w14:textId="77777777" w:rsidTr="003D089B">
        <w:trPr>
          <w:trHeight w:val="757"/>
        </w:trPr>
        <w:tc>
          <w:tcPr>
            <w:tcW w:w="5382" w:type="dxa"/>
            <w:tcBorders>
              <w:top w:val="single" w:sz="4" w:space="0" w:color="auto"/>
              <w:left w:val="single" w:sz="4" w:space="0" w:color="auto"/>
              <w:bottom w:val="single" w:sz="4" w:space="0" w:color="auto"/>
              <w:right w:val="single" w:sz="4" w:space="0" w:color="auto"/>
            </w:tcBorders>
            <w:vAlign w:val="center"/>
          </w:tcPr>
          <w:p w14:paraId="557CD713" w14:textId="77777777" w:rsidR="00EF1887" w:rsidRDefault="00EF1887" w:rsidP="003D089B">
            <w:pPr>
              <w:spacing w:after="0" w:line="240" w:lineRule="auto"/>
              <w:jc w:val="center"/>
              <w:rPr>
                <w:rFonts w:eastAsia="Times New Roman" w:cs="Tahoma"/>
                <w:b/>
                <w:kern w:val="2"/>
              </w:rPr>
            </w:pPr>
            <w:r>
              <w:rPr>
                <w:rFonts w:eastAsia="Times New Roman" w:cs="Tahoma"/>
                <w:b/>
                <w:kern w:val="2"/>
              </w:rPr>
              <w:t>Ocena:</w:t>
            </w:r>
          </w:p>
          <w:p w14:paraId="3153EA5D" w14:textId="77777777" w:rsidR="00EF1887" w:rsidRDefault="00EF1887" w:rsidP="003D089B">
            <w:pPr>
              <w:spacing w:after="0" w:line="240" w:lineRule="auto"/>
              <w:jc w:val="center"/>
              <w:rPr>
                <w:rFonts w:eastAsia="Times New Roman" w:cs="Tahoma"/>
                <w:b/>
                <w:kern w:val="2"/>
              </w:rPr>
            </w:pPr>
            <w:r>
              <w:rPr>
                <w:rFonts w:eastAsia="Times New Roman" w:cs="Tahoma"/>
                <w:b/>
                <w:kern w:val="2"/>
              </w:rPr>
              <w:t>(max 3,4 pkt. – 100%)</w:t>
            </w:r>
          </w:p>
        </w:tc>
        <w:tc>
          <w:tcPr>
            <w:tcW w:w="7229" w:type="dxa"/>
            <w:tcBorders>
              <w:top w:val="single" w:sz="4" w:space="0" w:color="auto"/>
              <w:left w:val="single" w:sz="4" w:space="0" w:color="auto"/>
              <w:bottom w:val="single" w:sz="4" w:space="0" w:color="auto"/>
              <w:right w:val="single" w:sz="4" w:space="0" w:color="auto"/>
            </w:tcBorders>
            <w:vAlign w:val="center"/>
          </w:tcPr>
          <w:p w14:paraId="7B52D24A" w14:textId="77777777" w:rsidR="00EF1887" w:rsidRDefault="00EF1887" w:rsidP="003D089B">
            <w:pPr>
              <w:spacing w:after="0" w:line="240" w:lineRule="auto"/>
              <w:jc w:val="both"/>
              <w:rPr>
                <w:rFonts w:eastAsia="Times New Roman" w:cs="Tahoma"/>
                <w:b/>
                <w:kern w:val="2"/>
              </w:rPr>
            </w:pPr>
          </w:p>
        </w:tc>
      </w:tr>
    </w:tbl>
    <w:p w14:paraId="2D065DD8" w14:textId="77777777" w:rsidR="00EF1887" w:rsidRDefault="00EF1887" w:rsidP="00EF1887"/>
    <w:p w14:paraId="022E4658" w14:textId="77777777" w:rsidR="00441B8C" w:rsidRDefault="00441B8C" w:rsidP="00F94E63">
      <w:pPr>
        <w:autoSpaceDE w:val="0"/>
        <w:autoSpaceDN w:val="0"/>
        <w:adjustRightInd w:val="0"/>
        <w:spacing w:after="0" w:line="240" w:lineRule="auto"/>
        <w:jc w:val="both"/>
        <w:rPr>
          <w:rFonts w:ascii="Calibri" w:eastAsia="Times New Roman" w:hAnsi="Calibri" w:cs="Arial"/>
          <w:lang w:eastAsia="pl-PL"/>
        </w:rPr>
      </w:pPr>
    </w:p>
    <w:p w14:paraId="723F15FF" w14:textId="77777777" w:rsidR="00EF1887" w:rsidRDefault="00EF1887" w:rsidP="00EF1887">
      <w:pPr>
        <w:spacing w:after="0" w:line="240" w:lineRule="auto"/>
        <w:jc w:val="center"/>
        <w:rPr>
          <w:rFonts w:eastAsia="Times New Roman" w:cs="Tahoma"/>
          <w:b/>
          <w:kern w:val="1"/>
          <w:u w:val="single"/>
        </w:rPr>
      </w:pPr>
      <w:r w:rsidRPr="0096339B">
        <w:rPr>
          <w:rFonts w:eastAsia="Times New Roman" w:cs="Tahoma"/>
          <w:b/>
          <w:kern w:val="1"/>
          <w:u w:val="single"/>
        </w:rPr>
        <w:t>III sekcja – limit alokacji</w:t>
      </w:r>
    </w:p>
    <w:p w14:paraId="793BBBD0" w14:textId="77777777" w:rsidR="00EF1887" w:rsidRPr="0096339B" w:rsidRDefault="00EF1887" w:rsidP="00EF1887">
      <w:pPr>
        <w:spacing w:after="0" w:line="240" w:lineRule="auto"/>
        <w:jc w:val="center"/>
        <w:rPr>
          <w:rFonts w:eastAsia="Times New Roman" w:cs="Tahoma"/>
          <w:b/>
          <w:kern w:val="1"/>
          <w:u w:val="single"/>
        </w:rPr>
      </w:pPr>
    </w:p>
    <w:p w14:paraId="55B7EC85" w14:textId="77777777" w:rsidR="00EF1887" w:rsidRDefault="00EF1887" w:rsidP="00EF1887">
      <w:pPr>
        <w:spacing w:after="0" w:line="240" w:lineRule="auto"/>
        <w:jc w:val="both"/>
        <w:rPr>
          <w:rFonts w:eastAsia="Times New Roman" w:cs="Tahoma"/>
          <w:b/>
          <w:kern w:val="1"/>
          <w:u w:val="single"/>
        </w:rPr>
      </w:pPr>
    </w:p>
    <w:p w14:paraId="0BF988BB" w14:textId="77777777" w:rsidR="00EF1887" w:rsidRPr="0096339B" w:rsidRDefault="00EF1887" w:rsidP="00EF1887">
      <w:pPr>
        <w:spacing w:after="0" w:line="240" w:lineRule="auto"/>
        <w:jc w:val="both"/>
        <w:rPr>
          <w:rFonts w:eastAsia="Times New Roman" w:cs="Tahoma"/>
          <w:b/>
          <w:kern w:val="1"/>
          <w:u w:val="single"/>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969"/>
        <w:gridCol w:w="5953"/>
        <w:gridCol w:w="4678"/>
      </w:tblGrid>
      <w:tr w:rsidR="00EF1887" w:rsidRPr="0096339B" w14:paraId="4883731C" w14:textId="77777777" w:rsidTr="003D089B">
        <w:tc>
          <w:tcPr>
            <w:tcW w:w="534" w:type="dxa"/>
            <w:tcBorders>
              <w:top w:val="single" w:sz="4" w:space="0" w:color="auto"/>
              <w:left w:val="single" w:sz="4" w:space="0" w:color="auto"/>
              <w:bottom w:val="single" w:sz="4" w:space="0" w:color="auto"/>
              <w:right w:val="single" w:sz="4" w:space="0" w:color="auto"/>
            </w:tcBorders>
            <w:hideMark/>
          </w:tcPr>
          <w:p w14:paraId="7EFF1C50" w14:textId="77777777" w:rsidR="00EF1887" w:rsidRPr="0096339B" w:rsidRDefault="00EF1887" w:rsidP="003D089B">
            <w:pPr>
              <w:spacing w:after="0" w:line="240" w:lineRule="auto"/>
              <w:jc w:val="center"/>
              <w:rPr>
                <w:rFonts w:eastAsia="Times New Roman" w:cs="Tahoma"/>
                <w:b/>
                <w:kern w:val="1"/>
              </w:rPr>
            </w:pPr>
            <w:r w:rsidRPr="0096339B">
              <w:rPr>
                <w:rFonts w:eastAsia="Times New Roman" w:cs="Tahoma"/>
                <w:b/>
                <w:kern w:val="1"/>
              </w:rPr>
              <w:t>a</w:t>
            </w:r>
          </w:p>
        </w:tc>
        <w:tc>
          <w:tcPr>
            <w:tcW w:w="3969" w:type="dxa"/>
            <w:tcBorders>
              <w:top w:val="single" w:sz="4" w:space="0" w:color="auto"/>
              <w:left w:val="single" w:sz="4" w:space="0" w:color="auto"/>
              <w:bottom w:val="single" w:sz="4" w:space="0" w:color="auto"/>
              <w:right w:val="single" w:sz="4" w:space="0" w:color="auto"/>
            </w:tcBorders>
            <w:hideMark/>
          </w:tcPr>
          <w:p w14:paraId="1BEE139D" w14:textId="77777777" w:rsidR="00EF1887" w:rsidRPr="0096339B" w:rsidRDefault="00EF1887" w:rsidP="003D089B">
            <w:pPr>
              <w:spacing w:after="0" w:line="240" w:lineRule="auto"/>
              <w:jc w:val="center"/>
              <w:rPr>
                <w:rFonts w:eastAsia="Times New Roman" w:cs="Tahoma"/>
                <w:b/>
                <w:kern w:val="1"/>
              </w:rPr>
            </w:pPr>
            <w:r w:rsidRPr="0096339B">
              <w:rPr>
                <w:rFonts w:eastAsia="Times New Roman" w:cs="Tahoma"/>
                <w:b/>
                <w:kern w:val="1"/>
              </w:rPr>
              <w:t>b</w:t>
            </w:r>
          </w:p>
        </w:tc>
        <w:tc>
          <w:tcPr>
            <w:tcW w:w="5953" w:type="dxa"/>
            <w:tcBorders>
              <w:top w:val="single" w:sz="4" w:space="0" w:color="auto"/>
              <w:left w:val="single" w:sz="4" w:space="0" w:color="auto"/>
              <w:bottom w:val="single" w:sz="4" w:space="0" w:color="auto"/>
              <w:right w:val="single" w:sz="4" w:space="0" w:color="auto"/>
            </w:tcBorders>
            <w:hideMark/>
          </w:tcPr>
          <w:p w14:paraId="17732CE7" w14:textId="77777777" w:rsidR="00EF1887" w:rsidRPr="0096339B" w:rsidRDefault="00EF1887" w:rsidP="003D089B">
            <w:pPr>
              <w:spacing w:after="0" w:line="240" w:lineRule="auto"/>
              <w:jc w:val="center"/>
              <w:rPr>
                <w:rFonts w:eastAsia="Times New Roman" w:cs="Tahoma"/>
                <w:b/>
                <w:kern w:val="1"/>
              </w:rPr>
            </w:pPr>
            <w:r w:rsidRPr="0096339B">
              <w:rPr>
                <w:rFonts w:eastAsia="Times New Roman" w:cs="Tahoma"/>
                <w:b/>
                <w:kern w:val="1"/>
              </w:rPr>
              <w:t>c</w:t>
            </w:r>
          </w:p>
        </w:tc>
        <w:tc>
          <w:tcPr>
            <w:tcW w:w="4678" w:type="dxa"/>
            <w:tcBorders>
              <w:top w:val="single" w:sz="4" w:space="0" w:color="auto"/>
              <w:left w:val="single" w:sz="4" w:space="0" w:color="auto"/>
              <w:bottom w:val="single" w:sz="4" w:space="0" w:color="auto"/>
              <w:right w:val="single" w:sz="4" w:space="0" w:color="auto"/>
            </w:tcBorders>
            <w:hideMark/>
          </w:tcPr>
          <w:p w14:paraId="388E5C9B" w14:textId="77777777" w:rsidR="00EF1887" w:rsidRPr="0096339B" w:rsidRDefault="00EF1887" w:rsidP="003D089B">
            <w:pPr>
              <w:spacing w:after="0" w:line="240" w:lineRule="auto"/>
              <w:jc w:val="center"/>
              <w:rPr>
                <w:rFonts w:eastAsia="Times New Roman" w:cs="Tahoma"/>
                <w:b/>
                <w:kern w:val="1"/>
              </w:rPr>
            </w:pPr>
            <w:r w:rsidRPr="0096339B">
              <w:rPr>
                <w:rFonts w:eastAsia="Times New Roman" w:cs="Tahoma"/>
                <w:b/>
                <w:kern w:val="1"/>
              </w:rPr>
              <w:t>d</w:t>
            </w:r>
          </w:p>
        </w:tc>
      </w:tr>
      <w:tr w:rsidR="00EF1887" w:rsidRPr="0096339B" w14:paraId="4FB92148" w14:textId="77777777" w:rsidTr="003D089B">
        <w:tc>
          <w:tcPr>
            <w:tcW w:w="534" w:type="dxa"/>
            <w:tcBorders>
              <w:top w:val="single" w:sz="4" w:space="0" w:color="auto"/>
              <w:left w:val="single" w:sz="4" w:space="0" w:color="auto"/>
              <w:bottom w:val="single" w:sz="4" w:space="0" w:color="auto"/>
              <w:right w:val="single" w:sz="4" w:space="0" w:color="auto"/>
            </w:tcBorders>
            <w:hideMark/>
          </w:tcPr>
          <w:p w14:paraId="75E3D9FA" w14:textId="77777777" w:rsidR="00EF1887" w:rsidRPr="0096339B" w:rsidRDefault="00EF1887" w:rsidP="003D089B">
            <w:pPr>
              <w:spacing w:after="0" w:line="240" w:lineRule="auto"/>
              <w:jc w:val="center"/>
              <w:rPr>
                <w:rFonts w:eastAsia="Times New Roman" w:cs="Tahoma"/>
                <w:b/>
                <w:kern w:val="1"/>
              </w:rPr>
            </w:pPr>
            <w:r w:rsidRPr="0096339B">
              <w:rPr>
                <w:rFonts w:eastAsia="Times New Roman" w:cs="Tahoma"/>
                <w:b/>
                <w:kern w:val="1"/>
              </w:rPr>
              <w:t>Lp.</w:t>
            </w:r>
          </w:p>
        </w:tc>
        <w:tc>
          <w:tcPr>
            <w:tcW w:w="3969" w:type="dxa"/>
            <w:tcBorders>
              <w:top w:val="single" w:sz="4" w:space="0" w:color="auto"/>
              <w:left w:val="single" w:sz="4" w:space="0" w:color="auto"/>
              <w:bottom w:val="single" w:sz="4" w:space="0" w:color="auto"/>
              <w:right w:val="single" w:sz="4" w:space="0" w:color="auto"/>
            </w:tcBorders>
            <w:hideMark/>
          </w:tcPr>
          <w:p w14:paraId="412E3FBC" w14:textId="77777777" w:rsidR="00EF1887" w:rsidRPr="0096339B" w:rsidRDefault="00EF1887" w:rsidP="003D089B">
            <w:pPr>
              <w:spacing w:after="0" w:line="240" w:lineRule="auto"/>
              <w:jc w:val="center"/>
              <w:rPr>
                <w:rFonts w:eastAsia="Times New Roman" w:cs="Tahoma"/>
                <w:b/>
                <w:kern w:val="1"/>
              </w:rPr>
            </w:pPr>
            <w:r w:rsidRPr="0096339B">
              <w:rPr>
                <w:rFonts w:eastAsia="Times New Roman" w:cs="Tahoma"/>
                <w:b/>
                <w:kern w:val="1"/>
              </w:rPr>
              <w:t>Nazwa kryterium</w:t>
            </w:r>
          </w:p>
        </w:tc>
        <w:tc>
          <w:tcPr>
            <w:tcW w:w="5953" w:type="dxa"/>
            <w:tcBorders>
              <w:top w:val="single" w:sz="4" w:space="0" w:color="auto"/>
              <w:left w:val="single" w:sz="4" w:space="0" w:color="auto"/>
              <w:bottom w:val="single" w:sz="4" w:space="0" w:color="auto"/>
              <w:right w:val="single" w:sz="4" w:space="0" w:color="auto"/>
            </w:tcBorders>
          </w:tcPr>
          <w:p w14:paraId="264FE923" w14:textId="77777777" w:rsidR="00EF1887" w:rsidRPr="0096339B" w:rsidRDefault="00EF1887" w:rsidP="003D089B">
            <w:pPr>
              <w:spacing w:after="0" w:line="240" w:lineRule="auto"/>
              <w:jc w:val="center"/>
              <w:rPr>
                <w:rFonts w:eastAsia="Times New Roman" w:cs="Tahoma"/>
                <w:b/>
                <w:kern w:val="1"/>
              </w:rPr>
            </w:pPr>
            <w:r w:rsidRPr="0096339B">
              <w:rPr>
                <w:rFonts w:eastAsia="Times New Roman" w:cs="Tahoma"/>
                <w:b/>
                <w:kern w:val="1"/>
              </w:rPr>
              <w:t xml:space="preserve">Definicja kryterium </w:t>
            </w:r>
          </w:p>
          <w:p w14:paraId="62AFB563" w14:textId="77777777" w:rsidR="00EF1887" w:rsidRPr="0096339B" w:rsidRDefault="00EF1887" w:rsidP="003D089B">
            <w:pPr>
              <w:spacing w:after="0" w:line="240" w:lineRule="auto"/>
              <w:jc w:val="center"/>
              <w:rPr>
                <w:rFonts w:eastAsia="Times New Roman" w:cs="Tahoma"/>
                <w:b/>
                <w:kern w:val="1"/>
              </w:rPr>
            </w:pPr>
          </w:p>
        </w:tc>
        <w:tc>
          <w:tcPr>
            <w:tcW w:w="4678" w:type="dxa"/>
            <w:tcBorders>
              <w:top w:val="single" w:sz="4" w:space="0" w:color="auto"/>
              <w:left w:val="single" w:sz="4" w:space="0" w:color="auto"/>
              <w:bottom w:val="single" w:sz="4" w:space="0" w:color="auto"/>
              <w:right w:val="single" w:sz="4" w:space="0" w:color="auto"/>
            </w:tcBorders>
            <w:hideMark/>
          </w:tcPr>
          <w:p w14:paraId="09CE705C" w14:textId="77777777" w:rsidR="00EF1887" w:rsidRPr="0096339B" w:rsidRDefault="00EF1887" w:rsidP="003D089B">
            <w:pPr>
              <w:spacing w:after="0" w:line="240" w:lineRule="auto"/>
              <w:jc w:val="center"/>
              <w:rPr>
                <w:rFonts w:eastAsia="Times New Roman" w:cs="Tahoma"/>
                <w:b/>
                <w:kern w:val="1"/>
              </w:rPr>
            </w:pPr>
            <w:r w:rsidRPr="0096339B">
              <w:rPr>
                <w:rFonts w:eastAsia="Times New Roman" w:cs="Tahoma"/>
                <w:b/>
                <w:kern w:val="1"/>
              </w:rPr>
              <w:t xml:space="preserve">Opis znaczenia kryterium </w:t>
            </w:r>
          </w:p>
        </w:tc>
      </w:tr>
      <w:tr w:rsidR="00EF1887" w:rsidRPr="0096339B" w14:paraId="5F7E2331" w14:textId="77777777" w:rsidTr="003D089B">
        <w:tc>
          <w:tcPr>
            <w:tcW w:w="534" w:type="dxa"/>
            <w:tcBorders>
              <w:top w:val="single" w:sz="4" w:space="0" w:color="auto"/>
              <w:left w:val="single" w:sz="4" w:space="0" w:color="auto"/>
              <w:bottom w:val="single" w:sz="4" w:space="0" w:color="auto"/>
              <w:right w:val="single" w:sz="4" w:space="0" w:color="auto"/>
            </w:tcBorders>
            <w:hideMark/>
          </w:tcPr>
          <w:p w14:paraId="0C3EB947" w14:textId="77777777" w:rsidR="00EF1887" w:rsidRPr="0096339B" w:rsidRDefault="00EF1887" w:rsidP="003D089B">
            <w:pPr>
              <w:spacing w:after="0" w:line="240" w:lineRule="auto"/>
              <w:jc w:val="center"/>
              <w:rPr>
                <w:rFonts w:eastAsia="Times New Roman" w:cs="Tahoma"/>
                <w:b/>
                <w:kern w:val="1"/>
              </w:rPr>
            </w:pPr>
            <w:r w:rsidRPr="0096339B">
              <w:rPr>
                <w:rFonts w:eastAsia="Times New Roman" w:cs="Tahoma"/>
                <w:b/>
                <w:kern w:val="1"/>
              </w:rPr>
              <w:t>1</w:t>
            </w:r>
          </w:p>
        </w:tc>
        <w:tc>
          <w:tcPr>
            <w:tcW w:w="3969" w:type="dxa"/>
            <w:tcBorders>
              <w:top w:val="single" w:sz="4" w:space="0" w:color="auto"/>
              <w:left w:val="single" w:sz="4" w:space="0" w:color="auto"/>
              <w:bottom w:val="single" w:sz="4" w:space="0" w:color="auto"/>
              <w:right w:val="single" w:sz="4" w:space="0" w:color="auto"/>
            </w:tcBorders>
            <w:hideMark/>
          </w:tcPr>
          <w:p w14:paraId="5D567E68" w14:textId="77777777" w:rsidR="00EF1887" w:rsidRPr="0096339B" w:rsidRDefault="00EF1887" w:rsidP="003D089B">
            <w:pPr>
              <w:spacing w:after="0" w:line="240" w:lineRule="auto"/>
              <w:jc w:val="center"/>
              <w:rPr>
                <w:rFonts w:eastAsia="Times New Roman" w:cs="Tahoma"/>
                <w:b/>
                <w:kern w:val="1"/>
              </w:rPr>
            </w:pPr>
            <w:r w:rsidRPr="0096339B">
              <w:rPr>
                <w:rFonts w:eastAsia="Times New Roman" w:cs="Tahoma"/>
                <w:b/>
                <w:kern w:val="1"/>
              </w:rPr>
              <w:t xml:space="preserve">Limit alokacji </w:t>
            </w:r>
          </w:p>
        </w:tc>
        <w:tc>
          <w:tcPr>
            <w:tcW w:w="5953" w:type="dxa"/>
            <w:tcBorders>
              <w:top w:val="single" w:sz="4" w:space="0" w:color="auto"/>
              <w:left w:val="single" w:sz="4" w:space="0" w:color="auto"/>
              <w:bottom w:val="single" w:sz="4" w:space="0" w:color="auto"/>
              <w:right w:val="single" w:sz="4" w:space="0" w:color="auto"/>
            </w:tcBorders>
          </w:tcPr>
          <w:p w14:paraId="5A3C3CAA" w14:textId="77777777" w:rsidR="00EF1887" w:rsidRPr="0096339B" w:rsidRDefault="00EF1887" w:rsidP="003D089B">
            <w:pPr>
              <w:spacing w:after="0" w:line="240" w:lineRule="auto"/>
              <w:jc w:val="both"/>
              <w:rPr>
                <w:rFonts w:eastAsia="Times New Roman" w:cs="Tahoma"/>
                <w:b/>
                <w:kern w:val="1"/>
              </w:rPr>
            </w:pPr>
            <w:r w:rsidRPr="0096339B">
              <w:rPr>
                <w:rFonts w:eastAsia="Times New Roman" w:cs="Tahoma"/>
                <w:b/>
                <w:kern w:val="1"/>
              </w:rPr>
              <w:t xml:space="preserve">W ramach tego kryterium utworzona zostanie lista projektów  wg liczby zdobytych punktów wraz z wyszczególnieniem wnioskowanego dofinansowania dla każdego projektu. W sytuacji, w której projekty uzyskają taką samą liczbę punktów o kolejności na liście rankingowej zdecyduje liczba punktów w </w:t>
            </w:r>
            <w:r w:rsidRPr="0096339B">
              <w:rPr>
                <w:rFonts w:eastAsia="Times New Roman" w:cs="Tahoma"/>
                <w:b/>
                <w:kern w:val="1"/>
              </w:rPr>
              <w:lastRenderedPageBreak/>
              <w:t>kryterium „Wpływ projektu na  realizację Strategii ZIT”, a następnie liczba punktów w kryterium „Wpływ realizacji projektu na realizację wartości docelowej wskaźników monitoringu realizacji celów Strategii ZIT”. Następnie biorąc pod uwagę określoną w regulaminie konkursu kwotę alokacji (tj. 200% alokacji przewidzianej na nabór) nastąpi ocena wszystkich projektów, które przeszły do tego etapu oceny. Kryterium to spełnią te projekty, których łączna wartość wnioskowanej dotacji (uwzględniając kolejność projektów na liście) nie przekroczy 200% środków przewidzianych na konkurs, z zastrzeżeniem dwóch sytuacji:</w:t>
            </w:r>
          </w:p>
          <w:p w14:paraId="53F01A47" w14:textId="77777777" w:rsidR="00EF1887" w:rsidRPr="0096339B" w:rsidRDefault="00EF1887" w:rsidP="003D089B">
            <w:pPr>
              <w:spacing w:after="0" w:line="240" w:lineRule="auto"/>
              <w:jc w:val="both"/>
              <w:rPr>
                <w:rFonts w:eastAsia="Times New Roman" w:cs="Tahoma"/>
                <w:b/>
                <w:kern w:val="1"/>
              </w:rPr>
            </w:pPr>
            <w:r w:rsidRPr="0096339B">
              <w:rPr>
                <w:rFonts w:eastAsia="Times New Roman" w:cs="Tahoma"/>
                <w:b/>
                <w:kern w:val="1"/>
              </w:rPr>
              <w:t xml:space="preserve">-  gdy pomimo zastosowania kryteriów różnicujących ostatni projekt na liście mieszczący się w 200 % dostępnej alokacji przeznaczonej na nabór ma równorzędną pozycję z innym/ innymi projektami na liście , które wykraczają poza 200 % dostępnej alokacji na nabór, kryterium spełniają wszystkie ww. projekty znajdujące się na równorzędnej pozycji w liście projektów i tym samym alokacja 200 % jest przekraczana. </w:t>
            </w:r>
          </w:p>
          <w:p w14:paraId="3D2CEB70" w14:textId="77777777" w:rsidR="00EF1887" w:rsidRPr="0096339B" w:rsidRDefault="00EF1887" w:rsidP="003D089B">
            <w:pPr>
              <w:spacing w:after="0" w:line="240" w:lineRule="auto"/>
              <w:jc w:val="both"/>
              <w:rPr>
                <w:rFonts w:eastAsia="Times New Roman" w:cs="Tahoma"/>
                <w:b/>
                <w:kern w:val="1"/>
              </w:rPr>
            </w:pPr>
            <w:r w:rsidRPr="0096339B">
              <w:rPr>
                <w:rFonts w:eastAsia="Times New Roman" w:cs="Tahoma"/>
                <w:b/>
                <w:kern w:val="1"/>
              </w:rPr>
              <w:t>- gdy w danym naborze pierwszy lub dwa pierwsze projekty przekraczają 200 % dostępnej alokacji na nabór, ww. alokacja jest przekraczana i kryterium spełniają automatycznie 3 pierwsze projektu na liście, przy czym jeśli pomimo zastosowania kryteriów różnicujących trzeci projekt na liście ma równorzędną pozycję z innym/ innymi projektami na liście projektów, wówczas kryterium spełniają również pozostałe projekty znajdujące się na pozycji 3 listy, bez względu na ich liczbę.</w:t>
            </w:r>
          </w:p>
        </w:tc>
        <w:tc>
          <w:tcPr>
            <w:tcW w:w="4678" w:type="dxa"/>
            <w:tcBorders>
              <w:top w:val="single" w:sz="4" w:space="0" w:color="auto"/>
              <w:left w:val="single" w:sz="4" w:space="0" w:color="auto"/>
              <w:bottom w:val="single" w:sz="4" w:space="0" w:color="auto"/>
              <w:right w:val="single" w:sz="4" w:space="0" w:color="auto"/>
            </w:tcBorders>
            <w:hideMark/>
          </w:tcPr>
          <w:p w14:paraId="7F50F2C3" w14:textId="77777777" w:rsidR="00EF1887" w:rsidRPr="0096339B" w:rsidRDefault="00EF1887" w:rsidP="003D089B">
            <w:pPr>
              <w:spacing w:after="0" w:line="240" w:lineRule="auto"/>
              <w:jc w:val="center"/>
              <w:rPr>
                <w:rFonts w:eastAsia="Times New Roman" w:cs="Tahoma"/>
                <w:b/>
                <w:kern w:val="1"/>
              </w:rPr>
            </w:pPr>
            <w:r w:rsidRPr="0096339B">
              <w:rPr>
                <w:rFonts w:eastAsia="Times New Roman" w:cs="Tahoma"/>
                <w:b/>
                <w:kern w:val="1"/>
              </w:rPr>
              <w:lastRenderedPageBreak/>
              <w:t>Kryterium obligatoryjne (kluczowe) – niespełnienie oznacza odrzucenia wniosku</w:t>
            </w:r>
          </w:p>
        </w:tc>
      </w:tr>
    </w:tbl>
    <w:p w14:paraId="0518EE7D" w14:textId="77777777" w:rsidR="00EF1887" w:rsidRPr="0096339B" w:rsidRDefault="00EF1887" w:rsidP="00EF1887">
      <w:pPr>
        <w:spacing w:after="0" w:line="240" w:lineRule="auto"/>
        <w:jc w:val="center"/>
        <w:rPr>
          <w:rFonts w:eastAsia="Times New Roman" w:cs="Tahoma"/>
          <w:b/>
          <w:kern w:val="1"/>
          <w:u w:val="single"/>
        </w:rPr>
      </w:pPr>
    </w:p>
    <w:p w14:paraId="2881E32A" w14:textId="77777777" w:rsidR="00EF1887" w:rsidRPr="00EF1887" w:rsidRDefault="00EF1887" w:rsidP="00EF1887">
      <w:pPr>
        <w:spacing w:after="120" w:line="240" w:lineRule="auto"/>
        <w:jc w:val="both"/>
        <w:outlineLvl w:val="2"/>
      </w:pPr>
    </w:p>
    <w:p w14:paraId="596F2C65" w14:textId="77777777" w:rsidR="00EF1887" w:rsidRDefault="00EF1887" w:rsidP="00EF1887">
      <w:pPr>
        <w:spacing w:line="276" w:lineRule="auto"/>
        <w:rPr>
          <w:rFonts w:cs="Arial"/>
          <w:b/>
          <w:iCs/>
          <w:sz w:val="36"/>
          <w:szCs w:val="36"/>
        </w:rPr>
      </w:pPr>
    </w:p>
    <w:p w14:paraId="1907051F" w14:textId="77777777" w:rsidR="00EF1887" w:rsidRDefault="00EF1887" w:rsidP="00EF1887">
      <w:pPr>
        <w:spacing w:line="276" w:lineRule="auto"/>
        <w:rPr>
          <w:rFonts w:cs="Arial"/>
          <w:b/>
          <w:iCs/>
          <w:sz w:val="36"/>
          <w:szCs w:val="36"/>
        </w:rPr>
      </w:pPr>
    </w:p>
    <w:p w14:paraId="3D5C355A" w14:textId="77777777" w:rsidR="00EF1887" w:rsidRDefault="00EF1887" w:rsidP="00EF1887">
      <w:pPr>
        <w:spacing w:line="276" w:lineRule="auto"/>
        <w:rPr>
          <w:rFonts w:cs="Arial"/>
          <w:b/>
          <w:iCs/>
          <w:sz w:val="36"/>
          <w:szCs w:val="36"/>
        </w:rPr>
      </w:pPr>
    </w:p>
    <w:p w14:paraId="1577954A" w14:textId="77777777" w:rsidR="00EF1887" w:rsidRDefault="00EF1887" w:rsidP="00EF1887">
      <w:pPr>
        <w:spacing w:line="276" w:lineRule="auto"/>
        <w:rPr>
          <w:rFonts w:cs="Arial"/>
          <w:b/>
          <w:iCs/>
          <w:sz w:val="36"/>
          <w:szCs w:val="36"/>
        </w:rPr>
      </w:pPr>
    </w:p>
    <w:p w14:paraId="7E76924C" w14:textId="77777777" w:rsidR="00EF1887" w:rsidRDefault="00EF1887" w:rsidP="00EF1887">
      <w:pPr>
        <w:pStyle w:val="Nagwek1"/>
        <w:rPr>
          <w:rFonts w:asciiTheme="minorHAnsi" w:hAnsiTheme="minorHAnsi" w:cs="Arial"/>
          <w:b/>
          <w:bCs/>
          <w:iCs/>
          <w:color w:val="auto"/>
        </w:rPr>
      </w:pPr>
      <w:bookmarkStart w:id="25" w:name="_Toc430845551"/>
      <w:r w:rsidRPr="00EF1887">
        <w:rPr>
          <w:rFonts w:asciiTheme="minorHAnsi" w:eastAsia="Times New Roman" w:hAnsiTheme="minorHAnsi" w:cs="Tahoma"/>
          <w:b/>
          <w:bCs/>
          <w:color w:val="auto"/>
          <w:kern w:val="1"/>
        </w:rPr>
        <w:t>Kryteria oceny zgodności projektów ze Strategią ZIT</w:t>
      </w:r>
      <w:bookmarkEnd w:id="25"/>
      <w:r w:rsidRPr="00EF1887">
        <w:rPr>
          <w:rFonts w:asciiTheme="minorHAnsi" w:eastAsia="Times New Roman" w:hAnsiTheme="minorHAnsi" w:cs="Tahoma"/>
          <w:b/>
          <w:bCs/>
          <w:color w:val="auto"/>
          <w:kern w:val="1"/>
        </w:rPr>
        <w:t xml:space="preserve"> </w:t>
      </w:r>
      <w:r w:rsidRPr="00EF1887">
        <w:rPr>
          <w:rFonts w:asciiTheme="minorHAnsi" w:hAnsiTheme="minorHAnsi" w:cs="Arial"/>
          <w:b/>
          <w:bCs/>
          <w:iCs/>
          <w:color w:val="auto"/>
        </w:rPr>
        <w:t xml:space="preserve">dla projektów dotyczących schematu </w:t>
      </w:r>
    </w:p>
    <w:p w14:paraId="72F14634" w14:textId="25D76B44" w:rsidR="00EF1887" w:rsidRPr="00EF1887" w:rsidRDefault="00EF1887" w:rsidP="00EF1887">
      <w:pPr>
        <w:pStyle w:val="Nagwek1"/>
        <w:rPr>
          <w:rFonts w:ascii="Arial" w:hAnsi="Arial" w:cs="Arial"/>
          <w:b/>
          <w:bCs/>
          <w:iCs/>
          <w:color w:val="auto"/>
        </w:rPr>
      </w:pPr>
      <w:r w:rsidRPr="00EF1887">
        <w:rPr>
          <w:rFonts w:asciiTheme="minorHAnsi" w:hAnsiTheme="minorHAnsi" w:cs="Arial"/>
          <w:b/>
          <w:bCs/>
          <w:iCs/>
          <w:color w:val="auto"/>
        </w:rPr>
        <w:t>1.3.B.</w:t>
      </w:r>
      <w:r w:rsidRPr="00EF1887">
        <w:rPr>
          <w:rFonts w:ascii="Arial" w:hAnsi="Arial" w:cs="Arial"/>
          <w:b/>
          <w:bCs/>
          <w:iCs/>
          <w:color w:val="auto"/>
        </w:rPr>
        <w:t xml:space="preserve"> </w:t>
      </w:r>
      <w:r w:rsidRPr="00EF1887">
        <w:rPr>
          <w:rFonts w:ascii="Calibri" w:eastAsia="Times New Roman" w:hAnsi="Calibri" w:cs="Arial"/>
          <w:b/>
          <w:bCs/>
          <w:iCs/>
          <w:color w:val="auto"/>
          <w:kern w:val="3"/>
        </w:rPr>
        <w:t>Wsparcie infrastruktury przeznaczonej dla przedsiębiorców</w:t>
      </w:r>
    </w:p>
    <w:p w14:paraId="5ECAFE3E" w14:textId="77777777" w:rsidR="00EF1887" w:rsidRPr="00EF1887" w:rsidRDefault="00EF1887" w:rsidP="00EF1887">
      <w:pPr>
        <w:spacing w:after="0" w:line="240" w:lineRule="auto"/>
        <w:jc w:val="both"/>
        <w:rPr>
          <w:rFonts w:eastAsia="Times New Roman" w:cs="Tahoma"/>
          <w:b/>
          <w:bCs/>
          <w:kern w:val="1"/>
        </w:rPr>
      </w:pPr>
    </w:p>
    <w:p w14:paraId="2C88803E" w14:textId="77777777" w:rsidR="00EF1887" w:rsidRPr="0096339B" w:rsidRDefault="00EF1887" w:rsidP="00EF1887">
      <w:pPr>
        <w:spacing w:after="0" w:line="240" w:lineRule="auto"/>
        <w:jc w:val="both"/>
        <w:rPr>
          <w:rFonts w:eastAsia="Times New Roman" w:cs="Tahoma"/>
          <w:b/>
          <w:kern w:val="1"/>
        </w:rPr>
      </w:pPr>
      <w:r w:rsidRPr="0096339B">
        <w:rPr>
          <w:rFonts w:eastAsia="Times New Roman" w:cs="Tahoma"/>
          <w:b/>
          <w:kern w:val="1"/>
        </w:rPr>
        <w:t xml:space="preserve">Liczba możliwych do zdobycia punktów </w:t>
      </w:r>
      <w:r>
        <w:rPr>
          <w:rFonts w:eastAsia="Times New Roman" w:cs="Tahoma"/>
          <w:b/>
          <w:kern w:val="1"/>
        </w:rPr>
        <w:t>– 28 pkt. co stanowi</w:t>
      </w:r>
      <w:r w:rsidRPr="0096339B">
        <w:rPr>
          <w:rFonts w:eastAsia="Times New Roman" w:cs="Tahoma"/>
          <w:b/>
          <w:kern w:val="1"/>
        </w:rPr>
        <w:t xml:space="preserve"> 50% wszystkich możliwych do zdobycia punktów podczas całego procesu oceny.</w:t>
      </w:r>
    </w:p>
    <w:p w14:paraId="0BAC9DB3" w14:textId="77777777" w:rsidR="00EF1887" w:rsidRPr="0096339B" w:rsidRDefault="00EF1887" w:rsidP="00EF1887">
      <w:pPr>
        <w:spacing w:after="0" w:line="240" w:lineRule="auto"/>
        <w:jc w:val="center"/>
        <w:rPr>
          <w:rFonts w:eastAsia="Times New Roman" w:cs="Tahoma"/>
          <w:b/>
          <w:kern w:val="1"/>
        </w:rPr>
      </w:pPr>
    </w:p>
    <w:p w14:paraId="782A80F7" w14:textId="77777777" w:rsidR="00EF1887" w:rsidRPr="0096339B" w:rsidRDefault="00EF1887" w:rsidP="00EF1887">
      <w:pPr>
        <w:spacing w:after="0" w:line="240" w:lineRule="auto"/>
        <w:jc w:val="center"/>
        <w:rPr>
          <w:rFonts w:eastAsia="Times New Roman" w:cs="Tahoma"/>
          <w:b/>
          <w:kern w:val="1"/>
          <w:u w:val="single"/>
        </w:rPr>
      </w:pPr>
      <w:r w:rsidRPr="0096339B">
        <w:rPr>
          <w:rFonts w:eastAsia="Times New Roman" w:cs="Tahoma"/>
          <w:b/>
          <w:kern w:val="1"/>
          <w:u w:val="single"/>
        </w:rPr>
        <w:t>I sekcja – ocena ogólna</w:t>
      </w:r>
    </w:p>
    <w:p w14:paraId="11A272A1" w14:textId="77777777" w:rsidR="00EF1887" w:rsidRDefault="00EF1887" w:rsidP="00EF1887"/>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3733"/>
        <w:gridCol w:w="5132"/>
        <w:gridCol w:w="3798"/>
        <w:gridCol w:w="1276"/>
      </w:tblGrid>
      <w:tr w:rsidR="00EF1887" w14:paraId="5F55B6E7" w14:textId="77777777" w:rsidTr="003D089B">
        <w:tc>
          <w:tcPr>
            <w:tcW w:w="0" w:type="auto"/>
            <w:tcBorders>
              <w:top w:val="single" w:sz="4" w:space="0" w:color="auto"/>
              <w:left w:val="single" w:sz="4" w:space="0" w:color="auto"/>
              <w:bottom w:val="single" w:sz="4" w:space="0" w:color="auto"/>
              <w:right w:val="single" w:sz="4" w:space="0" w:color="auto"/>
            </w:tcBorders>
            <w:hideMark/>
          </w:tcPr>
          <w:p w14:paraId="2014375F" w14:textId="77777777" w:rsidR="00EF1887" w:rsidRDefault="00EF1887" w:rsidP="003D089B">
            <w:pPr>
              <w:spacing w:after="0" w:line="240" w:lineRule="auto"/>
              <w:jc w:val="both"/>
              <w:rPr>
                <w:rFonts w:eastAsia="Times New Roman" w:cs="Tahoma"/>
                <w:b/>
                <w:kern w:val="2"/>
              </w:rPr>
            </w:pPr>
            <w:r>
              <w:rPr>
                <w:rFonts w:eastAsia="Times New Roman" w:cs="Tahoma"/>
                <w:b/>
                <w:kern w:val="2"/>
              </w:rPr>
              <w:t>a</w:t>
            </w:r>
          </w:p>
        </w:tc>
        <w:tc>
          <w:tcPr>
            <w:tcW w:w="3733" w:type="dxa"/>
            <w:tcBorders>
              <w:top w:val="single" w:sz="4" w:space="0" w:color="auto"/>
              <w:left w:val="single" w:sz="4" w:space="0" w:color="auto"/>
              <w:bottom w:val="single" w:sz="4" w:space="0" w:color="auto"/>
              <w:right w:val="single" w:sz="4" w:space="0" w:color="auto"/>
            </w:tcBorders>
            <w:hideMark/>
          </w:tcPr>
          <w:p w14:paraId="429D09C8" w14:textId="77777777" w:rsidR="00EF1887" w:rsidRDefault="00EF1887" w:rsidP="003D089B">
            <w:pPr>
              <w:spacing w:after="0" w:line="240" w:lineRule="auto"/>
              <w:jc w:val="both"/>
              <w:rPr>
                <w:rFonts w:eastAsia="Times New Roman" w:cs="Tahoma"/>
                <w:b/>
                <w:kern w:val="2"/>
              </w:rPr>
            </w:pPr>
            <w:r>
              <w:rPr>
                <w:rFonts w:eastAsia="Times New Roman" w:cs="Tahoma"/>
                <w:b/>
                <w:kern w:val="2"/>
              </w:rPr>
              <w:t>B</w:t>
            </w:r>
          </w:p>
        </w:tc>
        <w:tc>
          <w:tcPr>
            <w:tcW w:w="5132" w:type="dxa"/>
            <w:tcBorders>
              <w:top w:val="single" w:sz="4" w:space="0" w:color="auto"/>
              <w:left w:val="single" w:sz="4" w:space="0" w:color="auto"/>
              <w:bottom w:val="single" w:sz="4" w:space="0" w:color="auto"/>
              <w:right w:val="single" w:sz="4" w:space="0" w:color="auto"/>
            </w:tcBorders>
            <w:hideMark/>
          </w:tcPr>
          <w:p w14:paraId="1D8D286E" w14:textId="77777777" w:rsidR="00EF1887" w:rsidRDefault="00EF1887" w:rsidP="003D089B">
            <w:pPr>
              <w:spacing w:after="0" w:line="240" w:lineRule="auto"/>
              <w:jc w:val="both"/>
              <w:rPr>
                <w:rFonts w:eastAsia="Times New Roman" w:cs="Tahoma"/>
                <w:b/>
                <w:kern w:val="2"/>
              </w:rPr>
            </w:pPr>
            <w:r>
              <w:rPr>
                <w:rFonts w:eastAsia="Times New Roman" w:cs="Tahoma"/>
                <w:b/>
                <w:kern w:val="2"/>
              </w:rPr>
              <w:t>c</w:t>
            </w:r>
          </w:p>
        </w:tc>
        <w:tc>
          <w:tcPr>
            <w:tcW w:w="3798" w:type="dxa"/>
            <w:tcBorders>
              <w:top w:val="single" w:sz="4" w:space="0" w:color="auto"/>
              <w:left w:val="single" w:sz="4" w:space="0" w:color="auto"/>
              <w:bottom w:val="single" w:sz="4" w:space="0" w:color="auto"/>
              <w:right w:val="single" w:sz="4" w:space="0" w:color="auto"/>
            </w:tcBorders>
            <w:hideMark/>
          </w:tcPr>
          <w:p w14:paraId="4B54D795" w14:textId="77777777" w:rsidR="00EF1887" w:rsidRDefault="00EF1887" w:rsidP="003D089B">
            <w:pPr>
              <w:spacing w:after="0" w:line="240" w:lineRule="auto"/>
              <w:jc w:val="center"/>
              <w:rPr>
                <w:rFonts w:eastAsia="Times New Roman" w:cs="Tahoma"/>
                <w:b/>
                <w:kern w:val="2"/>
              </w:rPr>
            </w:pPr>
            <w:r>
              <w:rPr>
                <w:rFonts w:eastAsia="Times New Roman" w:cs="Tahoma"/>
                <w:b/>
                <w:kern w:val="2"/>
              </w:rPr>
              <w:t>d</w:t>
            </w:r>
          </w:p>
        </w:tc>
        <w:tc>
          <w:tcPr>
            <w:tcW w:w="1276" w:type="dxa"/>
            <w:tcBorders>
              <w:top w:val="single" w:sz="4" w:space="0" w:color="auto"/>
              <w:left w:val="single" w:sz="4" w:space="0" w:color="auto"/>
              <w:bottom w:val="single" w:sz="4" w:space="0" w:color="auto"/>
              <w:right w:val="single" w:sz="4" w:space="0" w:color="auto"/>
            </w:tcBorders>
            <w:hideMark/>
          </w:tcPr>
          <w:p w14:paraId="10DF3DE2" w14:textId="77777777" w:rsidR="00EF1887" w:rsidRDefault="00EF1887" w:rsidP="003D089B">
            <w:pPr>
              <w:spacing w:after="0" w:line="240" w:lineRule="auto"/>
              <w:jc w:val="center"/>
              <w:rPr>
                <w:rFonts w:eastAsia="Times New Roman" w:cs="Tahoma"/>
                <w:b/>
                <w:kern w:val="2"/>
              </w:rPr>
            </w:pPr>
            <w:r>
              <w:rPr>
                <w:rFonts w:eastAsia="Times New Roman" w:cs="Tahoma"/>
                <w:b/>
                <w:kern w:val="2"/>
              </w:rPr>
              <w:t>e</w:t>
            </w:r>
          </w:p>
        </w:tc>
      </w:tr>
      <w:tr w:rsidR="00EF1887" w14:paraId="43D85E84" w14:textId="77777777" w:rsidTr="003D089B">
        <w:tc>
          <w:tcPr>
            <w:tcW w:w="0" w:type="auto"/>
            <w:tcBorders>
              <w:top w:val="single" w:sz="4" w:space="0" w:color="auto"/>
              <w:left w:val="single" w:sz="4" w:space="0" w:color="auto"/>
              <w:bottom w:val="single" w:sz="4" w:space="0" w:color="auto"/>
              <w:right w:val="single" w:sz="4" w:space="0" w:color="auto"/>
            </w:tcBorders>
            <w:hideMark/>
          </w:tcPr>
          <w:p w14:paraId="7656B7C5" w14:textId="77777777" w:rsidR="00EF1887" w:rsidRDefault="00EF1887" w:rsidP="003D089B">
            <w:pPr>
              <w:spacing w:after="0" w:line="240" w:lineRule="auto"/>
              <w:jc w:val="both"/>
              <w:rPr>
                <w:rFonts w:eastAsia="Times New Roman" w:cs="Tahoma"/>
                <w:b/>
                <w:kern w:val="2"/>
              </w:rPr>
            </w:pPr>
            <w:r>
              <w:rPr>
                <w:rFonts w:eastAsia="Times New Roman" w:cs="Tahoma"/>
                <w:b/>
                <w:kern w:val="2"/>
              </w:rPr>
              <w:t>Lp.</w:t>
            </w:r>
          </w:p>
        </w:tc>
        <w:tc>
          <w:tcPr>
            <w:tcW w:w="3733" w:type="dxa"/>
            <w:tcBorders>
              <w:top w:val="single" w:sz="4" w:space="0" w:color="auto"/>
              <w:left w:val="single" w:sz="4" w:space="0" w:color="auto"/>
              <w:bottom w:val="single" w:sz="4" w:space="0" w:color="auto"/>
              <w:right w:val="single" w:sz="4" w:space="0" w:color="auto"/>
            </w:tcBorders>
            <w:hideMark/>
          </w:tcPr>
          <w:p w14:paraId="77D50A6E" w14:textId="77777777" w:rsidR="00EF1887" w:rsidRDefault="00EF1887" w:rsidP="003D089B">
            <w:pPr>
              <w:spacing w:after="0" w:line="240" w:lineRule="auto"/>
              <w:jc w:val="both"/>
              <w:rPr>
                <w:rFonts w:eastAsia="Times New Roman" w:cs="Tahoma"/>
                <w:b/>
                <w:kern w:val="2"/>
              </w:rPr>
            </w:pPr>
            <w:r>
              <w:rPr>
                <w:rFonts w:eastAsia="Times New Roman" w:cs="Tahoma"/>
                <w:b/>
                <w:kern w:val="2"/>
              </w:rPr>
              <w:t>Nazwa kryterium</w:t>
            </w:r>
          </w:p>
        </w:tc>
        <w:tc>
          <w:tcPr>
            <w:tcW w:w="5132" w:type="dxa"/>
            <w:tcBorders>
              <w:top w:val="single" w:sz="4" w:space="0" w:color="auto"/>
              <w:left w:val="single" w:sz="4" w:space="0" w:color="auto"/>
              <w:bottom w:val="single" w:sz="4" w:space="0" w:color="auto"/>
              <w:right w:val="single" w:sz="4" w:space="0" w:color="auto"/>
            </w:tcBorders>
          </w:tcPr>
          <w:p w14:paraId="42FE268E" w14:textId="77777777" w:rsidR="00EF1887" w:rsidRDefault="00EF1887" w:rsidP="003D089B">
            <w:pPr>
              <w:spacing w:after="0" w:line="240" w:lineRule="auto"/>
              <w:jc w:val="both"/>
              <w:rPr>
                <w:rFonts w:eastAsia="Times New Roman" w:cs="Tahoma"/>
                <w:b/>
                <w:kern w:val="2"/>
              </w:rPr>
            </w:pPr>
            <w:r>
              <w:rPr>
                <w:rFonts w:eastAsia="Times New Roman" w:cs="Tahoma"/>
                <w:b/>
                <w:kern w:val="2"/>
              </w:rPr>
              <w:t xml:space="preserve">Definicja kryterium </w:t>
            </w:r>
          </w:p>
          <w:p w14:paraId="2B19F486" w14:textId="77777777" w:rsidR="00EF1887" w:rsidRDefault="00EF1887" w:rsidP="003D089B">
            <w:pPr>
              <w:spacing w:after="0" w:line="240" w:lineRule="auto"/>
              <w:jc w:val="both"/>
              <w:rPr>
                <w:rFonts w:eastAsia="Times New Roman" w:cs="Tahoma"/>
                <w:b/>
                <w:kern w:val="2"/>
              </w:rPr>
            </w:pPr>
          </w:p>
        </w:tc>
        <w:tc>
          <w:tcPr>
            <w:tcW w:w="3798" w:type="dxa"/>
            <w:tcBorders>
              <w:top w:val="single" w:sz="4" w:space="0" w:color="auto"/>
              <w:left w:val="single" w:sz="4" w:space="0" w:color="auto"/>
              <w:bottom w:val="single" w:sz="4" w:space="0" w:color="auto"/>
              <w:right w:val="single" w:sz="4" w:space="0" w:color="auto"/>
            </w:tcBorders>
            <w:hideMark/>
          </w:tcPr>
          <w:p w14:paraId="1DC6717A" w14:textId="77777777" w:rsidR="00EF1887" w:rsidRDefault="00EF1887" w:rsidP="003D089B">
            <w:pPr>
              <w:spacing w:after="0" w:line="240" w:lineRule="auto"/>
              <w:jc w:val="center"/>
              <w:rPr>
                <w:rFonts w:eastAsia="Times New Roman" w:cs="Tahoma"/>
                <w:b/>
                <w:kern w:val="2"/>
              </w:rPr>
            </w:pPr>
            <w:r>
              <w:rPr>
                <w:rFonts w:eastAsia="Times New Roman" w:cs="Tahoma"/>
                <w:b/>
                <w:kern w:val="2"/>
              </w:rPr>
              <w:t xml:space="preserve">Opis znaczenia kryterium </w:t>
            </w:r>
          </w:p>
        </w:tc>
        <w:tc>
          <w:tcPr>
            <w:tcW w:w="1276" w:type="dxa"/>
            <w:tcBorders>
              <w:top w:val="single" w:sz="4" w:space="0" w:color="auto"/>
              <w:left w:val="single" w:sz="4" w:space="0" w:color="auto"/>
              <w:bottom w:val="single" w:sz="4" w:space="0" w:color="auto"/>
              <w:right w:val="single" w:sz="4" w:space="0" w:color="auto"/>
            </w:tcBorders>
            <w:hideMark/>
          </w:tcPr>
          <w:p w14:paraId="60FC2305" w14:textId="77777777" w:rsidR="00EF1887" w:rsidRDefault="00EF1887" w:rsidP="003D089B">
            <w:pPr>
              <w:spacing w:after="0" w:line="240" w:lineRule="auto"/>
              <w:jc w:val="center"/>
              <w:rPr>
                <w:rFonts w:eastAsia="Times New Roman" w:cs="Tahoma"/>
                <w:b/>
                <w:kern w:val="2"/>
              </w:rPr>
            </w:pPr>
            <w:r>
              <w:rPr>
                <w:rFonts w:eastAsia="Times New Roman" w:cs="Tahoma"/>
                <w:b/>
                <w:kern w:val="2"/>
              </w:rPr>
              <w:t xml:space="preserve">Waga kryterium % </w:t>
            </w:r>
          </w:p>
        </w:tc>
      </w:tr>
      <w:tr w:rsidR="00EF1887" w14:paraId="214E260D" w14:textId="77777777" w:rsidTr="003D089B">
        <w:tc>
          <w:tcPr>
            <w:tcW w:w="0" w:type="auto"/>
            <w:tcBorders>
              <w:top w:val="single" w:sz="4" w:space="0" w:color="auto"/>
              <w:left w:val="single" w:sz="4" w:space="0" w:color="auto"/>
              <w:bottom w:val="single" w:sz="4" w:space="0" w:color="auto"/>
              <w:right w:val="single" w:sz="4" w:space="0" w:color="auto"/>
            </w:tcBorders>
            <w:hideMark/>
          </w:tcPr>
          <w:p w14:paraId="5EAED6C7" w14:textId="77777777" w:rsidR="00EF1887" w:rsidRDefault="00EF1887" w:rsidP="003D089B">
            <w:pPr>
              <w:spacing w:after="0" w:line="240" w:lineRule="auto"/>
              <w:jc w:val="both"/>
              <w:rPr>
                <w:rFonts w:eastAsia="Times New Roman" w:cs="Tahoma"/>
                <w:b/>
                <w:kern w:val="2"/>
              </w:rPr>
            </w:pPr>
            <w:r>
              <w:rPr>
                <w:rFonts w:eastAsia="Times New Roman" w:cs="Tahoma"/>
                <w:b/>
                <w:kern w:val="2"/>
              </w:rPr>
              <w:t>1</w:t>
            </w:r>
          </w:p>
        </w:tc>
        <w:tc>
          <w:tcPr>
            <w:tcW w:w="3733" w:type="dxa"/>
            <w:tcBorders>
              <w:top w:val="single" w:sz="4" w:space="0" w:color="auto"/>
              <w:left w:val="single" w:sz="4" w:space="0" w:color="auto"/>
              <w:bottom w:val="single" w:sz="4" w:space="0" w:color="auto"/>
              <w:right w:val="single" w:sz="4" w:space="0" w:color="auto"/>
            </w:tcBorders>
            <w:hideMark/>
          </w:tcPr>
          <w:p w14:paraId="74726E8D" w14:textId="77777777" w:rsidR="00EF1887" w:rsidRDefault="00EF1887" w:rsidP="003D089B">
            <w:pPr>
              <w:spacing w:after="0" w:line="240" w:lineRule="auto"/>
              <w:jc w:val="both"/>
              <w:rPr>
                <w:rFonts w:eastAsia="Times New Roman" w:cs="Tahoma"/>
                <w:b/>
                <w:kern w:val="2"/>
              </w:rPr>
            </w:pPr>
            <w:r>
              <w:rPr>
                <w:rFonts w:eastAsia="Times New Roman" w:cs="Tahoma"/>
                <w:b/>
                <w:kern w:val="2"/>
              </w:rPr>
              <w:t>Ocena zgodności projektu ze Strategią ZIT</w:t>
            </w:r>
          </w:p>
        </w:tc>
        <w:tc>
          <w:tcPr>
            <w:tcW w:w="5132" w:type="dxa"/>
            <w:tcBorders>
              <w:top w:val="single" w:sz="4" w:space="0" w:color="auto"/>
              <w:left w:val="single" w:sz="4" w:space="0" w:color="auto"/>
              <w:bottom w:val="single" w:sz="4" w:space="0" w:color="auto"/>
              <w:right w:val="single" w:sz="4" w:space="0" w:color="auto"/>
            </w:tcBorders>
            <w:hideMark/>
          </w:tcPr>
          <w:p w14:paraId="65080464" w14:textId="77777777" w:rsidR="00EF1887" w:rsidRDefault="00EF1887" w:rsidP="003D089B">
            <w:pPr>
              <w:spacing w:after="0" w:line="240" w:lineRule="auto"/>
              <w:jc w:val="both"/>
              <w:rPr>
                <w:rFonts w:eastAsia="Times New Roman" w:cs="Tahoma"/>
                <w:b/>
                <w:kern w:val="2"/>
              </w:rPr>
            </w:pPr>
            <w:r>
              <w:rPr>
                <w:rFonts w:eastAsia="Times New Roman" w:cs="Tahoma"/>
                <w:b/>
                <w:kern w:val="2"/>
              </w:rPr>
              <w:t>Weryfikacja czy projekt wpisuje się w strategię ZIT</w:t>
            </w:r>
          </w:p>
        </w:tc>
        <w:tc>
          <w:tcPr>
            <w:tcW w:w="3798" w:type="dxa"/>
            <w:tcBorders>
              <w:top w:val="single" w:sz="4" w:space="0" w:color="auto"/>
              <w:left w:val="single" w:sz="4" w:space="0" w:color="auto"/>
              <w:bottom w:val="single" w:sz="4" w:space="0" w:color="auto"/>
              <w:right w:val="single" w:sz="4" w:space="0" w:color="auto"/>
            </w:tcBorders>
          </w:tcPr>
          <w:p w14:paraId="7F9D6331" w14:textId="77777777" w:rsidR="00EF1887" w:rsidRDefault="00EF1887" w:rsidP="003D089B">
            <w:pPr>
              <w:spacing w:after="0" w:line="240" w:lineRule="auto"/>
              <w:jc w:val="center"/>
              <w:rPr>
                <w:rFonts w:eastAsia="Times New Roman" w:cs="Tahoma"/>
                <w:b/>
                <w:kern w:val="2"/>
              </w:rPr>
            </w:pPr>
            <w:r>
              <w:rPr>
                <w:rFonts w:eastAsia="Times New Roman" w:cs="Tahoma"/>
                <w:b/>
                <w:kern w:val="2"/>
              </w:rPr>
              <w:t>TAK/NIE</w:t>
            </w:r>
          </w:p>
          <w:p w14:paraId="53F33A19" w14:textId="77777777" w:rsidR="00EF1887" w:rsidRDefault="00EF1887" w:rsidP="003D089B">
            <w:pPr>
              <w:spacing w:after="0" w:line="240" w:lineRule="auto"/>
              <w:jc w:val="center"/>
              <w:rPr>
                <w:rFonts w:eastAsia="Times New Roman" w:cs="Tahoma"/>
                <w:b/>
                <w:kern w:val="2"/>
              </w:rPr>
            </w:pPr>
          </w:p>
          <w:p w14:paraId="3508AF1E" w14:textId="77777777" w:rsidR="00EF1887" w:rsidRDefault="00EF1887" w:rsidP="003D089B">
            <w:pPr>
              <w:spacing w:after="0" w:line="240" w:lineRule="auto"/>
              <w:jc w:val="center"/>
              <w:rPr>
                <w:rFonts w:eastAsia="Times New Roman" w:cs="Tahoma"/>
                <w:b/>
                <w:kern w:val="2"/>
              </w:rPr>
            </w:pPr>
            <w:r>
              <w:rPr>
                <w:rFonts w:eastAsia="Times New Roman" w:cs="Tahoma"/>
                <w:b/>
                <w:kern w:val="2"/>
              </w:rPr>
              <w:t>Kryterium obligatoryjne (kluczowe) – niespełnienie oznacza odrzucenia wniosku</w:t>
            </w:r>
          </w:p>
        </w:tc>
        <w:tc>
          <w:tcPr>
            <w:tcW w:w="1276" w:type="dxa"/>
            <w:tcBorders>
              <w:top w:val="single" w:sz="4" w:space="0" w:color="auto"/>
              <w:left w:val="single" w:sz="4" w:space="0" w:color="auto"/>
              <w:bottom w:val="single" w:sz="4" w:space="0" w:color="auto"/>
              <w:right w:val="single" w:sz="4" w:space="0" w:color="auto"/>
            </w:tcBorders>
          </w:tcPr>
          <w:p w14:paraId="2932EA2A" w14:textId="77777777" w:rsidR="00EF1887" w:rsidRDefault="00EF1887" w:rsidP="003D089B">
            <w:pPr>
              <w:spacing w:after="0" w:line="240" w:lineRule="auto"/>
              <w:jc w:val="center"/>
              <w:rPr>
                <w:rFonts w:eastAsia="Times New Roman" w:cs="Tahoma"/>
                <w:b/>
                <w:kern w:val="2"/>
              </w:rPr>
            </w:pPr>
          </w:p>
        </w:tc>
      </w:tr>
      <w:tr w:rsidR="00EF1887" w14:paraId="2A1273A6" w14:textId="77777777" w:rsidTr="003D089B">
        <w:tc>
          <w:tcPr>
            <w:tcW w:w="0" w:type="auto"/>
            <w:tcBorders>
              <w:top w:val="single" w:sz="4" w:space="0" w:color="auto"/>
              <w:left w:val="single" w:sz="4" w:space="0" w:color="auto"/>
              <w:bottom w:val="single" w:sz="4" w:space="0" w:color="auto"/>
              <w:right w:val="single" w:sz="4" w:space="0" w:color="auto"/>
            </w:tcBorders>
            <w:hideMark/>
          </w:tcPr>
          <w:p w14:paraId="4E167D90" w14:textId="77777777" w:rsidR="00EF1887" w:rsidRDefault="00EF1887" w:rsidP="003D089B">
            <w:pPr>
              <w:spacing w:after="0" w:line="240" w:lineRule="auto"/>
              <w:jc w:val="both"/>
              <w:rPr>
                <w:rFonts w:eastAsia="Times New Roman" w:cs="Tahoma"/>
                <w:b/>
                <w:kern w:val="2"/>
              </w:rPr>
            </w:pPr>
            <w:r>
              <w:rPr>
                <w:rFonts w:eastAsia="Times New Roman" w:cs="Tahoma"/>
                <w:b/>
                <w:kern w:val="2"/>
              </w:rPr>
              <w:t>2</w:t>
            </w:r>
          </w:p>
        </w:tc>
        <w:tc>
          <w:tcPr>
            <w:tcW w:w="3733" w:type="dxa"/>
            <w:tcBorders>
              <w:top w:val="single" w:sz="4" w:space="0" w:color="auto"/>
              <w:left w:val="single" w:sz="4" w:space="0" w:color="auto"/>
              <w:bottom w:val="single" w:sz="4" w:space="0" w:color="auto"/>
              <w:right w:val="single" w:sz="4" w:space="0" w:color="auto"/>
            </w:tcBorders>
            <w:hideMark/>
          </w:tcPr>
          <w:p w14:paraId="4FDBEA08" w14:textId="77777777" w:rsidR="00EF1887" w:rsidRDefault="00EF1887" w:rsidP="003D089B">
            <w:pPr>
              <w:spacing w:after="0" w:line="240" w:lineRule="auto"/>
              <w:jc w:val="both"/>
              <w:rPr>
                <w:rFonts w:eastAsia="Times New Roman" w:cs="Tahoma"/>
                <w:b/>
                <w:kern w:val="2"/>
              </w:rPr>
            </w:pPr>
            <w:r>
              <w:rPr>
                <w:rFonts w:eastAsia="Times New Roman" w:cs="Tahoma"/>
                <w:b/>
                <w:kern w:val="2"/>
              </w:rPr>
              <w:t>Poprawność doboru wskaźników</w:t>
            </w:r>
          </w:p>
        </w:tc>
        <w:tc>
          <w:tcPr>
            <w:tcW w:w="5132" w:type="dxa"/>
            <w:tcBorders>
              <w:top w:val="single" w:sz="4" w:space="0" w:color="auto"/>
              <w:left w:val="single" w:sz="4" w:space="0" w:color="auto"/>
              <w:bottom w:val="single" w:sz="4" w:space="0" w:color="auto"/>
              <w:right w:val="single" w:sz="4" w:space="0" w:color="auto"/>
            </w:tcBorders>
          </w:tcPr>
          <w:p w14:paraId="42AE2440" w14:textId="77777777" w:rsidR="00EF1887" w:rsidRDefault="00EF1887" w:rsidP="003D089B">
            <w:pPr>
              <w:spacing w:after="0" w:line="240" w:lineRule="auto"/>
              <w:jc w:val="both"/>
              <w:rPr>
                <w:rFonts w:eastAsia="Times New Roman" w:cs="Tahoma"/>
                <w:b/>
                <w:kern w:val="2"/>
              </w:rPr>
            </w:pPr>
            <w:r>
              <w:rPr>
                <w:rFonts w:eastAsia="Times New Roman" w:cs="Tahoma"/>
                <w:b/>
                <w:kern w:val="2"/>
              </w:rPr>
              <w:t xml:space="preserve">W ramach kryterium będzie sprawdzane czy wybrane wskaźniki produktu i rezultatu odzwierciedlają zakres rzeczowy projektu, </w:t>
            </w:r>
            <w:r>
              <w:rPr>
                <w:rFonts w:eastAsia="Times New Roman" w:cs="Tahoma"/>
                <w:b/>
                <w:kern w:val="2"/>
              </w:rPr>
              <w:br/>
              <w:t>a założone do osiągnięcia wartości są realne do osiągnięcia (nie zostały sztucznie zawyżone lub zaniżone)</w:t>
            </w:r>
          </w:p>
          <w:p w14:paraId="2DB181F2" w14:textId="77777777" w:rsidR="00EF1887" w:rsidRDefault="00EF1887" w:rsidP="003D089B">
            <w:pPr>
              <w:spacing w:after="0" w:line="240" w:lineRule="auto"/>
              <w:jc w:val="both"/>
              <w:rPr>
                <w:rFonts w:eastAsia="Times New Roman" w:cs="Tahoma"/>
                <w:b/>
                <w:kern w:val="2"/>
              </w:rPr>
            </w:pPr>
          </w:p>
          <w:p w14:paraId="0DD2DA76" w14:textId="77777777" w:rsidR="00EF1887" w:rsidRDefault="00EF1887" w:rsidP="003D089B">
            <w:pPr>
              <w:spacing w:after="0" w:line="240" w:lineRule="auto"/>
              <w:jc w:val="both"/>
              <w:rPr>
                <w:rFonts w:eastAsia="Times New Roman" w:cs="Tahoma"/>
                <w:b/>
                <w:kern w:val="2"/>
                <w:u w:val="single"/>
              </w:rPr>
            </w:pPr>
            <w:r>
              <w:rPr>
                <w:rFonts w:eastAsia="Times New Roman" w:cs="Tahoma"/>
                <w:b/>
                <w:kern w:val="2"/>
                <w:u w:val="single"/>
              </w:rPr>
              <w:lastRenderedPageBreak/>
              <w:t>Kryterium dotyczy wyłącznie wskaźników zapisanych w Strategii ZIT wynikających z Porozumienia</w:t>
            </w:r>
            <w:r>
              <w:rPr>
                <w:rStyle w:val="Odwoanieprzypisudolnego"/>
                <w:rFonts w:cs="Tahoma"/>
                <w:kern w:val="2"/>
              </w:rPr>
              <w:footnoteReference w:id="2"/>
            </w:r>
            <w:r>
              <w:rPr>
                <w:rFonts w:eastAsia="Times New Roman" w:cs="Tahoma"/>
                <w:b/>
                <w:kern w:val="2"/>
                <w:u w:val="single"/>
              </w:rPr>
              <w:t>.</w:t>
            </w:r>
          </w:p>
          <w:p w14:paraId="6D13A786" w14:textId="77777777" w:rsidR="00EF1887" w:rsidRDefault="00EF1887" w:rsidP="003D089B">
            <w:pPr>
              <w:spacing w:after="0" w:line="240" w:lineRule="auto"/>
              <w:jc w:val="both"/>
              <w:rPr>
                <w:rFonts w:eastAsia="Times New Roman" w:cs="Tahoma"/>
                <w:b/>
                <w:kern w:val="2"/>
                <w:u w:val="single"/>
              </w:rPr>
            </w:pPr>
          </w:p>
          <w:p w14:paraId="260EA489" w14:textId="77777777" w:rsidR="00EF1887" w:rsidRDefault="00EF1887" w:rsidP="003D089B">
            <w:pPr>
              <w:spacing w:after="0" w:line="240" w:lineRule="auto"/>
              <w:jc w:val="both"/>
              <w:rPr>
                <w:rFonts w:eastAsia="Times New Roman" w:cs="Tahoma"/>
                <w:b/>
                <w:kern w:val="2"/>
                <w:u w:val="single"/>
              </w:rPr>
            </w:pPr>
            <w:r>
              <w:rPr>
                <w:rFonts w:eastAsia="Times New Roman" w:cs="Tahoma"/>
                <w:b/>
                <w:kern w:val="2"/>
                <w:u w:val="single"/>
              </w:rPr>
              <w:t xml:space="preserve">Kryterium dotyczy wyłącznie projektów, które realizują wskaźniki dla których </w:t>
            </w:r>
            <w:r>
              <w:rPr>
                <w:rFonts w:eastAsia="Times New Roman" w:cs="Tahoma"/>
                <w:b/>
                <w:kern w:val="2"/>
                <w:u w:val="single"/>
              </w:rPr>
              <w:br/>
              <w:t>w Porozumieniu określono wartości docelowe.</w:t>
            </w:r>
          </w:p>
          <w:p w14:paraId="1ACAE221" w14:textId="77777777" w:rsidR="00EF1887" w:rsidRDefault="00EF1887" w:rsidP="003D089B">
            <w:pPr>
              <w:spacing w:after="0" w:line="240" w:lineRule="auto"/>
              <w:jc w:val="both"/>
              <w:rPr>
                <w:rFonts w:eastAsia="Times New Roman" w:cs="Tahoma"/>
                <w:b/>
                <w:kern w:val="2"/>
                <w:u w:val="single"/>
              </w:rPr>
            </w:pPr>
          </w:p>
        </w:tc>
        <w:tc>
          <w:tcPr>
            <w:tcW w:w="3798" w:type="dxa"/>
            <w:tcBorders>
              <w:top w:val="single" w:sz="4" w:space="0" w:color="auto"/>
              <w:left w:val="single" w:sz="4" w:space="0" w:color="auto"/>
              <w:bottom w:val="single" w:sz="4" w:space="0" w:color="auto"/>
              <w:right w:val="single" w:sz="4" w:space="0" w:color="auto"/>
            </w:tcBorders>
          </w:tcPr>
          <w:p w14:paraId="7451D4F7" w14:textId="77777777" w:rsidR="00EF1887" w:rsidRDefault="00EF1887" w:rsidP="003D089B">
            <w:pPr>
              <w:spacing w:after="0" w:line="240" w:lineRule="auto"/>
              <w:jc w:val="center"/>
              <w:rPr>
                <w:rFonts w:eastAsia="Times New Roman" w:cs="Tahoma"/>
                <w:b/>
                <w:kern w:val="2"/>
              </w:rPr>
            </w:pPr>
            <w:r>
              <w:rPr>
                <w:rFonts w:eastAsia="Times New Roman" w:cs="Tahoma"/>
                <w:b/>
                <w:kern w:val="2"/>
              </w:rPr>
              <w:lastRenderedPageBreak/>
              <w:t>TAK/NIE/NIE DOTYCZY</w:t>
            </w:r>
          </w:p>
          <w:p w14:paraId="026404CA" w14:textId="77777777" w:rsidR="00EF1887" w:rsidRDefault="00EF1887" w:rsidP="003D089B">
            <w:pPr>
              <w:spacing w:after="0" w:line="240" w:lineRule="auto"/>
              <w:jc w:val="center"/>
              <w:rPr>
                <w:rFonts w:eastAsia="Times New Roman" w:cs="Tahoma"/>
                <w:b/>
                <w:kern w:val="2"/>
              </w:rPr>
            </w:pPr>
          </w:p>
          <w:p w14:paraId="52187300" w14:textId="77777777" w:rsidR="00EF1887" w:rsidRDefault="00EF1887" w:rsidP="003D089B">
            <w:pPr>
              <w:spacing w:after="0" w:line="240" w:lineRule="auto"/>
              <w:jc w:val="center"/>
              <w:rPr>
                <w:rFonts w:eastAsia="Times New Roman" w:cs="Tahoma"/>
                <w:b/>
                <w:kern w:val="2"/>
              </w:rPr>
            </w:pPr>
            <w:r>
              <w:rPr>
                <w:rFonts w:eastAsia="Times New Roman" w:cs="Tahoma"/>
                <w:b/>
                <w:kern w:val="2"/>
              </w:rPr>
              <w:t xml:space="preserve">Kryterium obligatoryjne (kluczowe) – niespełnienie oznacza odrzucenia wniosku </w:t>
            </w:r>
          </w:p>
        </w:tc>
        <w:tc>
          <w:tcPr>
            <w:tcW w:w="1276" w:type="dxa"/>
            <w:tcBorders>
              <w:top w:val="single" w:sz="4" w:space="0" w:color="auto"/>
              <w:left w:val="single" w:sz="4" w:space="0" w:color="auto"/>
              <w:bottom w:val="single" w:sz="4" w:space="0" w:color="auto"/>
              <w:right w:val="single" w:sz="4" w:space="0" w:color="auto"/>
            </w:tcBorders>
          </w:tcPr>
          <w:p w14:paraId="0F00BAFF" w14:textId="77777777" w:rsidR="00EF1887" w:rsidRDefault="00EF1887" w:rsidP="003D089B">
            <w:pPr>
              <w:spacing w:after="0" w:line="240" w:lineRule="auto"/>
              <w:jc w:val="center"/>
              <w:rPr>
                <w:rFonts w:eastAsia="Times New Roman" w:cs="Tahoma"/>
                <w:b/>
                <w:kern w:val="2"/>
              </w:rPr>
            </w:pPr>
          </w:p>
        </w:tc>
      </w:tr>
      <w:tr w:rsidR="00EF1887" w14:paraId="5D12CA88" w14:textId="77777777" w:rsidTr="003D089B">
        <w:tc>
          <w:tcPr>
            <w:tcW w:w="0" w:type="auto"/>
            <w:tcBorders>
              <w:top w:val="single" w:sz="4" w:space="0" w:color="auto"/>
              <w:left w:val="single" w:sz="4" w:space="0" w:color="auto"/>
              <w:bottom w:val="single" w:sz="4" w:space="0" w:color="auto"/>
              <w:right w:val="single" w:sz="4" w:space="0" w:color="auto"/>
            </w:tcBorders>
            <w:hideMark/>
          </w:tcPr>
          <w:p w14:paraId="20EB64D3" w14:textId="77777777" w:rsidR="00EF1887" w:rsidRDefault="00EF1887" w:rsidP="003D089B">
            <w:pPr>
              <w:spacing w:after="0" w:line="240" w:lineRule="auto"/>
              <w:jc w:val="both"/>
              <w:rPr>
                <w:rFonts w:eastAsia="Times New Roman" w:cs="Tahoma"/>
                <w:b/>
                <w:kern w:val="2"/>
              </w:rPr>
            </w:pPr>
            <w:r>
              <w:rPr>
                <w:rFonts w:eastAsia="Times New Roman" w:cs="Tahoma"/>
                <w:b/>
                <w:kern w:val="2"/>
              </w:rPr>
              <w:t>3</w:t>
            </w:r>
          </w:p>
        </w:tc>
        <w:tc>
          <w:tcPr>
            <w:tcW w:w="3733" w:type="dxa"/>
            <w:tcBorders>
              <w:top w:val="single" w:sz="4" w:space="0" w:color="auto"/>
              <w:left w:val="single" w:sz="4" w:space="0" w:color="auto"/>
              <w:bottom w:val="single" w:sz="4" w:space="0" w:color="auto"/>
              <w:right w:val="single" w:sz="4" w:space="0" w:color="auto"/>
            </w:tcBorders>
            <w:hideMark/>
          </w:tcPr>
          <w:p w14:paraId="0187AB01" w14:textId="77777777" w:rsidR="00EF1887" w:rsidRDefault="00EF1887" w:rsidP="003D089B">
            <w:pPr>
              <w:spacing w:after="0" w:line="240" w:lineRule="auto"/>
              <w:jc w:val="both"/>
              <w:rPr>
                <w:rFonts w:eastAsia="Times New Roman" w:cs="Tahoma"/>
                <w:b/>
                <w:kern w:val="2"/>
              </w:rPr>
            </w:pPr>
            <w:r>
              <w:rPr>
                <w:rFonts w:eastAsia="Times New Roman" w:cs="Tahoma"/>
                <w:b/>
                <w:kern w:val="2"/>
              </w:rPr>
              <w:t>Wpływ projektu na  realizację Strategii ZIT</w:t>
            </w:r>
          </w:p>
        </w:tc>
        <w:tc>
          <w:tcPr>
            <w:tcW w:w="5132" w:type="dxa"/>
            <w:tcBorders>
              <w:top w:val="single" w:sz="4" w:space="0" w:color="auto"/>
              <w:left w:val="single" w:sz="4" w:space="0" w:color="auto"/>
              <w:bottom w:val="single" w:sz="4" w:space="0" w:color="auto"/>
              <w:right w:val="single" w:sz="4" w:space="0" w:color="auto"/>
            </w:tcBorders>
            <w:hideMark/>
          </w:tcPr>
          <w:p w14:paraId="4CB7E941" w14:textId="77777777" w:rsidR="00EF1887" w:rsidRDefault="00EF1887" w:rsidP="003D089B">
            <w:pPr>
              <w:spacing w:after="0" w:line="240" w:lineRule="auto"/>
              <w:jc w:val="both"/>
              <w:rPr>
                <w:rFonts w:eastAsia="Times New Roman" w:cs="Tahoma"/>
                <w:b/>
                <w:kern w:val="2"/>
              </w:rPr>
            </w:pPr>
            <w:r>
              <w:rPr>
                <w:rFonts w:eastAsia="Times New Roman" w:cs="Tahoma"/>
                <w:b/>
                <w:kern w:val="2"/>
              </w:rPr>
              <w:t>Weryfikowany będzie faktyczny wpływ przedsięwzięcia na minimalizację negatywnych zjawisk  opisanych w  Strategii ZIT oraz faktyczny wpływ projektu na realizację zamierzeń strategicznych ZIT. Sprawdzana  będzie zbieżność zapisów dokumentacji aplikacyjnej z zapisami Strategii ZIT. Ocena w tym aspekcie będzie opisowa i będzie zawierała szczegółowe  uzasadnienie dla przyznanej liczby punktów. Każdorazowo w regulaminie konkursu będzie wykazane jakie elementy będą brane pod uwagę przy ocenie tego kryterium (zakłada się, że będą to różne czynniki adekwatne do danego typu projektów).</w:t>
            </w:r>
          </w:p>
        </w:tc>
        <w:tc>
          <w:tcPr>
            <w:tcW w:w="3798" w:type="dxa"/>
            <w:tcBorders>
              <w:top w:val="single" w:sz="4" w:space="0" w:color="auto"/>
              <w:left w:val="single" w:sz="4" w:space="0" w:color="auto"/>
              <w:bottom w:val="single" w:sz="4" w:space="0" w:color="auto"/>
              <w:right w:val="single" w:sz="4" w:space="0" w:color="auto"/>
            </w:tcBorders>
            <w:hideMark/>
          </w:tcPr>
          <w:p w14:paraId="467C3CAE" w14:textId="77777777" w:rsidR="00EF1887" w:rsidRDefault="00EF1887" w:rsidP="003D089B">
            <w:pPr>
              <w:spacing w:after="0" w:line="240" w:lineRule="auto"/>
              <w:jc w:val="center"/>
              <w:rPr>
                <w:rFonts w:eastAsia="Times New Roman" w:cs="Tahoma"/>
                <w:b/>
                <w:kern w:val="2"/>
              </w:rPr>
            </w:pPr>
            <w:r>
              <w:rPr>
                <w:rFonts w:eastAsia="Times New Roman" w:cs="Tahoma"/>
                <w:b/>
                <w:kern w:val="2"/>
              </w:rPr>
              <w:t>Kryterium punktowe</w:t>
            </w:r>
          </w:p>
          <w:p w14:paraId="2730AAE4" w14:textId="77777777" w:rsidR="00EF1887" w:rsidRDefault="00EF1887" w:rsidP="003D089B">
            <w:pPr>
              <w:spacing w:after="0" w:line="240" w:lineRule="auto"/>
              <w:jc w:val="center"/>
              <w:rPr>
                <w:rFonts w:eastAsia="Times New Roman" w:cs="Tahoma"/>
                <w:b/>
                <w:kern w:val="2"/>
              </w:rPr>
            </w:pPr>
            <w:r>
              <w:rPr>
                <w:rFonts w:eastAsia="Times New Roman" w:cs="Tahoma"/>
                <w:b/>
                <w:kern w:val="2"/>
              </w:rPr>
              <w:t>Liczba możliwych do zdobycia punktów:</w:t>
            </w:r>
          </w:p>
          <w:p w14:paraId="1118B1D7" w14:textId="77777777" w:rsidR="00EF1887" w:rsidRDefault="00EF1887" w:rsidP="003D089B">
            <w:pPr>
              <w:spacing w:after="0" w:line="240" w:lineRule="auto"/>
              <w:jc w:val="center"/>
              <w:rPr>
                <w:rFonts w:eastAsia="Times New Roman" w:cs="Tahoma"/>
                <w:b/>
                <w:kern w:val="2"/>
              </w:rPr>
            </w:pPr>
            <w:r>
              <w:rPr>
                <w:rFonts w:eastAsia="Times New Roman" w:cs="Tahoma"/>
                <w:b/>
                <w:kern w:val="2"/>
              </w:rPr>
              <w:t xml:space="preserve">14 pkt. </w:t>
            </w:r>
          </w:p>
        </w:tc>
        <w:tc>
          <w:tcPr>
            <w:tcW w:w="1276" w:type="dxa"/>
            <w:tcBorders>
              <w:top w:val="single" w:sz="4" w:space="0" w:color="auto"/>
              <w:left w:val="single" w:sz="4" w:space="0" w:color="auto"/>
              <w:bottom w:val="single" w:sz="4" w:space="0" w:color="auto"/>
              <w:right w:val="single" w:sz="4" w:space="0" w:color="auto"/>
            </w:tcBorders>
            <w:hideMark/>
          </w:tcPr>
          <w:p w14:paraId="7B6B43BE" w14:textId="77777777" w:rsidR="00EF1887" w:rsidRDefault="00EF1887" w:rsidP="003D089B">
            <w:pPr>
              <w:spacing w:after="0" w:line="240" w:lineRule="auto"/>
              <w:jc w:val="center"/>
              <w:rPr>
                <w:rFonts w:eastAsia="Times New Roman" w:cs="Tahoma"/>
                <w:b/>
                <w:kern w:val="2"/>
              </w:rPr>
            </w:pPr>
            <w:r>
              <w:rPr>
                <w:rFonts w:eastAsia="Times New Roman" w:cs="Tahoma"/>
                <w:b/>
                <w:kern w:val="2"/>
              </w:rPr>
              <w:t>50%</w:t>
            </w:r>
          </w:p>
        </w:tc>
      </w:tr>
      <w:tr w:rsidR="00EF1887" w14:paraId="50361D30" w14:textId="77777777" w:rsidTr="003D089B">
        <w:tc>
          <w:tcPr>
            <w:tcW w:w="0" w:type="auto"/>
            <w:tcBorders>
              <w:top w:val="single" w:sz="4" w:space="0" w:color="auto"/>
              <w:left w:val="single" w:sz="4" w:space="0" w:color="auto"/>
              <w:bottom w:val="single" w:sz="4" w:space="0" w:color="auto"/>
              <w:right w:val="single" w:sz="4" w:space="0" w:color="auto"/>
            </w:tcBorders>
            <w:hideMark/>
          </w:tcPr>
          <w:p w14:paraId="34F09CA6" w14:textId="77777777" w:rsidR="00EF1887" w:rsidRDefault="00EF1887" w:rsidP="003D089B">
            <w:pPr>
              <w:spacing w:after="0" w:line="240" w:lineRule="auto"/>
              <w:jc w:val="both"/>
              <w:rPr>
                <w:rFonts w:eastAsia="Times New Roman" w:cs="Tahoma"/>
                <w:b/>
                <w:kern w:val="2"/>
              </w:rPr>
            </w:pPr>
            <w:r>
              <w:rPr>
                <w:rFonts w:eastAsia="Times New Roman" w:cs="Tahoma"/>
                <w:b/>
                <w:kern w:val="2"/>
              </w:rPr>
              <w:t>4</w:t>
            </w:r>
          </w:p>
        </w:tc>
        <w:tc>
          <w:tcPr>
            <w:tcW w:w="3733" w:type="dxa"/>
            <w:tcBorders>
              <w:top w:val="single" w:sz="4" w:space="0" w:color="auto"/>
              <w:left w:val="single" w:sz="4" w:space="0" w:color="auto"/>
              <w:bottom w:val="single" w:sz="4" w:space="0" w:color="auto"/>
              <w:right w:val="single" w:sz="4" w:space="0" w:color="auto"/>
            </w:tcBorders>
            <w:hideMark/>
          </w:tcPr>
          <w:p w14:paraId="0DB64C99" w14:textId="77777777" w:rsidR="00EF1887" w:rsidRDefault="00EF1887" w:rsidP="003D089B">
            <w:pPr>
              <w:spacing w:after="0" w:line="240" w:lineRule="auto"/>
              <w:jc w:val="both"/>
              <w:rPr>
                <w:rFonts w:eastAsia="Times New Roman" w:cs="Tahoma"/>
                <w:b/>
                <w:kern w:val="2"/>
              </w:rPr>
            </w:pPr>
            <w:r>
              <w:rPr>
                <w:rFonts w:eastAsia="Times New Roman" w:cs="Tahoma"/>
                <w:b/>
                <w:kern w:val="2"/>
              </w:rPr>
              <w:t xml:space="preserve">Wpływ realizacji projektu na realizację wartości docelowej wskaźników monitoringu realizacji celów Strategii ZIT </w:t>
            </w:r>
            <w:r>
              <w:rPr>
                <w:rFonts w:eastAsia="Times New Roman" w:cs="Tahoma"/>
                <w:b/>
                <w:kern w:val="2"/>
                <w:u w:val="single"/>
              </w:rPr>
              <w:t>wynikających z Porozumienia</w:t>
            </w:r>
            <w:r>
              <w:rPr>
                <w:rFonts w:eastAsia="Times New Roman" w:cs="Tahoma"/>
                <w:b/>
                <w:kern w:val="2"/>
              </w:rPr>
              <w:t xml:space="preserve"> </w:t>
            </w:r>
          </w:p>
        </w:tc>
        <w:tc>
          <w:tcPr>
            <w:tcW w:w="5132" w:type="dxa"/>
            <w:tcBorders>
              <w:top w:val="single" w:sz="4" w:space="0" w:color="auto"/>
              <w:left w:val="single" w:sz="4" w:space="0" w:color="auto"/>
              <w:bottom w:val="single" w:sz="4" w:space="0" w:color="auto"/>
              <w:right w:val="single" w:sz="4" w:space="0" w:color="auto"/>
            </w:tcBorders>
            <w:hideMark/>
          </w:tcPr>
          <w:p w14:paraId="25A53737" w14:textId="77777777" w:rsidR="00EF1887" w:rsidRDefault="00EF1887" w:rsidP="003D089B">
            <w:pPr>
              <w:spacing w:after="0" w:line="240" w:lineRule="auto"/>
              <w:jc w:val="both"/>
              <w:rPr>
                <w:rFonts w:eastAsia="Times New Roman" w:cs="Tahoma"/>
                <w:b/>
                <w:kern w:val="2"/>
              </w:rPr>
            </w:pPr>
            <w:r>
              <w:rPr>
                <w:rFonts w:eastAsia="Times New Roman" w:cs="Tahoma"/>
                <w:b/>
                <w:kern w:val="2"/>
              </w:rPr>
              <w:t xml:space="preserve">Weryfikowany będzie poziom wpływu wskaźników zawartych w projekcie na realizacje wartości docelowych wskaźników Strategii ZIT wynikających z Porozumienia. (wskaźników Ram Wykonania i pozostałych z RPO). Każdorazowo w regulaminie konkursu będzie określane, jakie wskaźniki będą brane pod uwagę przy tym kryterium, a także ustalana będzie waga poszczególnych wskaźników oraz progi wartości wskaźnika niezbędne dla przyznania punktów. </w:t>
            </w:r>
          </w:p>
        </w:tc>
        <w:tc>
          <w:tcPr>
            <w:tcW w:w="3798" w:type="dxa"/>
            <w:tcBorders>
              <w:top w:val="single" w:sz="4" w:space="0" w:color="auto"/>
              <w:left w:val="single" w:sz="4" w:space="0" w:color="auto"/>
              <w:bottom w:val="single" w:sz="4" w:space="0" w:color="auto"/>
              <w:right w:val="single" w:sz="4" w:space="0" w:color="auto"/>
            </w:tcBorders>
            <w:hideMark/>
          </w:tcPr>
          <w:p w14:paraId="4E440435" w14:textId="77777777" w:rsidR="00EF1887" w:rsidRDefault="00EF1887" w:rsidP="003D089B">
            <w:pPr>
              <w:spacing w:after="0" w:line="240" w:lineRule="auto"/>
              <w:jc w:val="center"/>
              <w:rPr>
                <w:rFonts w:eastAsia="Times New Roman" w:cs="Tahoma"/>
                <w:b/>
                <w:kern w:val="2"/>
              </w:rPr>
            </w:pPr>
            <w:r>
              <w:rPr>
                <w:rFonts w:eastAsia="Times New Roman" w:cs="Tahoma"/>
                <w:b/>
                <w:kern w:val="2"/>
              </w:rPr>
              <w:t>Kryterium punktowe</w:t>
            </w:r>
          </w:p>
          <w:p w14:paraId="22624D2E" w14:textId="77777777" w:rsidR="00EF1887" w:rsidRDefault="00EF1887" w:rsidP="003D089B">
            <w:pPr>
              <w:spacing w:after="0" w:line="240" w:lineRule="auto"/>
              <w:jc w:val="center"/>
              <w:rPr>
                <w:rFonts w:eastAsia="Times New Roman" w:cs="Tahoma"/>
                <w:b/>
                <w:kern w:val="2"/>
              </w:rPr>
            </w:pPr>
            <w:r>
              <w:rPr>
                <w:rFonts w:eastAsia="Times New Roman" w:cs="Tahoma"/>
                <w:b/>
                <w:kern w:val="2"/>
              </w:rPr>
              <w:t xml:space="preserve">Liczba możliwych do zdobycia punktów: </w:t>
            </w:r>
          </w:p>
          <w:p w14:paraId="3037B514" w14:textId="77777777" w:rsidR="00EF1887" w:rsidRDefault="00EF1887" w:rsidP="003D089B">
            <w:pPr>
              <w:spacing w:after="0" w:line="240" w:lineRule="auto"/>
              <w:jc w:val="center"/>
              <w:rPr>
                <w:rFonts w:eastAsia="Times New Roman" w:cs="Tahoma"/>
                <w:b/>
                <w:kern w:val="2"/>
              </w:rPr>
            </w:pPr>
            <w:r>
              <w:rPr>
                <w:rFonts w:eastAsia="Times New Roman" w:cs="Tahoma"/>
                <w:b/>
                <w:kern w:val="2"/>
              </w:rPr>
              <w:t xml:space="preserve">11,2 pkt. </w:t>
            </w:r>
          </w:p>
        </w:tc>
        <w:tc>
          <w:tcPr>
            <w:tcW w:w="1276" w:type="dxa"/>
            <w:tcBorders>
              <w:top w:val="single" w:sz="4" w:space="0" w:color="auto"/>
              <w:left w:val="single" w:sz="4" w:space="0" w:color="auto"/>
              <w:bottom w:val="single" w:sz="4" w:space="0" w:color="auto"/>
              <w:right w:val="single" w:sz="4" w:space="0" w:color="auto"/>
            </w:tcBorders>
            <w:hideMark/>
          </w:tcPr>
          <w:p w14:paraId="642A9229" w14:textId="77777777" w:rsidR="00EF1887" w:rsidRDefault="00EF1887" w:rsidP="003D089B">
            <w:pPr>
              <w:spacing w:after="0" w:line="240" w:lineRule="auto"/>
              <w:jc w:val="center"/>
              <w:rPr>
                <w:rFonts w:eastAsia="Times New Roman" w:cs="Tahoma"/>
                <w:b/>
                <w:kern w:val="2"/>
              </w:rPr>
            </w:pPr>
            <w:r>
              <w:rPr>
                <w:rFonts w:eastAsia="Times New Roman" w:cs="Tahoma"/>
                <w:b/>
                <w:kern w:val="2"/>
              </w:rPr>
              <w:t>40%</w:t>
            </w:r>
          </w:p>
        </w:tc>
      </w:tr>
      <w:tr w:rsidR="00EF1887" w14:paraId="5BC97751" w14:textId="77777777" w:rsidTr="003D089B">
        <w:tc>
          <w:tcPr>
            <w:tcW w:w="0" w:type="auto"/>
            <w:tcBorders>
              <w:top w:val="single" w:sz="4" w:space="0" w:color="auto"/>
              <w:left w:val="single" w:sz="4" w:space="0" w:color="auto"/>
              <w:bottom w:val="single" w:sz="4" w:space="0" w:color="auto"/>
              <w:right w:val="single" w:sz="4" w:space="0" w:color="auto"/>
            </w:tcBorders>
            <w:hideMark/>
          </w:tcPr>
          <w:p w14:paraId="470AA2AA" w14:textId="77777777" w:rsidR="00EF1887" w:rsidRDefault="00EF1887" w:rsidP="003D089B">
            <w:pPr>
              <w:spacing w:after="0" w:line="240" w:lineRule="auto"/>
              <w:jc w:val="both"/>
              <w:rPr>
                <w:rFonts w:eastAsia="Times New Roman" w:cs="Tahoma"/>
                <w:b/>
                <w:kern w:val="2"/>
              </w:rPr>
            </w:pPr>
            <w:r>
              <w:rPr>
                <w:rFonts w:eastAsia="Times New Roman" w:cs="Tahoma"/>
                <w:b/>
                <w:kern w:val="2"/>
              </w:rPr>
              <w:lastRenderedPageBreak/>
              <w:t>5</w:t>
            </w:r>
          </w:p>
        </w:tc>
        <w:tc>
          <w:tcPr>
            <w:tcW w:w="3733" w:type="dxa"/>
            <w:tcBorders>
              <w:top w:val="single" w:sz="4" w:space="0" w:color="auto"/>
              <w:left w:val="single" w:sz="4" w:space="0" w:color="auto"/>
              <w:bottom w:val="single" w:sz="4" w:space="0" w:color="auto"/>
              <w:right w:val="single" w:sz="4" w:space="0" w:color="auto"/>
            </w:tcBorders>
            <w:hideMark/>
          </w:tcPr>
          <w:p w14:paraId="7E0F20A1" w14:textId="77777777" w:rsidR="00EF1887" w:rsidRDefault="00EF1887" w:rsidP="003D089B">
            <w:pPr>
              <w:spacing w:after="0" w:line="240" w:lineRule="auto"/>
              <w:jc w:val="both"/>
              <w:rPr>
                <w:rFonts w:eastAsia="Times New Roman" w:cs="Tahoma"/>
                <w:b/>
                <w:kern w:val="2"/>
              </w:rPr>
            </w:pPr>
            <w:r>
              <w:rPr>
                <w:rFonts w:eastAsia="Times New Roman" w:cs="Tahoma"/>
                <w:b/>
                <w:kern w:val="2"/>
              </w:rPr>
              <w:t>Komplementarny charakter projektu</w:t>
            </w:r>
          </w:p>
        </w:tc>
        <w:tc>
          <w:tcPr>
            <w:tcW w:w="5132" w:type="dxa"/>
            <w:tcBorders>
              <w:top w:val="single" w:sz="4" w:space="0" w:color="auto"/>
              <w:left w:val="single" w:sz="4" w:space="0" w:color="auto"/>
              <w:bottom w:val="single" w:sz="4" w:space="0" w:color="auto"/>
              <w:right w:val="single" w:sz="4" w:space="0" w:color="auto"/>
            </w:tcBorders>
            <w:hideMark/>
          </w:tcPr>
          <w:p w14:paraId="2563CEA1" w14:textId="77777777" w:rsidR="00EF1887" w:rsidRDefault="00EF1887" w:rsidP="003D089B">
            <w:pPr>
              <w:spacing w:after="0" w:line="240" w:lineRule="auto"/>
              <w:jc w:val="both"/>
              <w:rPr>
                <w:rFonts w:eastAsia="Times New Roman" w:cs="Tahoma"/>
                <w:b/>
                <w:kern w:val="2"/>
              </w:rPr>
            </w:pPr>
            <w:r>
              <w:rPr>
                <w:rFonts w:eastAsia="Times New Roman" w:cs="Tahoma"/>
                <w:b/>
                <w:kern w:val="2"/>
              </w:rPr>
              <w:t>W ramach tego kryterium będzie weryfikowane czy istnieją projekty powiązane ze zgłoszonym projektem , które zostały zrealizowane, bądź są w trakcie realizacji, bądź zostały zgłoszone w ramach tego samego naboru.</w:t>
            </w:r>
          </w:p>
          <w:p w14:paraId="00FABFFF" w14:textId="77777777" w:rsidR="00EF1887" w:rsidRDefault="00EF1887" w:rsidP="003D089B">
            <w:pPr>
              <w:spacing w:after="0" w:line="240" w:lineRule="auto"/>
              <w:jc w:val="both"/>
              <w:rPr>
                <w:rFonts w:eastAsia="Times New Roman" w:cs="Tahoma"/>
                <w:b/>
                <w:kern w:val="2"/>
              </w:rPr>
            </w:pPr>
            <w:r>
              <w:rPr>
                <w:rFonts w:eastAsia="Times New Roman" w:cs="Tahoma"/>
                <w:b/>
                <w:kern w:val="2"/>
              </w:rPr>
              <w:t>Projekty te mogą polegać na wykorzystywaniu efektów realizacji innego projektu, wzmocnieniu trwałości efektów jednego przedsięwzięcia realizacją drugiego, bardziej kompleksowym potraktowaniem problemu m.in. poprzez zaadresowanie projektu do tej samej grupy docelowej, tego samego beneficjenta, tego samego terytorium, uzależnienia realizacji jednego projektu od przeprowadzenia innego przedsięwzięcia itd.</w:t>
            </w:r>
          </w:p>
        </w:tc>
        <w:tc>
          <w:tcPr>
            <w:tcW w:w="3798" w:type="dxa"/>
            <w:tcBorders>
              <w:top w:val="single" w:sz="4" w:space="0" w:color="auto"/>
              <w:left w:val="single" w:sz="4" w:space="0" w:color="auto"/>
              <w:bottom w:val="single" w:sz="4" w:space="0" w:color="auto"/>
              <w:right w:val="single" w:sz="4" w:space="0" w:color="auto"/>
            </w:tcBorders>
            <w:hideMark/>
          </w:tcPr>
          <w:p w14:paraId="2EA45462" w14:textId="77777777" w:rsidR="00EF1887" w:rsidRDefault="00EF1887" w:rsidP="003D089B">
            <w:pPr>
              <w:spacing w:after="0" w:line="240" w:lineRule="auto"/>
              <w:jc w:val="center"/>
              <w:rPr>
                <w:rFonts w:eastAsia="Times New Roman" w:cs="Tahoma"/>
                <w:b/>
                <w:kern w:val="2"/>
              </w:rPr>
            </w:pPr>
            <w:r>
              <w:rPr>
                <w:rFonts w:eastAsia="Times New Roman" w:cs="Tahoma"/>
                <w:b/>
                <w:kern w:val="2"/>
              </w:rPr>
              <w:t>Kryterium punktowe</w:t>
            </w:r>
          </w:p>
          <w:p w14:paraId="7145F6A9" w14:textId="77777777" w:rsidR="00EF1887" w:rsidRDefault="00EF1887" w:rsidP="003D089B">
            <w:pPr>
              <w:spacing w:after="0" w:line="240" w:lineRule="auto"/>
              <w:jc w:val="center"/>
              <w:rPr>
                <w:rFonts w:eastAsia="Times New Roman" w:cs="Tahoma"/>
                <w:b/>
                <w:kern w:val="2"/>
              </w:rPr>
            </w:pPr>
            <w:r>
              <w:rPr>
                <w:rFonts w:eastAsia="Times New Roman" w:cs="Tahoma"/>
                <w:b/>
                <w:kern w:val="2"/>
              </w:rPr>
              <w:t>Liczba możliwych do zdobycia punktów:</w:t>
            </w:r>
          </w:p>
          <w:p w14:paraId="2414AC8B" w14:textId="77777777" w:rsidR="00EF1887" w:rsidRDefault="00EF1887" w:rsidP="003D089B">
            <w:pPr>
              <w:spacing w:after="0" w:line="240" w:lineRule="auto"/>
              <w:jc w:val="center"/>
              <w:rPr>
                <w:rFonts w:eastAsia="Times New Roman" w:cs="Tahoma"/>
                <w:b/>
                <w:kern w:val="2"/>
              </w:rPr>
            </w:pPr>
            <w:r>
              <w:rPr>
                <w:rFonts w:eastAsia="Times New Roman" w:cs="Tahoma"/>
                <w:b/>
                <w:kern w:val="2"/>
              </w:rPr>
              <w:t xml:space="preserve">2,8 pkt. </w:t>
            </w:r>
          </w:p>
        </w:tc>
        <w:tc>
          <w:tcPr>
            <w:tcW w:w="1276" w:type="dxa"/>
            <w:tcBorders>
              <w:top w:val="single" w:sz="4" w:space="0" w:color="auto"/>
              <w:left w:val="single" w:sz="4" w:space="0" w:color="auto"/>
              <w:bottom w:val="single" w:sz="4" w:space="0" w:color="auto"/>
              <w:right w:val="single" w:sz="4" w:space="0" w:color="auto"/>
            </w:tcBorders>
            <w:hideMark/>
          </w:tcPr>
          <w:p w14:paraId="482C0505" w14:textId="77777777" w:rsidR="00EF1887" w:rsidRDefault="00EF1887" w:rsidP="003D089B">
            <w:pPr>
              <w:spacing w:after="0" w:line="240" w:lineRule="auto"/>
              <w:jc w:val="center"/>
              <w:rPr>
                <w:rFonts w:eastAsia="Times New Roman" w:cs="Tahoma"/>
                <w:b/>
                <w:kern w:val="2"/>
              </w:rPr>
            </w:pPr>
            <w:r>
              <w:rPr>
                <w:rFonts w:eastAsia="Times New Roman" w:cs="Tahoma"/>
                <w:b/>
                <w:kern w:val="2"/>
              </w:rPr>
              <w:t>10%</w:t>
            </w:r>
          </w:p>
        </w:tc>
      </w:tr>
    </w:tbl>
    <w:p w14:paraId="5AF34AD8" w14:textId="77777777" w:rsidR="00EF1887" w:rsidRDefault="00EF1887" w:rsidP="00EF1887">
      <w:pPr>
        <w:spacing w:after="0" w:line="240" w:lineRule="auto"/>
        <w:jc w:val="center"/>
        <w:rPr>
          <w:rFonts w:eastAsia="Times New Roman" w:cs="Tahoma"/>
          <w:b/>
          <w:kern w:val="2"/>
        </w:rPr>
      </w:pPr>
    </w:p>
    <w:p w14:paraId="428B3A4D" w14:textId="77777777" w:rsidR="00EF1887" w:rsidRDefault="00EF1887" w:rsidP="00EF1887">
      <w:pPr>
        <w:spacing w:after="0" w:line="240" w:lineRule="auto"/>
        <w:rPr>
          <w:rFonts w:eastAsia="Times New Roman" w:cs="Tahoma"/>
          <w:b/>
          <w:kern w:val="2"/>
        </w:rPr>
      </w:pPr>
    </w:p>
    <w:p w14:paraId="72488325" w14:textId="77777777" w:rsidR="00EF1887" w:rsidRDefault="00EF1887" w:rsidP="00EF1887">
      <w:pPr>
        <w:spacing w:after="0" w:line="240" w:lineRule="auto"/>
        <w:rPr>
          <w:rFonts w:eastAsia="Times New Roman" w:cs="Tahoma"/>
          <w:b/>
          <w:kern w:val="2"/>
        </w:rPr>
      </w:pPr>
    </w:p>
    <w:p w14:paraId="62DC2736" w14:textId="77777777" w:rsidR="00EF1887" w:rsidRDefault="00EF1887" w:rsidP="00EF1887">
      <w:pPr>
        <w:spacing w:after="0" w:line="240" w:lineRule="auto"/>
        <w:rPr>
          <w:rFonts w:eastAsia="Times New Roman" w:cs="Tahoma"/>
          <w:b/>
          <w:kern w:val="2"/>
        </w:rPr>
      </w:pPr>
      <w:r>
        <w:rPr>
          <w:rFonts w:eastAsia="Times New Roman" w:cs="Tahoma"/>
          <w:b/>
          <w:kern w:val="2"/>
        </w:rPr>
        <w:t>Punktacja do kryterium nr 3  Wpływ projektu na  realizację Strategii ZIT</w:t>
      </w:r>
    </w:p>
    <w:p w14:paraId="32D93DBA" w14:textId="77777777" w:rsidR="00EF1887" w:rsidRDefault="00EF1887" w:rsidP="00EF1887">
      <w:pPr>
        <w:spacing w:after="0" w:line="240" w:lineRule="auto"/>
        <w:jc w:val="center"/>
        <w:rPr>
          <w:rFonts w:eastAsia="Times New Roman" w:cs="Tahoma"/>
          <w:b/>
          <w:kern w:val="2"/>
        </w:rPr>
      </w:pPr>
    </w:p>
    <w:tbl>
      <w:tblPr>
        <w:tblpPr w:leftFromText="141" w:rightFromText="141" w:bottomFromText="200" w:vertAnchor="text" w:horzAnchor="margin" w:tblpY="88"/>
        <w:tblW w:w="11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3118"/>
        <w:gridCol w:w="3119"/>
        <w:gridCol w:w="2976"/>
      </w:tblGrid>
      <w:tr w:rsidR="00EF1887" w14:paraId="5685B4C1" w14:textId="77777777" w:rsidTr="003D089B">
        <w:tc>
          <w:tcPr>
            <w:tcW w:w="2689" w:type="dxa"/>
            <w:tcBorders>
              <w:top w:val="single" w:sz="4" w:space="0" w:color="auto"/>
              <w:left w:val="single" w:sz="4" w:space="0" w:color="auto"/>
              <w:bottom w:val="single" w:sz="4" w:space="0" w:color="auto"/>
              <w:right w:val="single" w:sz="4" w:space="0" w:color="auto"/>
            </w:tcBorders>
            <w:vAlign w:val="center"/>
            <w:hideMark/>
          </w:tcPr>
          <w:p w14:paraId="5321CCC1" w14:textId="77777777" w:rsidR="00EF1887" w:rsidRDefault="00EF1887" w:rsidP="003D089B">
            <w:pPr>
              <w:jc w:val="center"/>
              <w:rPr>
                <w:b/>
              </w:rPr>
            </w:pPr>
            <w:r>
              <w:rPr>
                <w:b/>
              </w:rPr>
              <w:t>Wyszczególnienie</w:t>
            </w:r>
          </w:p>
        </w:tc>
        <w:tc>
          <w:tcPr>
            <w:tcW w:w="3118" w:type="dxa"/>
            <w:tcBorders>
              <w:top w:val="single" w:sz="4" w:space="0" w:color="auto"/>
              <w:left w:val="single" w:sz="4" w:space="0" w:color="auto"/>
              <w:bottom w:val="single" w:sz="4" w:space="0" w:color="auto"/>
              <w:right w:val="single" w:sz="4" w:space="0" w:color="auto"/>
            </w:tcBorders>
            <w:vAlign w:val="center"/>
            <w:hideMark/>
          </w:tcPr>
          <w:p w14:paraId="52B8ED31" w14:textId="77777777" w:rsidR="00EF1887" w:rsidRPr="004B5588" w:rsidRDefault="00EF1887" w:rsidP="003D089B">
            <w:pPr>
              <w:pStyle w:val="Bezodstpw"/>
              <w:jc w:val="center"/>
              <w:rPr>
                <w:b/>
              </w:rPr>
            </w:pPr>
            <w:r w:rsidRPr="004B5588">
              <w:rPr>
                <w:b/>
              </w:rPr>
              <w:t>Projekt realizuje cele Strategii ZIT AJ/</w:t>
            </w:r>
          </w:p>
          <w:p w14:paraId="1B704BEB" w14:textId="77777777" w:rsidR="00EF1887" w:rsidRPr="00A53734" w:rsidRDefault="00EF1887" w:rsidP="003D089B">
            <w:pPr>
              <w:pStyle w:val="Bezodstpw"/>
              <w:jc w:val="center"/>
              <w:rPr>
                <w:b/>
              </w:rPr>
            </w:pPr>
            <w:r w:rsidRPr="004B5588">
              <w:rPr>
                <w:b/>
              </w:rPr>
              <w:t>ma wpływ na</w:t>
            </w:r>
            <w:r>
              <w:rPr>
                <w:b/>
              </w:rPr>
              <w:t xml:space="preserve"> rozwój przedsiębiorczości w AJ, </w:t>
            </w:r>
            <w:r w:rsidRPr="00A53734">
              <w:rPr>
                <w:b/>
              </w:rPr>
              <w:t>w tym wspieranie rozwoju nowych modeli biznesowych;</w:t>
            </w:r>
          </w:p>
          <w:p w14:paraId="3E1D250D" w14:textId="77777777" w:rsidR="00EF1887" w:rsidRPr="004B5588" w:rsidRDefault="00EF1887" w:rsidP="003D089B">
            <w:pPr>
              <w:pStyle w:val="Bezodstpw"/>
              <w:jc w:val="center"/>
            </w:pPr>
            <w:r w:rsidRPr="004B5588">
              <w:rPr>
                <w:b/>
              </w:rPr>
              <w:t>ilość</w:t>
            </w:r>
            <w:r>
              <w:rPr>
                <w:b/>
              </w:rPr>
              <w:t xml:space="preserve"> </w:t>
            </w:r>
            <w:r w:rsidRPr="004B5588">
              <w:rPr>
                <w:b/>
              </w:rPr>
              <w:t xml:space="preserve"> punktów</w:t>
            </w:r>
          </w:p>
        </w:tc>
        <w:tc>
          <w:tcPr>
            <w:tcW w:w="3119" w:type="dxa"/>
            <w:tcBorders>
              <w:top w:val="single" w:sz="4" w:space="0" w:color="auto"/>
              <w:left w:val="single" w:sz="4" w:space="0" w:color="auto"/>
              <w:bottom w:val="single" w:sz="4" w:space="0" w:color="auto"/>
              <w:right w:val="single" w:sz="4" w:space="0" w:color="auto"/>
            </w:tcBorders>
            <w:vAlign w:val="center"/>
          </w:tcPr>
          <w:p w14:paraId="7F2343C7" w14:textId="77777777" w:rsidR="00EF1887" w:rsidRPr="004B5588" w:rsidRDefault="00EF1887" w:rsidP="003D089B">
            <w:pPr>
              <w:pStyle w:val="Bezodstpw"/>
              <w:jc w:val="center"/>
              <w:rPr>
                <w:b/>
              </w:rPr>
            </w:pPr>
            <w:r w:rsidRPr="004B5588">
              <w:rPr>
                <w:b/>
              </w:rPr>
              <w:t>Projekt realizuje cele Strategii ZIT AJ/</w:t>
            </w:r>
          </w:p>
          <w:p w14:paraId="06EC2441" w14:textId="77777777" w:rsidR="00EF1887" w:rsidRPr="004B5588" w:rsidRDefault="00EF1887" w:rsidP="003D089B">
            <w:pPr>
              <w:pStyle w:val="Bezodstpw"/>
              <w:jc w:val="center"/>
              <w:rPr>
                <w:b/>
              </w:rPr>
            </w:pPr>
            <w:r w:rsidRPr="004B5588">
              <w:rPr>
                <w:b/>
              </w:rPr>
              <w:t>ma wpływ na</w:t>
            </w:r>
            <w:r>
              <w:rPr>
                <w:b/>
              </w:rPr>
              <w:t xml:space="preserve"> poprawienie warunków tworzenia nowych firm w AJ</w:t>
            </w:r>
            <w:r w:rsidRPr="004B5588">
              <w:rPr>
                <w:b/>
              </w:rPr>
              <w:t>;</w:t>
            </w:r>
          </w:p>
          <w:p w14:paraId="2C3787F0" w14:textId="77777777" w:rsidR="00EF1887" w:rsidRPr="004B5588" w:rsidRDefault="00EF1887" w:rsidP="003D089B">
            <w:pPr>
              <w:jc w:val="center"/>
              <w:rPr>
                <w:b/>
              </w:rPr>
            </w:pPr>
            <w:r w:rsidRPr="004B5588">
              <w:rPr>
                <w:b/>
              </w:rPr>
              <w:t>ilość punktów</w:t>
            </w:r>
          </w:p>
        </w:tc>
        <w:tc>
          <w:tcPr>
            <w:tcW w:w="2976" w:type="dxa"/>
            <w:tcBorders>
              <w:top w:val="single" w:sz="4" w:space="0" w:color="auto"/>
              <w:left w:val="single" w:sz="4" w:space="0" w:color="auto"/>
              <w:bottom w:val="single" w:sz="4" w:space="0" w:color="auto"/>
              <w:right w:val="single" w:sz="4" w:space="0" w:color="auto"/>
            </w:tcBorders>
            <w:vAlign w:val="center"/>
          </w:tcPr>
          <w:p w14:paraId="6966D01C" w14:textId="77777777" w:rsidR="00EF1887" w:rsidRPr="004B5588" w:rsidRDefault="00EF1887" w:rsidP="003D089B">
            <w:pPr>
              <w:pStyle w:val="Bezodstpw"/>
              <w:jc w:val="center"/>
              <w:rPr>
                <w:b/>
              </w:rPr>
            </w:pPr>
            <w:r>
              <w:rPr>
                <w:b/>
              </w:rPr>
              <w:t>Wpływ projektu na realizację adekwatnych celów i wsparcie działań wskazanych w Strategii ZIT AJ</w:t>
            </w:r>
            <w:r w:rsidRPr="004B5588">
              <w:rPr>
                <w:b/>
              </w:rPr>
              <w:t>;</w:t>
            </w:r>
          </w:p>
          <w:p w14:paraId="284ABEC8" w14:textId="77777777" w:rsidR="00EF1887" w:rsidRPr="004B5588" w:rsidRDefault="00EF1887" w:rsidP="003D089B">
            <w:pPr>
              <w:pStyle w:val="Bezodstpw"/>
              <w:jc w:val="center"/>
              <w:rPr>
                <w:b/>
              </w:rPr>
            </w:pPr>
            <w:r w:rsidRPr="004B5588">
              <w:rPr>
                <w:b/>
              </w:rPr>
              <w:t>ilość punktów</w:t>
            </w:r>
          </w:p>
        </w:tc>
      </w:tr>
      <w:tr w:rsidR="00EF1887" w14:paraId="4109FC35" w14:textId="77777777" w:rsidTr="003D089B">
        <w:tc>
          <w:tcPr>
            <w:tcW w:w="2689" w:type="dxa"/>
            <w:tcBorders>
              <w:top w:val="single" w:sz="4" w:space="0" w:color="auto"/>
              <w:left w:val="single" w:sz="4" w:space="0" w:color="auto"/>
              <w:bottom w:val="single" w:sz="4" w:space="0" w:color="auto"/>
              <w:right w:val="single" w:sz="4" w:space="0" w:color="auto"/>
            </w:tcBorders>
            <w:vAlign w:val="center"/>
            <w:hideMark/>
          </w:tcPr>
          <w:p w14:paraId="62742F7F" w14:textId="77777777" w:rsidR="00EF1887" w:rsidRDefault="00EF1887" w:rsidP="003D089B">
            <w:pPr>
              <w:rPr>
                <w:b/>
              </w:rPr>
            </w:pPr>
            <w:r>
              <w:rPr>
                <w:b/>
              </w:rPr>
              <w:t xml:space="preserve"> (brak wpływu i wpływ nieznaczący)</w:t>
            </w:r>
          </w:p>
        </w:tc>
        <w:tc>
          <w:tcPr>
            <w:tcW w:w="3118" w:type="dxa"/>
            <w:tcBorders>
              <w:top w:val="single" w:sz="4" w:space="0" w:color="auto"/>
              <w:left w:val="single" w:sz="4" w:space="0" w:color="auto"/>
              <w:bottom w:val="single" w:sz="4" w:space="0" w:color="auto"/>
              <w:right w:val="single" w:sz="4" w:space="0" w:color="auto"/>
            </w:tcBorders>
            <w:vAlign w:val="center"/>
            <w:hideMark/>
          </w:tcPr>
          <w:p w14:paraId="1E4EFDBF" w14:textId="77777777" w:rsidR="00EF1887" w:rsidRDefault="00EF1887" w:rsidP="003D089B">
            <w:pPr>
              <w:jc w:val="center"/>
              <w:rPr>
                <w:b/>
              </w:rPr>
            </w:pPr>
            <w:r>
              <w:rPr>
                <w:b/>
              </w:rPr>
              <w:t>0 pkt.</w:t>
            </w:r>
          </w:p>
        </w:tc>
        <w:tc>
          <w:tcPr>
            <w:tcW w:w="3119" w:type="dxa"/>
            <w:tcBorders>
              <w:top w:val="single" w:sz="4" w:space="0" w:color="auto"/>
              <w:left w:val="single" w:sz="4" w:space="0" w:color="auto"/>
              <w:bottom w:val="single" w:sz="4" w:space="0" w:color="auto"/>
              <w:right w:val="single" w:sz="4" w:space="0" w:color="auto"/>
            </w:tcBorders>
            <w:vAlign w:val="center"/>
          </w:tcPr>
          <w:p w14:paraId="57693D5C" w14:textId="77777777" w:rsidR="00EF1887" w:rsidRDefault="00EF1887" w:rsidP="003D089B">
            <w:pPr>
              <w:jc w:val="center"/>
              <w:rPr>
                <w:b/>
              </w:rPr>
            </w:pPr>
            <w:r>
              <w:rPr>
                <w:b/>
              </w:rPr>
              <w:t>0 pkt.</w:t>
            </w:r>
          </w:p>
        </w:tc>
        <w:tc>
          <w:tcPr>
            <w:tcW w:w="2976" w:type="dxa"/>
            <w:tcBorders>
              <w:top w:val="single" w:sz="4" w:space="0" w:color="auto"/>
              <w:left w:val="single" w:sz="4" w:space="0" w:color="auto"/>
              <w:bottom w:val="single" w:sz="4" w:space="0" w:color="auto"/>
              <w:right w:val="single" w:sz="4" w:space="0" w:color="auto"/>
            </w:tcBorders>
            <w:vAlign w:val="center"/>
          </w:tcPr>
          <w:p w14:paraId="7B63DC5E" w14:textId="77777777" w:rsidR="00EF1887" w:rsidRDefault="00EF1887" w:rsidP="003D089B">
            <w:pPr>
              <w:jc w:val="center"/>
              <w:rPr>
                <w:b/>
              </w:rPr>
            </w:pPr>
            <w:r>
              <w:rPr>
                <w:b/>
              </w:rPr>
              <w:t>0 pkt.</w:t>
            </w:r>
          </w:p>
        </w:tc>
      </w:tr>
      <w:tr w:rsidR="00EF1887" w14:paraId="36688350" w14:textId="77777777" w:rsidTr="003D089B">
        <w:tc>
          <w:tcPr>
            <w:tcW w:w="2689" w:type="dxa"/>
            <w:tcBorders>
              <w:top w:val="single" w:sz="4" w:space="0" w:color="auto"/>
              <w:left w:val="single" w:sz="4" w:space="0" w:color="auto"/>
              <w:bottom w:val="single" w:sz="4" w:space="0" w:color="auto"/>
              <w:right w:val="single" w:sz="4" w:space="0" w:color="auto"/>
            </w:tcBorders>
            <w:vAlign w:val="center"/>
            <w:hideMark/>
          </w:tcPr>
          <w:p w14:paraId="371D530C" w14:textId="77777777" w:rsidR="00EF1887" w:rsidRDefault="00EF1887" w:rsidP="003D089B">
            <w:pPr>
              <w:rPr>
                <w:b/>
              </w:rPr>
            </w:pPr>
            <w:r>
              <w:rPr>
                <w:b/>
              </w:rPr>
              <w:t>25% maksymalnej oceny (niski wpływ)   pkt.</w:t>
            </w:r>
          </w:p>
        </w:tc>
        <w:tc>
          <w:tcPr>
            <w:tcW w:w="3118" w:type="dxa"/>
            <w:tcBorders>
              <w:top w:val="single" w:sz="4" w:space="0" w:color="auto"/>
              <w:left w:val="single" w:sz="4" w:space="0" w:color="auto"/>
              <w:bottom w:val="single" w:sz="4" w:space="0" w:color="auto"/>
              <w:right w:val="single" w:sz="4" w:space="0" w:color="auto"/>
            </w:tcBorders>
            <w:vAlign w:val="center"/>
          </w:tcPr>
          <w:p w14:paraId="7B07CC5F" w14:textId="77777777" w:rsidR="00EF1887" w:rsidRDefault="00EF1887" w:rsidP="003D089B">
            <w:pPr>
              <w:jc w:val="center"/>
              <w:rPr>
                <w:b/>
              </w:rPr>
            </w:pPr>
            <w:r>
              <w:rPr>
                <w:b/>
              </w:rPr>
              <w:t>1 pkt.</w:t>
            </w:r>
          </w:p>
        </w:tc>
        <w:tc>
          <w:tcPr>
            <w:tcW w:w="3119" w:type="dxa"/>
            <w:tcBorders>
              <w:top w:val="single" w:sz="4" w:space="0" w:color="auto"/>
              <w:left w:val="single" w:sz="4" w:space="0" w:color="auto"/>
              <w:bottom w:val="single" w:sz="4" w:space="0" w:color="auto"/>
              <w:right w:val="single" w:sz="4" w:space="0" w:color="auto"/>
            </w:tcBorders>
            <w:vAlign w:val="center"/>
          </w:tcPr>
          <w:p w14:paraId="7538509E" w14:textId="77777777" w:rsidR="00EF1887" w:rsidRDefault="00EF1887" w:rsidP="003D089B">
            <w:pPr>
              <w:jc w:val="center"/>
              <w:rPr>
                <w:b/>
              </w:rPr>
            </w:pPr>
            <w:r>
              <w:rPr>
                <w:b/>
              </w:rPr>
              <w:t>1 pkt.</w:t>
            </w:r>
          </w:p>
        </w:tc>
        <w:tc>
          <w:tcPr>
            <w:tcW w:w="2976" w:type="dxa"/>
            <w:tcBorders>
              <w:top w:val="single" w:sz="4" w:space="0" w:color="auto"/>
              <w:left w:val="single" w:sz="4" w:space="0" w:color="auto"/>
              <w:bottom w:val="single" w:sz="4" w:space="0" w:color="auto"/>
              <w:right w:val="single" w:sz="4" w:space="0" w:color="auto"/>
            </w:tcBorders>
            <w:vAlign w:val="center"/>
          </w:tcPr>
          <w:p w14:paraId="0C79C433" w14:textId="77777777" w:rsidR="00EF1887" w:rsidRDefault="00EF1887" w:rsidP="003D089B">
            <w:pPr>
              <w:jc w:val="center"/>
              <w:rPr>
                <w:b/>
              </w:rPr>
            </w:pPr>
            <w:r>
              <w:rPr>
                <w:b/>
              </w:rPr>
              <w:t>1,5 pkt.</w:t>
            </w:r>
          </w:p>
        </w:tc>
      </w:tr>
      <w:tr w:rsidR="00EF1887" w14:paraId="1E4DFCC9" w14:textId="77777777" w:rsidTr="003D089B">
        <w:tc>
          <w:tcPr>
            <w:tcW w:w="2689" w:type="dxa"/>
            <w:tcBorders>
              <w:top w:val="single" w:sz="4" w:space="0" w:color="auto"/>
              <w:left w:val="single" w:sz="4" w:space="0" w:color="auto"/>
              <w:bottom w:val="single" w:sz="4" w:space="0" w:color="auto"/>
              <w:right w:val="single" w:sz="4" w:space="0" w:color="auto"/>
            </w:tcBorders>
            <w:vAlign w:val="center"/>
            <w:hideMark/>
          </w:tcPr>
          <w:p w14:paraId="62826309" w14:textId="77777777" w:rsidR="00EF1887" w:rsidRDefault="00EF1887" w:rsidP="003D089B">
            <w:pPr>
              <w:rPr>
                <w:b/>
              </w:rPr>
            </w:pPr>
            <w:r>
              <w:rPr>
                <w:b/>
              </w:rPr>
              <w:lastRenderedPageBreak/>
              <w:t>50% maksymalnej oceny (średni wpływ)   pkt.</w:t>
            </w:r>
          </w:p>
        </w:tc>
        <w:tc>
          <w:tcPr>
            <w:tcW w:w="3118" w:type="dxa"/>
            <w:tcBorders>
              <w:top w:val="single" w:sz="4" w:space="0" w:color="auto"/>
              <w:left w:val="single" w:sz="4" w:space="0" w:color="auto"/>
              <w:bottom w:val="single" w:sz="4" w:space="0" w:color="auto"/>
              <w:right w:val="single" w:sz="4" w:space="0" w:color="auto"/>
            </w:tcBorders>
            <w:vAlign w:val="center"/>
          </w:tcPr>
          <w:p w14:paraId="3F1E3B58" w14:textId="77777777" w:rsidR="00EF1887" w:rsidRDefault="00EF1887" w:rsidP="003D089B">
            <w:pPr>
              <w:jc w:val="center"/>
              <w:rPr>
                <w:b/>
              </w:rPr>
            </w:pPr>
            <w:r>
              <w:rPr>
                <w:b/>
              </w:rPr>
              <w:t>2 pkt.</w:t>
            </w:r>
          </w:p>
        </w:tc>
        <w:tc>
          <w:tcPr>
            <w:tcW w:w="3119" w:type="dxa"/>
            <w:tcBorders>
              <w:top w:val="single" w:sz="4" w:space="0" w:color="auto"/>
              <w:left w:val="single" w:sz="4" w:space="0" w:color="auto"/>
              <w:bottom w:val="single" w:sz="4" w:space="0" w:color="auto"/>
              <w:right w:val="single" w:sz="4" w:space="0" w:color="auto"/>
            </w:tcBorders>
            <w:vAlign w:val="center"/>
          </w:tcPr>
          <w:p w14:paraId="05D7681A" w14:textId="77777777" w:rsidR="00EF1887" w:rsidRDefault="00EF1887" w:rsidP="003D089B">
            <w:pPr>
              <w:jc w:val="center"/>
              <w:rPr>
                <w:b/>
              </w:rPr>
            </w:pPr>
            <w:r>
              <w:rPr>
                <w:b/>
              </w:rPr>
              <w:t>2 pkt.</w:t>
            </w:r>
          </w:p>
        </w:tc>
        <w:tc>
          <w:tcPr>
            <w:tcW w:w="2976" w:type="dxa"/>
            <w:tcBorders>
              <w:top w:val="single" w:sz="4" w:space="0" w:color="auto"/>
              <w:left w:val="single" w:sz="4" w:space="0" w:color="auto"/>
              <w:bottom w:val="single" w:sz="4" w:space="0" w:color="auto"/>
              <w:right w:val="single" w:sz="4" w:space="0" w:color="auto"/>
            </w:tcBorders>
            <w:vAlign w:val="center"/>
          </w:tcPr>
          <w:p w14:paraId="33C16BB6" w14:textId="77777777" w:rsidR="00EF1887" w:rsidRDefault="00EF1887" w:rsidP="003D089B">
            <w:pPr>
              <w:jc w:val="center"/>
              <w:rPr>
                <w:b/>
              </w:rPr>
            </w:pPr>
            <w:r>
              <w:rPr>
                <w:b/>
              </w:rPr>
              <w:t>3 pkt.</w:t>
            </w:r>
          </w:p>
        </w:tc>
      </w:tr>
      <w:tr w:rsidR="00EF1887" w14:paraId="7EBD5588" w14:textId="77777777" w:rsidTr="003D089B">
        <w:tc>
          <w:tcPr>
            <w:tcW w:w="2689" w:type="dxa"/>
            <w:tcBorders>
              <w:top w:val="single" w:sz="4" w:space="0" w:color="auto"/>
              <w:left w:val="single" w:sz="4" w:space="0" w:color="auto"/>
              <w:bottom w:val="single" w:sz="4" w:space="0" w:color="auto"/>
              <w:right w:val="single" w:sz="4" w:space="0" w:color="auto"/>
            </w:tcBorders>
            <w:vAlign w:val="center"/>
            <w:hideMark/>
          </w:tcPr>
          <w:p w14:paraId="30E7726D" w14:textId="77777777" w:rsidR="00EF1887" w:rsidRDefault="00EF1887" w:rsidP="003D089B">
            <w:pPr>
              <w:rPr>
                <w:b/>
              </w:rPr>
            </w:pPr>
            <w:r>
              <w:rPr>
                <w:b/>
              </w:rPr>
              <w:t>100% maksymalnej oceny (wysoki wpływ)  pkt.</w:t>
            </w:r>
          </w:p>
        </w:tc>
        <w:tc>
          <w:tcPr>
            <w:tcW w:w="3118" w:type="dxa"/>
            <w:tcBorders>
              <w:top w:val="single" w:sz="4" w:space="0" w:color="auto"/>
              <w:left w:val="single" w:sz="4" w:space="0" w:color="auto"/>
              <w:bottom w:val="single" w:sz="4" w:space="0" w:color="auto"/>
              <w:right w:val="single" w:sz="4" w:space="0" w:color="auto"/>
            </w:tcBorders>
            <w:vAlign w:val="center"/>
          </w:tcPr>
          <w:p w14:paraId="3A1D9D69" w14:textId="77777777" w:rsidR="00EF1887" w:rsidRDefault="00EF1887" w:rsidP="003D089B">
            <w:pPr>
              <w:jc w:val="center"/>
              <w:rPr>
                <w:b/>
              </w:rPr>
            </w:pPr>
            <w:r>
              <w:rPr>
                <w:b/>
              </w:rPr>
              <w:t>4 pkt.</w:t>
            </w:r>
          </w:p>
        </w:tc>
        <w:tc>
          <w:tcPr>
            <w:tcW w:w="3119" w:type="dxa"/>
            <w:tcBorders>
              <w:top w:val="single" w:sz="4" w:space="0" w:color="auto"/>
              <w:left w:val="single" w:sz="4" w:space="0" w:color="auto"/>
              <w:bottom w:val="single" w:sz="4" w:space="0" w:color="auto"/>
              <w:right w:val="single" w:sz="4" w:space="0" w:color="auto"/>
            </w:tcBorders>
            <w:vAlign w:val="center"/>
          </w:tcPr>
          <w:p w14:paraId="1D2C8882" w14:textId="77777777" w:rsidR="00EF1887" w:rsidRDefault="00EF1887" w:rsidP="003D089B">
            <w:pPr>
              <w:jc w:val="center"/>
              <w:rPr>
                <w:b/>
              </w:rPr>
            </w:pPr>
            <w:r>
              <w:rPr>
                <w:b/>
              </w:rPr>
              <w:t>4 pkt.</w:t>
            </w:r>
          </w:p>
        </w:tc>
        <w:tc>
          <w:tcPr>
            <w:tcW w:w="2976" w:type="dxa"/>
            <w:tcBorders>
              <w:top w:val="single" w:sz="4" w:space="0" w:color="auto"/>
              <w:left w:val="single" w:sz="4" w:space="0" w:color="auto"/>
              <w:bottom w:val="single" w:sz="4" w:space="0" w:color="auto"/>
              <w:right w:val="single" w:sz="4" w:space="0" w:color="auto"/>
            </w:tcBorders>
            <w:vAlign w:val="center"/>
          </w:tcPr>
          <w:p w14:paraId="507DA204" w14:textId="77777777" w:rsidR="00EF1887" w:rsidRDefault="00EF1887" w:rsidP="003D089B">
            <w:pPr>
              <w:jc w:val="center"/>
              <w:rPr>
                <w:b/>
              </w:rPr>
            </w:pPr>
            <w:r>
              <w:rPr>
                <w:b/>
              </w:rPr>
              <w:t>6 pkt.</w:t>
            </w:r>
          </w:p>
        </w:tc>
      </w:tr>
      <w:tr w:rsidR="00EF1887" w14:paraId="674A5725" w14:textId="77777777" w:rsidTr="003D089B">
        <w:tc>
          <w:tcPr>
            <w:tcW w:w="2689" w:type="dxa"/>
            <w:tcBorders>
              <w:top w:val="single" w:sz="4" w:space="0" w:color="auto"/>
              <w:left w:val="single" w:sz="4" w:space="0" w:color="auto"/>
              <w:bottom w:val="single" w:sz="4" w:space="0" w:color="auto"/>
              <w:right w:val="single" w:sz="4" w:space="0" w:color="auto"/>
            </w:tcBorders>
            <w:vAlign w:val="center"/>
          </w:tcPr>
          <w:p w14:paraId="408739B1" w14:textId="77777777" w:rsidR="00EF1887" w:rsidRDefault="00EF1887" w:rsidP="003D089B">
            <w:pPr>
              <w:rPr>
                <w:b/>
              </w:rPr>
            </w:pPr>
            <w:r>
              <w:rPr>
                <w:b/>
              </w:rPr>
              <w:t>Waga do oceny punktowej  w %</w:t>
            </w:r>
          </w:p>
        </w:tc>
        <w:tc>
          <w:tcPr>
            <w:tcW w:w="3118" w:type="dxa"/>
            <w:tcBorders>
              <w:top w:val="single" w:sz="4" w:space="0" w:color="auto"/>
              <w:left w:val="single" w:sz="4" w:space="0" w:color="auto"/>
              <w:bottom w:val="single" w:sz="4" w:space="0" w:color="auto"/>
              <w:right w:val="single" w:sz="4" w:space="0" w:color="auto"/>
            </w:tcBorders>
            <w:vAlign w:val="center"/>
          </w:tcPr>
          <w:p w14:paraId="1EBD1BBC" w14:textId="77777777" w:rsidR="00EF1887" w:rsidRDefault="00EF1887" w:rsidP="003D089B">
            <w:pPr>
              <w:jc w:val="center"/>
              <w:rPr>
                <w:b/>
              </w:rPr>
            </w:pPr>
            <w:r>
              <w:rPr>
                <w:b/>
              </w:rPr>
              <w:t xml:space="preserve"> 28,5 %</w:t>
            </w:r>
          </w:p>
        </w:tc>
        <w:tc>
          <w:tcPr>
            <w:tcW w:w="3119" w:type="dxa"/>
            <w:tcBorders>
              <w:top w:val="single" w:sz="4" w:space="0" w:color="auto"/>
              <w:left w:val="single" w:sz="4" w:space="0" w:color="auto"/>
              <w:bottom w:val="single" w:sz="4" w:space="0" w:color="auto"/>
              <w:right w:val="single" w:sz="4" w:space="0" w:color="auto"/>
            </w:tcBorders>
            <w:vAlign w:val="center"/>
          </w:tcPr>
          <w:p w14:paraId="57DDCC5E" w14:textId="77777777" w:rsidR="00EF1887" w:rsidRDefault="00EF1887" w:rsidP="003D089B">
            <w:pPr>
              <w:jc w:val="center"/>
              <w:rPr>
                <w:b/>
              </w:rPr>
            </w:pPr>
            <w:r>
              <w:rPr>
                <w:b/>
              </w:rPr>
              <w:t xml:space="preserve"> 28,5 %</w:t>
            </w:r>
          </w:p>
        </w:tc>
        <w:tc>
          <w:tcPr>
            <w:tcW w:w="2976" w:type="dxa"/>
            <w:tcBorders>
              <w:top w:val="single" w:sz="4" w:space="0" w:color="auto"/>
              <w:left w:val="single" w:sz="4" w:space="0" w:color="auto"/>
              <w:bottom w:val="single" w:sz="4" w:space="0" w:color="auto"/>
              <w:right w:val="single" w:sz="4" w:space="0" w:color="auto"/>
            </w:tcBorders>
            <w:vAlign w:val="center"/>
          </w:tcPr>
          <w:p w14:paraId="72F62084" w14:textId="77777777" w:rsidR="00EF1887" w:rsidRDefault="00EF1887" w:rsidP="003D089B">
            <w:pPr>
              <w:jc w:val="center"/>
              <w:rPr>
                <w:b/>
              </w:rPr>
            </w:pPr>
            <w:r>
              <w:rPr>
                <w:b/>
              </w:rPr>
              <w:t xml:space="preserve"> 43 %</w:t>
            </w:r>
          </w:p>
        </w:tc>
      </w:tr>
      <w:tr w:rsidR="00EF1887" w14:paraId="623E6E46" w14:textId="77777777" w:rsidTr="003D089B">
        <w:trPr>
          <w:trHeight w:val="505"/>
        </w:trPr>
        <w:tc>
          <w:tcPr>
            <w:tcW w:w="2689" w:type="dxa"/>
            <w:tcBorders>
              <w:top w:val="single" w:sz="4" w:space="0" w:color="auto"/>
              <w:left w:val="single" w:sz="4" w:space="0" w:color="auto"/>
              <w:bottom w:val="single" w:sz="4" w:space="0" w:color="auto"/>
              <w:right w:val="single" w:sz="4" w:space="0" w:color="auto"/>
            </w:tcBorders>
            <w:vAlign w:val="center"/>
            <w:hideMark/>
          </w:tcPr>
          <w:p w14:paraId="29FE1590" w14:textId="77777777" w:rsidR="00EF1887" w:rsidRDefault="00EF1887" w:rsidP="003D089B">
            <w:pPr>
              <w:rPr>
                <w:b/>
              </w:rPr>
            </w:pPr>
            <w:r>
              <w:rPr>
                <w:b/>
              </w:rPr>
              <w:t>Ocena: (max 14 pkt. – 100%)</w:t>
            </w:r>
          </w:p>
        </w:tc>
        <w:tc>
          <w:tcPr>
            <w:tcW w:w="3118" w:type="dxa"/>
            <w:tcBorders>
              <w:top w:val="single" w:sz="4" w:space="0" w:color="auto"/>
              <w:left w:val="single" w:sz="4" w:space="0" w:color="auto"/>
              <w:bottom w:val="single" w:sz="4" w:space="0" w:color="auto"/>
              <w:right w:val="single" w:sz="4" w:space="0" w:color="auto"/>
            </w:tcBorders>
            <w:vAlign w:val="center"/>
          </w:tcPr>
          <w:p w14:paraId="138DF71A" w14:textId="77777777" w:rsidR="00EF1887" w:rsidRDefault="00EF1887" w:rsidP="003D089B">
            <w:pPr>
              <w:jc w:val="center"/>
              <w:rPr>
                <w:b/>
              </w:rPr>
            </w:pPr>
            <w:r>
              <w:rPr>
                <w:b/>
              </w:rPr>
              <w:t>4 pkt.</w:t>
            </w:r>
          </w:p>
        </w:tc>
        <w:tc>
          <w:tcPr>
            <w:tcW w:w="3119" w:type="dxa"/>
            <w:tcBorders>
              <w:top w:val="single" w:sz="4" w:space="0" w:color="auto"/>
              <w:left w:val="single" w:sz="4" w:space="0" w:color="auto"/>
              <w:bottom w:val="single" w:sz="4" w:space="0" w:color="auto"/>
              <w:right w:val="single" w:sz="4" w:space="0" w:color="auto"/>
            </w:tcBorders>
            <w:vAlign w:val="center"/>
          </w:tcPr>
          <w:p w14:paraId="484D665A" w14:textId="77777777" w:rsidR="00EF1887" w:rsidRDefault="00EF1887" w:rsidP="003D089B">
            <w:pPr>
              <w:jc w:val="center"/>
              <w:rPr>
                <w:b/>
              </w:rPr>
            </w:pPr>
            <w:r>
              <w:rPr>
                <w:b/>
              </w:rPr>
              <w:t>4 pkt.</w:t>
            </w:r>
          </w:p>
        </w:tc>
        <w:tc>
          <w:tcPr>
            <w:tcW w:w="2976" w:type="dxa"/>
            <w:tcBorders>
              <w:top w:val="single" w:sz="4" w:space="0" w:color="auto"/>
              <w:left w:val="single" w:sz="4" w:space="0" w:color="auto"/>
              <w:bottom w:val="single" w:sz="4" w:space="0" w:color="auto"/>
              <w:right w:val="single" w:sz="4" w:space="0" w:color="auto"/>
            </w:tcBorders>
            <w:vAlign w:val="center"/>
          </w:tcPr>
          <w:p w14:paraId="5C5C7697" w14:textId="77777777" w:rsidR="00EF1887" w:rsidRDefault="00EF1887" w:rsidP="003D089B">
            <w:pPr>
              <w:jc w:val="center"/>
              <w:rPr>
                <w:b/>
              </w:rPr>
            </w:pPr>
            <w:r>
              <w:rPr>
                <w:b/>
              </w:rPr>
              <w:t>6 pkt.</w:t>
            </w:r>
          </w:p>
        </w:tc>
      </w:tr>
    </w:tbl>
    <w:p w14:paraId="10195118" w14:textId="77777777" w:rsidR="00EF1887" w:rsidRDefault="00EF1887" w:rsidP="00EF1887">
      <w:pPr>
        <w:spacing w:after="0" w:line="240" w:lineRule="auto"/>
        <w:rPr>
          <w:rFonts w:eastAsia="Times New Roman" w:cs="Tahoma"/>
          <w:b/>
          <w:kern w:val="2"/>
        </w:rPr>
      </w:pPr>
    </w:p>
    <w:p w14:paraId="3648BB25" w14:textId="77777777" w:rsidR="00EF1887" w:rsidRDefault="00EF1887" w:rsidP="00EF1887">
      <w:pPr>
        <w:spacing w:after="0" w:line="240" w:lineRule="auto"/>
        <w:rPr>
          <w:rFonts w:eastAsia="Times New Roman" w:cs="Tahoma"/>
          <w:b/>
          <w:kern w:val="2"/>
        </w:rPr>
      </w:pPr>
    </w:p>
    <w:p w14:paraId="1F40417A" w14:textId="77777777" w:rsidR="00EF1887" w:rsidRDefault="00EF1887" w:rsidP="00EF1887">
      <w:pPr>
        <w:spacing w:after="0" w:line="240" w:lineRule="auto"/>
        <w:rPr>
          <w:rFonts w:eastAsia="Times New Roman" w:cs="Tahoma"/>
          <w:b/>
          <w:kern w:val="2"/>
        </w:rPr>
      </w:pPr>
    </w:p>
    <w:p w14:paraId="7F1CA049" w14:textId="77777777" w:rsidR="00EF1887" w:rsidRDefault="00EF1887" w:rsidP="00EF1887">
      <w:pPr>
        <w:spacing w:after="0" w:line="240" w:lineRule="auto"/>
        <w:rPr>
          <w:rFonts w:eastAsia="Times New Roman" w:cs="Tahoma"/>
          <w:b/>
          <w:kern w:val="2"/>
        </w:rPr>
      </w:pPr>
    </w:p>
    <w:p w14:paraId="083E0EDA" w14:textId="77777777" w:rsidR="00EF1887" w:rsidRDefault="00EF1887" w:rsidP="00EF1887">
      <w:pPr>
        <w:spacing w:after="0" w:line="240" w:lineRule="auto"/>
        <w:rPr>
          <w:rFonts w:eastAsia="Times New Roman" w:cs="Tahoma"/>
          <w:b/>
          <w:kern w:val="2"/>
        </w:rPr>
      </w:pPr>
    </w:p>
    <w:p w14:paraId="4FCC7E43" w14:textId="77777777" w:rsidR="00EF1887" w:rsidRDefault="00EF1887" w:rsidP="00EF1887">
      <w:pPr>
        <w:spacing w:after="0" w:line="240" w:lineRule="auto"/>
        <w:rPr>
          <w:rFonts w:eastAsia="Times New Roman" w:cs="Tahoma"/>
          <w:b/>
          <w:kern w:val="2"/>
        </w:rPr>
      </w:pPr>
    </w:p>
    <w:p w14:paraId="7314AB9A" w14:textId="77777777" w:rsidR="00EF1887" w:rsidRDefault="00EF1887" w:rsidP="00EF1887">
      <w:pPr>
        <w:spacing w:after="0" w:line="240" w:lineRule="auto"/>
        <w:rPr>
          <w:rFonts w:eastAsia="Times New Roman" w:cs="Tahoma"/>
          <w:b/>
          <w:kern w:val="2"/>
        </w:rPr>
      </w:pPr>
    </w:p>
    <w:p w14:paraId="7DA50606" w14:textId="77777777" w:rsidR="00EF1887" w:rsidRDefault="00EF1887" w:rsidP="00EF1887">
      <w:pPr>
        <w:spacing w:after="0" w:line="240" w:lineRule="auto"/>
        <w:rPr>
          <w:rFonts w:eastAsia="Times New Roman" w:cs="Tahoma"/>
          <w:b/>
          <w:kern w:val="2"/>
        </w:rPr>
      </w:pPr>
    </w:p>
    <w:p w14:paraId="3EE5094B" w14:textId="77777777" w:rsidR="00EF1887" w:rsidRDefault="00EF1887" w:rsidP="00EF1887">
      <w:pPr>
        <w:spacing w:after="0" w:line="240" w:lineRule="auto"/>
        <w:rPr>
          <w:rFonts w:eastAsia="Times New Roman" w:cs="Tahoma"/>
          <w:b/>
          <w:kern w:val="2"/>
        </w:rPr>
      </w:pPr>
      <w:r>
        <w:rPr>
          <w:rFonts w:eastAsia="Times New Roman" w:cs="Tahoma"/>
          <w:b/>
          <w:kern w:val="2"/>
        </w:rPr>
        <w:t>Punktacja do kryterium nr 4 Wpływ realizacji projektu na realizację wartości docelowej wskaźników monitoringu realizacji celów Strategii ZIT</w:t>
      </w:r>
    </w:p>
    <w:p w14:paraId="73A2587C" w14:textId="77777777" w:rsidR="00EF1887" w:rsidRPr="002613BF" w:rsidRDefault="00EF1887" w:rsidP="00EF1887">
      <w:pPr>
        <w:rPr>
          <w:rFonts w:eastAsia="Times New Roman" w:cs="Tahoma"/>
          <w:lang w:eastAsia="zh-CN"/>
        </w:rPr>
      </w:pPr>
    </w:p>
    <w:tbl>
      <w:tblPr>
        <w:tblW w:w="93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3260"/>
        <w:gridCol w:w="3260"/>
      </w:tblGrid>
      <w:tr w:rsidR="00EF1887" w:rsidRPr="002317B8" w14:paraId="46B13202" w14:textId="77777777" w:rsidTr="003D089B">
        <w:trPr>
          <w:trHeight w:val="1360"/>
        </w:trPr>
        <w:tc>
          <w:tcPr>
            <w:tcW w:w="2802" w:type="dxa"/>
            <w:tcBorders>
              <w:top w:val="single" w:sz="4" w:space="0" w:color="auto"/>
              <w:left w:val="single" w:sz="4" w:space="0" w:color="auto"/>
              <w:bottom w:val="single" w:sz="4" w:space="0" w:color="auto"/>
              <w:right w:val="single" w:sz="4" w:space="0" w:color="auto"/>
            </w:tcBorders>
            <w:vAlign w:val="center"/>
            <w:hideMark/>
          </w:tcPr>
          <w:p w14:paraId="36298FDF" w14:textId="77777777" w:rsidR="00EF1887" w:rsidRPr="002317B8" w:rsidRDefault="00EF1887" w:rsidP="003D089B">
            <w:pPr>
              <w:tabs>
                <w:tab w:val="center" w:pos="1293"/>
              </w:tabs>
              <w:spacing w:after="0" w:line="240" w:lineRule="auto"/>
              <w:rPr>
                <w:rFonts w:eastAsia="Times New Roman" w:cs="Tahoma"/>
                <w:b/>
                <w:bCs/>
                <w:kern w:val="2"/>
                <w:lang w:eastAsia="zh-CN"/>
              </w:rPr>
            </w:pPr>
            <w:r w:rsidRPr="002317B8">
              <w:rPr>
                <w:rFonts w:eastAsia="Times New Roman" w:cs="Tahoma"/>
                <w:b/>
                <w:bCs/>
                <w:kern w:val="2"/>
                <w:lang w:eastAsia="zh-CN"/>
              </w:rPr>
              <w:tab/>
              <w:t>Wyszczególnienie</w:t>
            </w:r>
          </w:p>
        </w:tc>
        <w:tc>
          <w:tcPr>
            <w:tcW w:w="3260" w:type="dxa"/>
            <w:tcBorders>
              <w:top w:val="single" w:sz="4" w:space="0" w:color="auto"/>
              <w:left w:val="single" w:sz="4" w:space="0" w:color="auto"/>
              <w:bottom w:val="single" w:sz="4" w:space="0" w:color="auto"/>
              <w:right w:val="single" w:sz="4" w:space="0" w:color="auto"/>
            </w:tcBorders>
            <w:vAlign w:val="center"/>
          </w:tcPr>
          <w:p w14:paraId="73813D8B" w14:textId="77777777" w:rsidR="00EF1887" w:rsidRPr="00D301D1" w:rsidRDefault="00EF1887" w:rsidP="003D089B">
            <w:pPr>
              <w:spacing w:after="0" w:line="240" w:lineRule="auto"/>
              <w:jc w:val="center"/>
              <w:rPr>
                <w:rFonts w:eastAsia="Lucida Sans Unicode" w:cs="Mangal"/>
                <w:b/>
                <w:bCs/>
                <w:lang w:bidi="hi-IN"/>
              </w:rPr>
            </w:pPr>
            <w:r w:rsidRPr="00D301D1">
              <w:rPr>
                <w:rFonts w:eastAsia="Lucida Sans Unicode" w:cs="Mangal"/>
                <w:b/>
                <w:bCs/>
                <w:lang w:bidi="hi-IN"/>
              </w:rPr>
              <w:t>Liczba wspartych inkubatorów przedsiębiorczości</w:t>
            </w:r>
          </w:p>
        </w:tc>
        <w:tc>
          <w:tcPr>
            <w:tcW w:w="3260" w:type="dxa"/>
            <w:tcBorders>
              <w:top w:val="single" w:sz="4" w:space="0" w:color="auto"/>
              <w:left w:val="single" w:sz="4" w:space="0" w:color="auto"/>
              <w:bottom w:val="single" w:sz="4" w:space="0" w:color="auto"/>
              <w:right w:val="single" w:sz="4" w:space="0" w:color="auto"/>
            </w:tcBorders>
            <w:vAlign w:val="center"/>
          </w:tcPr>
          <w:p w14:paraId="4022EE0A" w14:textId="77777777" w:rsidR="00EF1887" w:rsidRPr="002317B8" w:rsidRDefault="00EF1887" w:rsidP="003D089B">
            <w:pPr>
              <w:spacing w:after="0" w:line="240" w:lineRule="auto"/>
              <w:jc w:val="center"/>
              <w:rPr>
                <w:rFonts w:eastAsia="Lucida Sans Unicode" w:cs="Mangal"/>
                <w:b/>
                <w:bCs/>
                <w:lang w:bidi="hi-IN"/>
              </w:rPr>
            </w:pPr>
            <w:r w:rsidRPr="002317B8">
              <w:rPr>
                <w:rFonts w:eastAsia="Lucida Sans Unicode" w:cs="Mangal"/>
                <w:b/>
                <w:bCs/>
                <w:lang w:bidi="hi-IN"/>
              </w:rPr>
              <w:t xml:space="preserve">Liczba przedsiębiorstw </w:t>
            </w:r>
            <w:r w:rsidRPr="00D301D1">
              <w:rPr>
                <w:rFonts w:eastAsia="Lucida Sans Unicode" w:cs="Mangal"/>
                <w:b/>
                <w:bCs/>
                <w:lang w:bidi="hi-IN"/>
              </w:rPr>
              <w:t>otrzymujących wsparcie niefinansowe</w:t>
            </w:r>
          </w:p>
          <w:p w14:paraId="1712C8E2" w14:textId="77777777" w:rsidR="00EF1887" w:rsidRPr="002317B8" w:rsidRDefault="00EF1887" w:rsidP="003D089B">
            <w:pPr>
              <w:spacing w:after="0" w:line="240" w:lineRule="auto"/>
              <w:jc w:val="center"/>
              <w:rPr>
                <w:rFonts w:eastAsia="Lucida Sans Unicode" w:cs="Mangal"/>
                <w:b/>
                <w:bCs/>
                <w:lang w:bidi="hi-IN"/>
              </w:rPr>
            </w:pPr>
          </w:p>
        </w:tc>
      </w:tr>
      <w:tr w:rsidR="00EF1887" w:rsidRPr="002317B8" w14:paraId="1BF68D79" w14:textId="77777777" w:rsidTr="003D089B">
        <w:tc>
          <w:tcPr>
            <w:tcW w:w="2802" w:type="dxa"/>
            <w:tcBorders>
              <w:top w:val="single" w:sz="4" w:space="0" w:color="auto"/>
              <w:left w:val="single" w:sz="4" w:space="0" w:color="auto"/>
              <w:bottom w:val="single" w:sz="4" w:space="0" w:color="auto"/>
              <w:right w:val="single" w:sz="4" w:space="0" w:color="auto"/>
            </w:tcBorders>
            <w:vAlign w:val="center"/>
            <w:hideMark/>
          </w:tcPr>
          <w:p w14:paraId="16D86181" w14:textId="77777777" w:rsidR="00EF1887" w:rsidRPr="002317B8" w:rsidRDefault="00EF1887" w:rsidP="003D089B">
            <w:pPr>
              <w:spacing w:after="0" w:line="240" w:lineRule="auto"/>
              <w:jc w:val="center"/>
              <w:rPr>
                <w:rFonts w:eastAsia="Times New Roman" w:cs="Tahoma"/>
                <w:b/>
                <w:bCs/>
                <w:kern w:val="2"/>
                <w:lang w:eastAsia="zh-CN"/>
              </w:rPr>
            </w:pPr>
            <w:r w:rsidRPr="002317B8">
              <w:rPr>
                <w:rFonts w:eastAsia="Times New Roman" w:cs="Tahoma"/>
                <w:b/>
                <w:bCs/>
                <w:kern w:val="2"/>
                <w:lang w:eastAsia="zh-CN"/>
              </w:rPr>
              <w:t>0 (brak wpływu i wpływ nieznaczący) 0 pkt.</w:t>
            </w:r>
          </w:p>
        </w:tc>
        <w:tc>
          <w:tcPr>
            <w:tcW w:w="3260" w:type="dxa"/>
            <w:tcBorders>
              <w:top w:val="single" w:sz="4" w:space="0" w:color="auto"/>
              <w:left w:val="single" w:sz="4" w:space="0" w:color="auto"/>
              <w:bottom w:val="single" w:sz="4" w:space="0" w:color="auto"/>
              <w:right w:val="single" w:sz="4" w:space="0" w:color="auto"/>
            </w:tcBorders>
            <w:vAlign w:val="center"/>
          </w:tcPr>
          <w:p w14:paraId="06213F20" w14:textId="77777777" w:rsidR="00EF1887" w:rsidRPr="002317B8" w:rsidRDefault="00EF1887" w:rsidP="003D089B">
            <w:pPr>
              <w:spacing w:after="0" w:line="240" w:lineRule="auto"/>
              <w:jc w:val="center"/>
              <w:rPr>
                <w:rFonts w:eastAsia="Times New Roman" w:cs="Tahoma"/>
                <w:b/>
                <w:kern w:val="2"/>
                <w:lang w:eastAsia="zh-CN"/>
              </w:rPr>
            </w:pPr>
            <w:proofErr w:type="spellStart"/>
            <w:r w:rsidRPr="002317B8">
              <w:rPr>
                <w:rFonts w:eastAsia="Lucida Sans Unicode" w:cs="Mangal"/>
                <w:b/>
                <w:bCs/>
                <w:lang w:bidi="hi-IN"/>
              </w:rPr>
              <w:t>nd</w:t>
            </w:r>
            <w:proofErr w:type="spellEnd"/>
          </w:p>
        </w:tc>
        <w:tc>
          <w:tcPr>
            <w:tcW w:w="3260" w:type="dxa"/>
            <w:tcBorders>
              <w:top w:val="single" w:sz="4" w:space="0" w:color="auto"/>
              <w:left w:val="single" w:sz="4" w:space="0" w:color="auto"/>
              <w:bottom w:val="single" w:sz="4" w:space="0" w:color="auto"/>
              <w:right w:val="single" w:sz="4" w:space="0" w:color="auto"/>
            </w:tcBorders>
            <w:vAlign w:val="center"/>
          </w:tcPr>
          <w:p w14:paraId="447F5703" w14:textId="77777777" w:rsidR="00EF1887" w:rsidRPr="002317B8" w:rsidRDefault="00EF1887" w:rsidP="003D089B">
            <w:pPr>
              <w:spacing w:after="0" w:line="240" w:lineRule="auto"/>
              <w:jc w:val="center"/>
              <w:rPr>
                <w:rFonts w:eastAsia="Times New Roman" w:cs="Tahoma"/>
                <w:b/>
                <w:kern w:val="2"/>
                <w:lang w:eastAsia="zh-CN"/>
              </w:rPr>
            </w:pPr>
            <w:r w:rsidRPr="002317B8">
              <w:rPr>
                <w:rFonts w:eastAsia="Times New Roman" w:cs="Tahoma"/>
                <w:b/>
                <w:kern w:val="2"/>
                <w:lang w:eastAsia="zh-CN"/>
              </w:rPr>
              <w:t>Poniżej 3</w:t>
            </w:r>
          </w:p>
          <w:p w14:paraId="6439E441" w14:textId="77777777" w:rsidR="00EF1887" w:rsidRPr="002317B8" w:rsidRDefault="00EF1887" w:rsidP="003D089B">
            <w:pPr>
              <w:spacing w:after="0" w:line="240" w:lineRule="auto"/>
              <w:jc w:val="center"/>
              <w:rPr>
                <w:rFonts w:eastAsia="Lucida Sans Unicode" w:cs="Mangal"/>
                <w:b/>
                <w:bCs/>
                <w:lang w:bidi="hi-IN"/>
              </w:rPr>
            </w:pPr>
            <w:r w:rsidRPr="002317B8">
              <w:rPr>
                <w:rFonts w:eastAsia="Times New Roman" w:cs="Tahoma"/>
                <w:b/>
                <w:kern w:val="2"/>
                <w:lang w:eastAsia="zh-CN"/>
              </w:rPr>
              <w:t>0 pkt.</w:t>
            </w:r>
          </w:p>
        </w:tc>
      </w:tr>
      <w:tr w:rsidR="00EF1887" w:rsidRPr="002317B8" w14:paraId="199946EC" w14:textId="77777777" w:rsidTr="003D089B">
        <w:tc>
          <w:tcPr>
            <w:tcW w:w="2802" w:type="dxa"/>
            <w:tcBorders>
              <w:top w:val="single" w:sz="4" w:space="0" w:color="auto"/>
              <w:left w:val="single" w:sz="4" w:space="0" w:color="auto"/>
              <w:bottom w:val="single" w:sz="4" w:space="0" w:color="auto"/>
              <w:right w:val="single" w:sz="4" w:space="0" w:color="auto"/>
            </w:tcBorders>
            <w:vAlign w:val="center"/>
            <w:hideMark/>
          </w:tcPr>
          <w:p w14:paraId="5C9E1819" w14:textId="77777777" w:rsidR="00EF1887" w:rsidRPr="002317B8" w:rsidRDefault="00EF1887" w:rsidP="003D089B">
            <w:pPr>
              <w:spacing w:after="0" w:line="240" w:lineRule="auto"/>
              <w:jc w:val="center"/>
              <w:rPr>
                <w:rFonts w:eastAsia="Times New Roman" w:cs="Tahoma"/>
                <w:b/>
                <w:bCs/>
                <w:kern w:val="2"/>
                <w:lang w:eastAsia="zh-CN"/>
              </w:rPr>
            </w:pPr>
            <w:r w:rsidRPr="002317B8">
              <w:rPr>
                <w:rFonts w:eastAsia="Times New Roman" w:cs="Tahoma"/>
                <w:b/>
                <w:bCs/>
                <w:kern w:val="2"/>
                <w:lang w:eastAsia="zh-CN"/>
              </w:rPr>
              <w:t>25% maksymalnej oceny (niski wpływ) pkt.</w:t>
            </w:r>
          </w:p>
        </w:tc>
        <w:tc>
          <w:tcPr>
            <w:tcW w:w="3260" w:type="dxa"/>
            <w:tcBorders>
              <w:top w:val="single" w:sz="4" w:space="0" w:color="auto"/>
              <w:left w:val="single" w:sz="4" w:space="0" w:color="auto"/>
              <w:bottom w:val="single" w:sz="4" w:space="0" w:color="auto"/>
              <w:right w:val="single" w:sz="4" w:space="0" w:color="auto"/>
            </w:tcBorders>
            <w:vAlign w:val="center"/>
          </w:tcPr>
          <w:p w14:paraId="380F5950" w14:textId="77777777" w:rsidR="00EF1887" w:rsidRPr="002317B8" w:rsidRDefault="00EF1887" w:rsidP="003D089B">
            <w:pPr>
              <w:spacing w:after="0" w:line="240" w:lineRule="auto"/>
              <w:jc w:val="center"/>
              <w:rPr>
                <w:rFonts w:eastAsia="Times New Roman" w:cs="Tahoma"/>
                <w:b/>
                <w:kern w:val="2"/>
                <w:lang w:eastAsia="zh-CN"/>
              </w:rPr>
            </w:pPr>
            <w:proofErr w:type="spellStart"/>
            <w:r w:rsidRPr="002317B8">
              <w:rPr>
                <w:rFonts w:eastAsia="Lucida Sans Unicode" w:cs="Mangal"/>
                <w:b/>
                <w:bCs/>
                <w:lang w:bidi="hi-IN"/>
              </w:rPr>
              <w:t>nd</w:t>
            </w:r>
            <w:proofErr w:type="spellEnd"/>
          </w:p>
        </w:tc>
        <w:tc>
          <w:tcPr>
            <w:tcW w:w="3260" w:type="dxa"/>
            <w:tcBorders>
              <w:top w:val="single" w:sz="4" w:space="0" w:color="auto"/>
              <w:left w:val="single" w:sz="4" w:space="0" w:color="auto"/>
              <w:bottom w:val="single" w:sz="4" w:space="0" w:color="auto"/>
              <w:right w:val="single" w:sz="4" w:space="0" w:color="auto"/>
            </w:tcBorders>
            <w:vAlign w:val="center"/>
          </w:tcPr>
          <w:p w14:paraId="3FE230EC" w14:textId="77777777" w:rsidR="00EF1887" w:rsidRPr="002317B8" w:rsidRDefault="00EF1887" w:rsidP="003D089B">
            <w:pPr>
              <w:spacing w:after="0" w:line="240" w:lineRule="auto"/>
              <w:jc w:val="center"/>
              <w:rPr>
                <w:rFonts w:eastAsia="Lucida Sans Unicode" w:cs="Mangal"/>
                <w:b/>
                <w:bCs/>
                <w:lang w:bidi="hi-IN"/>
              </w:rPr>
            </w:pPr>
            <w:r w:rsidRPr="002317B8">
              <w:rPr>
                <w:rFonts w:eastAsia="Lucida Sans Unicode" w:cs="Mangal"/>
                <w:b/>
                <w:bCs/>
                <w:lang w:bidi="hi-IN"/>
              </w:rPr>
              <w:t>Od 3 do 10</w:t>
            </w:r>
          </w:p>
          <w:p w14:paraId="637BA5EC" w14:textId="77777777" w:rsidR="00EF1887" w:rsidRPr="002317B8" w:rsidRDefault="00EF1887" w:rsidP="003D089B">
            <w:pPr>
              <w:spacing w:after="0" w:line="240" w:lineRule="auto"/>
              <w:jc w:val="center"/>
              <w:rPr>
                <w:rFonts w:eastAsia="Lucida Sans Unicode" w:cs="Mangal"/>
                <w:b/>
                <w:bCs/>
                <w:lang w:bidi="hi-IN"/>
              </w:rPr>
            </w:pPr>
            <w:r w:rsidRPr="002317B8">
              <w:rPr>
                <w:rFonts w:eastAsia="Lucida Sans Unicode" w:cs="Mangal"/>
                <w:b/>
                <w:bCs/>
                <w:lang w:bidi="hi-IN"/>
              </w:rPr>
              <w:t>1 pkt.</w:t>
            </w:r>
          </w:p>
        </w:tc>
      </w:tr>
      <w:tr w:rsidR="00EF1887" w:rsidRPr="002317B8" w14:paraId="7AA45233" w14:textId="77777777" w:rsidTr="003D089B">
        <w:tc>
          <w:tcPr>
            <w:tcW w:w="2802" w:type="dxa"/>
            <w:tcBorders>
              <w:top w:val="single" w:sz="4" w:space="0" w:color="auto"/>
              <w:left w:val="single" w:sz="4" w:space="0" w:color="auto"/>
              <w:bottom w:val="single" w:sz="4" w:space="0" w:color="auto"/>
              <w:right w:val="single" w:sz="4" w:space="0" w:color="auto"/>
            </w:tcBorders>
            <w:vAlign w:val="center"/>
            <w:hideMark/>
          </w:tcPr>
          <w:p w14:paraId="28428CB3" w14:textId="77777777" w:rsidR="00EF1887" w:rsidRPr="002317B8" w:rsidRDefault="00EF1887" w:rsidP="003D089B">
            <w:pPr>
              <w:spacing w:after="0" w:line="240" w:lineRule="auto"/>
              <w:jc w:val="center"/>
              <w:rPr>
                <w:rFonts w:eastAsia="Times New Roman" w:cs="Tahoma"/>
                <w:b/>
                <w:bCs/>
                <w:kern w:val="2"/>
                <w:lang w:eastAsia="zh-CN"/>
              </w:rPr>
            </w:pPr>
            <w:r w:rsidRPr="002317B8">
              <w:rPr>
                <w:rFonts w:eastAsia="Times New Roman" w:cs="Tahoma"/>
                <w:b/>
                <w:bCs/>
                <w:kern w:val="2"/>
                <w:lang w:eastAsia="zh-CN"/>
              </w:rPr>
              <w:t>50% maksymalnej oceny (średni wpływ) pkt</w:t>
            </w:r>
          </w:p>
        </w:tc>
        <w:tc>
          <w:tcPr>
            <w:tcW w:w="3260" w:type="dxa"/>
            <w:tcBorders>
              <w:top w:val="single" w:sz="4" w:space="0" w:color="auto"/>
              <w:left w:val="single" w:sz="4" w:space="0" w:color="auto"/>
              <w:bottom w:val="single" w:sz="4" w:space="0" w:color="auto"/>
              <w:right w:val="single" w:sz="4" w:space="0" w:color="auto"/>
            </w:tcBorders>
            <w:vAlign w:val="center"/>
          </w:tcPr>
          <w:p w14:paraId="1C1C7503" w14:textId="77777777" w:rsidR="00EF1887" w:rsidRPr="002317B8" w:rsidRDefault="00EF1887" w:rsidP="003D089B">
            <w:pPr>
              <w:spacing w:after="0" w:line="240" w:lineRule="auto"/>
              <w:jc w:val="center"/>
              <w:rPr>
                <w:rFonts w:eastAsia="Times New Roman" w:cs="Tahoma"/>
                <w:b/>
                <w:kern w:val="2"/>
                <w:lang w:eastAsia="zh-CN"/>
              </w:rPr>
            </w:pPr>
            <w:proofErr w:type="spellStart"/>
            <w:r w:rsidRPr="002317B8">
              <w:rPr>
                <w:rFonts w:eastAsia="Lucida Sans Unicode" w:cs="Mangal"/>
                <w:b/>
                <w:bCs/>
                <w:lang w:bidi="hi-IN"/>
              </w:rPr>
              <w:t>nd</w:t>
            </w:r>
            <w:proofErr w:type="spellEnd"/>
          </w:p>
        </w:tc>
        <w:tc>
          <w:tcPr>
            <w:tcW w:w="3260" w:type="dxa"/>
            <w:tcBorders>
              <w:top w:val="single" w:sz="4" w:space="0" w:color="auto"/>
              <w:left w:val="single" w:sz="4" w:space="0" w:color="auto"/>
              <w:bottom w:val="single" w:sz="4" w:space="0" w:color="auto"/>
              <w:right w:val="single" w:sz="4" w:space="0" w:color="auto"/>
            </w:tcBorders>
            <w:vAlign w:val="center"/>
          </w:tcPr>
          <w:p w14:paraId="0AC1C098" w14:textId="77777777" w:rsidR="00EF1887" w:rsidRPr="002317B8" w:rsidRDefault="00EF1887" w:rsidP="003D089B">
            <w:pPr>
              <w:spacing w:after="0" w:line="240" w:lineRule="auto"/>
              <w:jc w:val="center"/>
              <w:rPr>
                <w:rFonts w:eastAsia="Times New Roman" w:cs="Tahoma"/>
                <w:b/>
                <w:kern w:val="2"/>
                <w:lang w:eastAsia="zh-CN"/>
              </w:rPr>
            </w:pPr>
            <w:r w:rsidRPr="002317B8">
              <w:rPr>
                <w:rFonts w:eastAsia="Times New Roman" w:cs="Tahoma"/>
                <w:b/>
                <w:kern w:val="2"/>
                <w:lang w:eastAsia="zh-CN"/>
              </w:rPr>
              <w:t>Powyżej 10 do 20</w:t>
            </w:r>
          </w:p>
          <w:p w14:paraId="46064C27" w14:textId="77777777" w:rsidR="00EF1887" w:rsidRPr="002317B8" w:rsidRDefault="00EF1887" w:rsidP="003D089B">
            <w:pPr>
              <w:spacing w:after="0" w:line="240" w:lineRule="auto"/>
              <w:jc w:val="center"/>
              <w:rPr>
                <w:rFonts w:eastAsia="Lucida Sans Unicode" w:cs="Mangal"/>
                <w:b/>
                <w:bCs/>
                <w:lang w:bidi="hi-IN"/>
              </w:rPr>
            </w:pPr>
            <w:r w:rsidRPr="002317B8">
              <w:rPr>
                <w:rFonts w:eastAsia="Lucida Sans Unicode" w:cs="Mangal"/>
                <w:b/>
                <w:bCs/>
                <w:lang w:bidi="hi-IN"/>
              </w:rPr>
              <w:t>2 pkt.</w:t>
            </w:r>
          </w:p>
        </w:tc>
      </w:tr>
      <w:tr w:rsidR="00EF1887" w:rsidRPr="002317B8" w14:paraId="3E15FDD4" w14:textId="77777777" w:rsidTr="003D089B">
        <w:tc>
          <w:tcPr>
            <w:tcW w:w="2802" w:type="dxa"/>
            <w:tcBorders>
              <w:top w:val="single" w:sz="4" w:space="0" w:color="auto"/>
              <w:left w:val="single" w:sz="4" w:space="0" w:color="auto"/>
              <w:bottom w:val="single" w:sz="4" w:space="0" w:color="auto"/>
              <w:right w:val="single" w:sz="4" w:space="0" w:color="auto"/>
            </w:tcBorders>
            <w:vAlign w:val="center"/>
            <w:hideMark/>
          </w:tcPr>
          <w:p w14:paraId="0CF26D29" w14:textId="77777777" w:rsidR="00EF1887" w:rsidRPr="002317B8" w:rsidRDefault="00EF1887" w:rsidP="003D089B">
            <w:pPr>
              <w:spacing w:after="0" w:line="240" w:lineRule="auto"/>
              <w:jc w:val="center"/>
              <w:rPr>
                <w:rFonts w:eastAsia="Times New Roman" w:cs="Tahoma"/>
                <w:b/>
                <w:bCs/>
                <w:kern w:val="2"/>
                <w:lang w:eastAsia="zh-CN"/>
              </w:rPr>
            </w:pPr>
            <w:r w:rsidRPr="002317B8">
              <w:rPr>
                <w:rFonts w:eastAsia="Times New Roman" w:cs="Tahoma"/>
                <w:b/>
                <w:bCs/>
                <w:kern w:val="2"/>
                <w:lang w:eastAsia="zh-CN"/>
              </w:rPr>
              <w:t>100% maksymalnej oceny (wysoki wpływ) pkt.</w:t>
            </w:r>
          </w:p>
        </w:tc>
        <w:tc>
          <w:tcPr>
            <w:tcW w:w="3260" w:type="dxa"/>
            <w:tcBorders>
              <w:top w:val="single" w:sz="4" w:space="0" w:color="auto"/>
              <w:left w:val="single" w:sz="4" w:space="0" w:color="auto"/>
              <w:bottom w:val="single" w:sz="4" w:space="0" w:color="auto"/>
              <w:right w:val="single" w:sz="4" w:space="0" w:color="auto"/>
            </w:tcBorders>
            <w:vAlign w:val="center"/>
          </w:tcPr>
          <w:p w14:paraId="4B527079" w14:textId="77777777" w:rsidR="00EF1887" w:rsidRPr="002317B8" w:rsidRDefault="00EF1887" w:rsidP="003D089B">
            <w:pPr>
              <w:spacing w:after="0" w:line="240" w:lineRule="auto"/>
              <w:jc w:val="center"/>
              <w:rPr>
                <w:rFonts w:eastAsia="Lucida Sans Unicode" w:cs="Mangal"/>
                <w:b/>
                <w:bCs/>
                <w:lang w:bidi="hi-IN"/>
              </w:rPr>
            </w:pPr>
            <w:r w:rsidRPr="002317B8">
              <w:rPr>
                <w:rFonts w:eastAsia="Lucida Sans Unicode" w:cs="Mangal"/>
                <w:b/>
                <w:bCs/>
                <w:lang w:bidi="hi-IN"/>
              </w:rPr>
              <w:t>1 lub więcej</w:t>
            </w:r>
          </w:p>
          <w:p w14:paraId="34B19CBD" w14:textId="77777777" w:rsidR="00EF1887" w:rsidRPr="002317B8" w:rsidRDefault="00EF1887" w:rsidP="003D089B">
            <w:pPr>
              <w:spacing w:after="0" w:line="240" w:lineRule="auto"/>
              <w:jc w:val="center"/>
              <w:rPr>
                <w:rFonts w:eastAsia="Times New Roman" w:cs="Tahoma"/>
                <w:b/>
                <w:kern w:val="2"/>
                <w:lang w:eastAsia="zh-CN"/>
              </w:rPr>
            </w:pPr>
            <w:r w:rsidRPr="002317B8">
              <w:rPr>
                <w:rFonts w:eastAsia="Lucida Sans Unicode" w:cs="Mangal"/>
                <w:b/>
                <w:bCs/>
                <w:lang w:bidi="hi-IN"/>
              </w:rPr>
              <w:t>7,2 pkt.</w:t>
            </w:r>
          </w:p>
        </w:tc>
        <w:tc>
          <w:tcPr>
            <w:tcW w:w="3260" w:type="dxa"/>
            <w:tcBorders>
              <w:top w:val="single" w:sz="4" w:space="0" w:color="auto"/>
              <w:left w:val="single" w:sz="4" w:space="0" w:color="auto"/>
              <w:bottom w:val="single" w:sz="4" w:space="0" w:color="auto"/>
              <w:right w:val="single" w:sz="4" w:space="0" w:color="auto"/>
            </w:tcBorders>
            <w:vAlign w:val="center"/>
          </w:tcPr>
          <w:p w14:paraId="1CD6BCC7" w14:textId="77777777" w:rsidR="00EF1887" w:rsidRPr="002317B8" w:rsidRDefault="00EF1887" w:rsidP="003D089B">
            <w:pPr>
              <w:spacing w:after="0" w:line="240" w:lineRule="auto"/>
              <w:jc w:val="center"/>
              <w:rPr>
                <w:rFonts w:eastAsia="Times New Roman" w:cs="Tahoma"/>
                <w:b/>
                <w:kern w:val="2"/>
                <w:lang w:eastAsia="zh-CN"/>
              </w:rPr>
            </w:pPr>
            <w:r w:rsidRPr="002317B8">
              <w:rPr>
                <w:rFonts w:eastAsia="Times New Roman" w:cs="Tahoma"/>
                <w:b/>
                <w:kern w:val="2"/>
                <w:lang w:eastAsia="zh-CN"/>
              </w:rPr>
              <w:t>Powyżej 21</w:t>
            </w:r>
          </w:p>
          <w:p w14:paraId="7514E805" w14:textId="77777777" w:rsidR="00EF1887" w:rsidRPr="002317B8" w:rsidRDefault="00EF1887" w:rsidP="003D089B">
            <w:pPr>
              <w:spacing w:after="0" w:line="240" w:lineRule="auto"/>
              <w:jc w:val="center"/>
              <w:rPr>
                <w:rFonts w:eastAsia="Lucida Sans Unicode" w:cs="Mangal"/>
                <w:b/>
                <w:bCs/>
                <w:lang w:bidi="hi-IN"/>
              </w:rPr>
            </w:pPr>
            <w:r w:rsidRPr="002317B8">
              <w:rPr>
                <w:rFonts w:eastAsia="Lucida Sans Unicode" w:cs="Mangal"/>
                <w:b/>
                <w:bCs/>
                <w:lang w:bidi="hi-IN"/>
              </w:rPr>
              <w:t>4 pkt.</w:t>
            </w:r>
          </w:p>
        </w:tc>
      </w:tr>
      <w:tr w:rsidR="00EF1887" w:rsidRPr="002317B8" w14:paraId="268A838B" w14:textId="77777777" w:rsidTr="003D089B">
        <w:tc>
          <w:tcPr>
            <w:tcW w:w="2802" w:type="dxa"/>
            <w:tcBorders>
              <w:top w:val="single" w:sz="4" w:space="0" w:color="auto"/>
              <w:left w:val="single" w:sz="4" w:space="0" w:color="auto"/>
              <w:bottom w:val="single" w:sz="4" w:space="0" w:color="auto"/>
              <w:right w:val="single" w:sz="4" w:space="0" w:color="auto"/>
            </w:tcBorders>
            <w:vAlign w:val="center"/>
            <w:hideMark/>
          </w:tcPr>
          <w:p w14:paraId="6CB78B26" w14:textId="77777777" w:rsidR="00EF1887" w:rsidRPr="002317B8" w:rsidRDefault="00EF1887" w:rsidP="003D089B">
            <w:pPr>
              <w:spacing w:after="0" w:line="240" w:lineRule="auto"/>
              <w:jc w:val="center"/>
              <w:rPr>
                <w:rFonts w:eastAsia="Times New Roman" w:cs="Tahoma"/>
                <w:b/>
                <w:bCs/>
                <w:kern w:val="2"/>
                <w:lang w:eastAsia="zh-CN"/>
              </w:rPr>
            </w:pPr>
            <w:r w:rsidRPr="002317B8">
              <w:rPr>
                <w:rFonts w:eastAsia="Times New Roman" w:cs="Tahoma"/>
                <w:b/>
                <w:bCs/>
                <w:kern w:val="2"/>
                <w:lang w:eastAsia="zh-CN"/>
              </w:rPr>
              <w:t>Waga danego wskaźnika</w:t>
            </w:r>
          </w:p>
        </w:tc>
        <w:tc>
          <w:tcPr>
            <w:tcW w:w="3260" w:type="dxa"/>
            <w:tcBorders>
              <w:top w:val="single" w:sz="4" w:space="0" w:color="auto"/>
              <w:left w:val="single" w:sz="4" w:space="0" w:color="auto"/>
              <w:bottom w:val="single" w:sz="4" w:space="0" w:color="auto"/>
              <w:right w:val="single" w:sz="4" w:space="0" w:color="auto"/>
            </w:tcBorders>
            <w:vAlign w:val="center"/>
          </w:tcPr>
          <w:p w14:paraId="5862288A" w14:textId="77777777" w:rsidR="00EF1887" w:rsidRPr="002317B8" w:rsidRDefault="00EF1887" w:rsidP="003D089B">
            <w:pPr>
              <w:spacing w:after="0" w:line="240" w:lineRule="auto"/>
              <w:jc w:val="center"/>
              <w:rPr>
                <w:rFonts w:eastAsia="Times New Roman" w:cs="Tahoma"/>
                <w:b/>
                <w:kern w:val="2"/>
                <w:lang w:eastAsia="zh-CN"/>
              </w:rPr>
            </w:pPr>
            <w:r w:rsidRPr="002317B8">
              <w:rPr>
                <w:rFonts w:eastAsia="Times New Roman" w:cs="Tahoma"/>
                <w:b/>
                <w:kern w:val="2"/>
                <w:lang w:eastAsia="zh-CN"/>
              </w:rPr>
              <w:t xml:space="preserve"> 64,3 %</w:t>
            </w:r>
          </w:p>
        </w:tc>
        <w:tc>
          <w:tcPr>
            <w:tcW w:w="3260" w:type="dxa"/>
            <w:tcBorders>
              <w:top w:val="single" w:sz="4" w:space="0" w:color="auto"/>
              <w:left w:val="single" w:sz="4" w:space="0" w:color="auto"/>
              <w:bottom w:val="single" w:sz="4" w:space="0" w:color="auto"/>
              <w:right w:val="single" w:sz="4" w:space="0" w:color="auto"/>
            </w:tcBorders>
            <w:vAlign w:val="center"/>
          </w:tcPr>
          <w:p w14:paraId="48BA1A29" w14:textId="77777777" w:rsidR="00EF1887" w:rsidRPr="002317B8" w:rsidRDefault="00EF1887" w:rsidP="003D089B">
            <w:pPr>
              <w:spacing w:after="0" w:line="240" w:lineRule="auto"/>
              <w:jc w:val="center"/>
              <w:rPr>
                <w:rFonts w:eastAsia="Lucida Sans Unicode" w:cs="Mangal"/>
                <w:b/>
                <w:bCs/>
                <w:lang w:bidi="hi-IN"/>
              </w:rPr>
            </w:pPr>
            <w:r w:rsidRPr="002317B8">
              <w:rPr>
                <w:rFonts w:eastAsia="Lucida Sans Unicode" w:cs="Mangal"/>
                <w:b/>
                <w:bCs/>
                <w:lang w:bidi="hi-IN"/>
              </w:rPr>
              <w:t>35,7 %</w:t>
            </w:r>
          </w:p>
        </w:tc>
      </w:tr>
      <w:tr w:rsidR="00EF1887" w:rsidRPr="002317B8" w14:paraId="0E5BFC92" w14:textId="77777777" w:rsidTr="003D089B">
        <w:trPr>
          <w:trHeight w:val="638"/>
        </w:trPr>
        <w:tc>
          <w:tcPr>
            <w:tcW w:w="2802" w:type="dxa"/>
            <w:tcBorders>
              <w:top w:val="single" w:sz="4" w:space="0" w:color="auto"/>
              <w:left w:val="single" w:sz="4" w:space="0" w:color="auto"/>
              <w:bottom w:val="single" w:sz="4" w:space="0" w:color="auto"/>
              <w:right w:val="single" w:sz="4" w:space="0" w:color="auto"/>
            </w:tcBorders>
            <w:vAlign w:val="center"/>
            <w:hideMark/>
          </w:tcPr>
          <w:p w14:paraId="2AE52D82" w14:textId="77777777" w:rsidR="00EF1887" w:rsidRPr="002317B8" w:rsidRDefault="00EF1887" w:rsidP="003D089B">
            <w:pPr>
              <w:spacing w:after="0" w:line="240" w:lineRule="auto"/>
              <w:jc w:val="center"/>
              <w:rPr>
                <w:rFonts w:eastAsia="Times New Roman" w:cs="Tahoma"/>
                <w:b/>
                <w:bCs/>
                <w:kern w:val="2"/>
                <w:lang w:eastAsia="zh-CN"/>
              </w:rPr>
            </w:pPr>
            <w:r w:rsidRPr="002317B8">
              <w:rPr>
                <w:rFonts w:eastAsia="Times New Roman" w:cs="Tahoma"/>
                <w:b/>
                <w:bCs/>
                <w:kern w:val="2"/>
                <w:lang w:eastAsia="zh-CN"/>
              </w:rPr>
              <w:t xml:space="preserve">Ocena: </w:t>
            </w:r>
          </w:p>
          <w:p w14:paraId="350FAF0A" w14:textId="77777777" w:rsidR="00EF1887" w:rsidRPr="002317B8" w:rsidRDefault="00EF1887" w:rsidP="003D089B">
            <w:pPr>
              <w:spacing w:after="0" w:line="240" w:lineRule="auto"/>
              <w:jc w:val="center"/>
              <w:rPr>
                <w:rFonts w:eastAsia="Times New Roman" w:cs="Tahoma"/>
                <w:b/>
                <w:bCs/>
                <w:kern w:val="2"/>
                <w:lang w:eastAsia="zh-CN"/>
              </w:rPr>
            </w:pPr>
            <w:r w:rsidRPr="002317B8">
              <w:rPr>
                <w:rFonts w:eastAsia="Times New Roman" w:cs="Tahoma"/>
                <w:b/>
                <w:bCs/>
                <w:kern w:val="2"/>
                <w:lang w:eastAsia="zh-CN"/>
              </w:rPr>
              <w:t>(max 11,2 pkt. – 100%)</w:t>
            </w:r>
          </w:p>
        </w:tc>
        <w:tc>
          <w:tcPr>
            <w:tcW w:w="3260" w:type="dxa"/>
            <w:tcBorders>
              <w:top w:val="single" w:sz="4" w:space="0" w:color="auto"/>
              <w:left w:val="single" w:sz="4" w:space="0" w:color="auto"/>
              <w:bottom w:val="single" w:sz="4" w:space="0" w:color="auto"/>
              <w:right w:val="single" w:sz="4" w:space="0" w:color="auto"/>
            </w:tcBorders>
            <w:vAlign w:val="center"/>
          </w:tcPr>
          <w:p w14:paraId="35BAF22B" w14:textId="77777777" w:rsidR="00EF1887" w:rsidRPr="002317B8" w:rsidRDefault="00EF1887" w:rsidP="003D089B">
            <w:pPr>
              <w:spacing w:after="0" w:line="240" w:lineRule="auto"/>
              <w:jc w:val="center"/>
              <w:rPr>
                <w:rFonts w:eastAsia="Times New Roman" w:cs="Tahoma"/>
                <w:b/>
                <w:kern w:val="2"/>
                <w:lang w:eastAsia="zh-CN"/>
              </w:rPr>
            </w:pPr>
            <w:r w:rsidRPr="002317B8">
              <w:rPr>
                <w:rFonts w:eastAsia="Times New Roman" w:cs="Tahoma"/>
                <w:b/>
                <w:kern w:val="2"/>
                <w:lang w:eastAsia="zh-CN"/>
              </w:rPr>
              <w:t>7,2 pkt.</w:t>
            </w:r>
          </w:p>
        </w:tc>
        <w:tc>
          <w:tcPr>
            <w:tcW w:w="3260" w:type="dxa"/>
            <w:tcBorders>
              <w:top w:val="single" w:sz="4" w:space="0" w:color="auto"/>
              <w:left w:val="single" w:sz="4" w:space="0" w:color="auto"/>
              <w:bottom w:val="single" w:sz="4" w:space="0" w:color="auto"/>
              <w:right w:val="single" w:sz="4" w:space="0" w:color="auto"/>
            </w:tcBorders>
            <w:vAlign w:val="center"/>
          </w:tcPr>
          <w:p w14:paraId="5FE925CC" w14:textId="77777777" w:rsidR="00EF1887" w:rsidRPr="002317B8" w:rsidRDefault="00EF1887" w:rsidP="003D089B">
            <w:pPr>
              <w:spacing w:after="0" w:line="240" w:lineRule="auto"/>
              <w:jc w:val="center"/>
              <w:rPr>
                <w:rFonts w:eastAsia="Lucida Sans Unicode" w:cs="Mangal"/>
                <w:b/>
                <w:bCs/>
                <w:lang w:bidi="hi-IN"/>
              </w:rPr>
            </w:pPr>
            <w:r w:rsidRPr="002317B8">
              <w:rPr>
                <w:rFonts w:eastAsia="Lucida Sans Unicode" w:cs="Mangal"/>
                <w:b/>
                <w:bCs/>
                <w:lang w:bidi="hi-IN"/>
              </w:rPr>
              <w:t>4 pkt.</w:t>
            </w:r>
          </w:p>
        </w:tc>
      </w:tr>
    </w:tbl>
    <w:p w14:paraId="79F5315F" w14:textId="77777777" w:rsidR="00EF1887" w:rsidRPr="002317B8" w:rsidRDefault="00EF1887" w:rsidP="00EF1887">
      <w:pPr>
        <w:spacing w:after="0" w:line="240" w:lineRule="auto"/>
        <w:rPr>
          <w:rFonts w:eastAsia="Times New Roman" w:cs="Tahoma"/>
          <w:b/>
          <w:kern w:val="2"/>
        </w:rPr>
      </w:pPr>
    </w:p>
    <w:p w14:paraId="4E73FC87" w14:textId="77777777" w:rsidR="00EF1887" w:rsidRDefault="00EF1887" w:rsidP="00EF1887">
      <w:pPr>
        <w:spacing w:after="0" w:line="240" w:lineRule="auto"/>
        <w:jc w:val="center"/>
        <w:rPr>
          <w:rFonts w:eastAsia="Times New Roman" w:cs="Tahoma"/>
          <w:b/>
          <w:kern w:val="2"/>
        </w:rPr>
      </w:pPr>
    </w:p>
    <w:p w14:paraId="52AB99FD" w14:textId="77777777" w:rsidR="00EF1887" w:rsidRDefault="00EF1887" w:rsidP="00EF1887">
      <w:pPr>
        <w:spacing w:after="0" w:line="240" w:lineRule="auto"/>
        <w:rPr>
          <w:rFonts w:eastAsia="Times New Roman" w:cs="Tahoma"/>
          <w:b/>
          <w:kern w:val="2"/>
          <w:u w:val="single"/>
        </w:rPr>
      </w:pPr>
    </w:p>
    <w:p w14:paraId="1C3F5BAD" w14:textId="77777777" w:rsidR="00EF1887" w:rsidRDefault="00EF1887" w:rsidP="00EF1887">
      <w:pPr>
        <w:spacing w:after="0" w:line="240" w:lineRule="auto"/>
        <w:jc w:val="center"/>
        <w:rPr>
          <w:rFonts w:eastAsia="Times New Roman" w:cs="Tahoma"/>
          <w:b/>
          <w:kern w:val="2"/>
          <w:u w:val="single"/>
        </w:rPr>
      </w:pPr>
    </w:p>
    <w:p w14:paraId="21567127" w14:textId="77777777" w:rsidR="00EF1887" w:rsidRDefault="00EF1887" w:rsidP="00EF1887">
      <w:pPr>
        <w:spacing w:after="0" w:line="240" w:lineRule="auto"/>
        <w:jc w:val="center"/>
        <w:rPr>
          <w:rFonts w:eastAsia="Times New Roman" w:cs="Tahoma"/>
          <w:b/>
          <w:kern w:val="2"/>
          <w:u w:val="single"/>
        </w:rPr>
      </w:pPr>
    </w:p>
    <w:p w14:paraId="0C3FA5AF" w14:textId="77777777" w:rsidR="00EF1887" w:rsidRDefault="00EF1887" w:rsidP="00EF1887">
      <w:pPr>
        <w:spacing w:after="0" w:line="240" w:lineRule="auto"/>
        <w:jc w:val="center"/>
        <w:rPr>
          <w:rFonts w:eastAsia="Times New Roman" w:cs="Tahoma"/>
          <w:b/>
          <w:kern w:val="2"/>
          <w:u w:val="single"/>
        </w:rPr>
      </w:pPr>
    </w:p>
    <w:p w14:paraId="45ACAA61" w14:textId="77777777" w:rsidR="00EF1887" w:rsidRDefault="00EF1887" w:rsidP="00EF1887">
      <w:pPr>
        <w:spacing w:after="0" w:line="240" w:lineRule="auto"/>
        <w:jc w:val="center"/>
        <w:rPr>
          <w:rFonts w:eastAsia="Times New Roman" w:cs="Tahoma"/>
          <w:b/>
          <w:kern w:val="2"/>
        </w:rPr>
      </w:pPr>
      <w:r>
        <w:rPr>
          <w:rFonts w:eastAsia="Times New Roman" w:cs="Tahoma"/>
          <w:b/>
          <w:kern w:val="2"/>
        </w:rPr>
        <w:t>Punktacja do kryterium nr 5 Komplementarny charakter projektu</w:t>
      </w:r>
    </w:p>
    <w:p w14:paraId="0C111D5D" w14:textId="77777777" w:rsidR="00EF1887" w:rsidRDefault="00EF1887" w:rsidP="00EF1887">
      <w:pPr>
        <w:spacing w:after="0" w:line="240" w:lineRule="auto"/>
        <w:jc w:val="center"/>
        <w:rPr>
          <w:rFonts w:eastAsia="Times New Roman" w:cs="Tahoma"/>
          <w:b/>
          <w:kern w:val="2"/>
        </w:rPr>
      </w:pPr>
    </w:p>
    <w:tbl>
      <w:tblPr>
        <w:tblW w:w="12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7229"/>
      </w:tblGrid>
      <w:tr w:rsidR="00EF1887" w14:paraId="2342501C" w14:textId="77777777" w:rsidTr="003D089B">
        <w:tc>
          <w:tcPr>
            <w:tcW w:w="5382" w:type="dxa"/>
            <w:tcBorders>
              <w:top w:val="single" w:sz="4" w:space="0" w:color="auto"/>
              <w:left w:val="single" w:sz="4" w:space="0" w:color="auto"/>
              <w:bottom w:val="single" w:sz="4" w:space="0" w:color="auto"/>
              <w:right w:val="single" w:sz="4" w:space="0" w:color="auto"/>
            </w:tcBorders>
            <w:hideMark/>
          </w:tcPr>
          <w:p w14:paraId="07A02F43" w14:textId="77777777" w:rsidR="00EF1887" w:rsidRDefault="00EF1887" w:rsidP="003D089B">
            <w:pPr>
              <w:spacing w:after="0" w:line="240" w:lineRule="auto"/>
              <w:jc w:val="center"/>
              <w:rPr>
                <w:rFonts w:eastAsia="Times New Roman" w:cs="Tahoma"/>
                <w:b/>
                <w:kern w:val="2"/>
              </w:rPr>
            </w:pPr>
            <w:r>
              <w:rPr>
                <w:rFonts w:eastAsia="Times New Roman" w:cs="Tahoma"/>
                <w:b/>
                <w:kern w:val="2"/>
              </w:rPr>
              <w:t>Punktacja</w:t>
            </w:r>
          </w:p>
        </w:tc>
        <w:tc>
          <w:tcPr>
            <w:tcW w:w="7229" w:type="dxa"/>
            <w:tcBorders>
              <w:top w:val="single" w:sz="4" w:space="0" w:color="auto"/>
              <w:left w:val="single" w:sz="4" w:space="0" w:color="auto"/>
              <w:bottom w:val="single" w:sz="4" w:space="0" w:color="auto"/>
              <w:right w:val="single" w:sz="4" w:space="0" w:color="auto"/>
            </w:tcBorders>
          </w:tcPr>
          <w:p w14:paraId="2741D2D7" w14:textId="77777777" w:rsidR="00EF1887" w:rsidRDefault="00EF1887" w:rsidP="003D089B">
            <w:pPr>
              <w:spacing w:after="0" w:line="240" w:lineRule="auto"/>
              <w:jc w:val="center"/>
              <w:rPr>
                <w:rFonts w:eastAsia="Times New Roman" w:cs="Tahoma"/>
                <w:b/>
                <w:kern w:val="2"/>
              </w:rPr>
            </w:pPr>
          </w:p>
        </w:tc>
      </w:tr>
      <w:tr w:rsidR="00EF1887" w14:paraId="75AA9749" w14:textId="77777777" w:rsidTr="003D089B">
        <w:tc>
          <w:tcPr>
            <w:tcW w:w="5382" w:type="dxa"/>
            <w:tcBorders>
              <w:top w:val="single" w:sz="4" w:space="0" w:color="auto"/>
              <w:left w:val="single" w:sz="4" w:space="0" w:color="auto"/>
              <w:bottom w:val="single" w:sz="4" w:space="0" w:color="auto"/>
              <w:right w:val="single" w:sz="4" w:space="0" w:color="auto"/>
            </w:tcBorders>
            <w:hideMark/>
          </w:tcPr>
          <w:p w14:paraId="4207F905" w14:textId="77777777" w:rsidR="00EF1887" w:rsidRDefault="00EF1887" w:rsidP="003D089B">
            <w:pPr>
              <w:spacing w:after="0" w:line="240" w:lineRule="auto"/>
              <w:jc w:val="center"/>
              <w:rPr>
                <w:rFonts w:eastAsia="Times New Roman" w:cs="Tahoma"/>
                <w:b/>
                <w:kern w:val="2"/>
              </w:rPr>
            </w:pPr>
            <w:r>
              <w:rPr>
                <w:rFonts w:eastAsia="Times New Roman" w:cs="Tahoma"/>
                <w:b/>
                <w:kern w:val="2"/>
              </w:rPr>
              <w:t xml:space="preserve">0 </w:t>
            </w:r>
          </w:p>
        </w:tc>
        <w:tc>
          <w:tcPr>
            <w:tcW w:w="7229" w:type="dxa"/>
            <w:tcBorders>
              <w:top w:val="single" w:sz="4" w:space="0" w:color="auto"/>
              <w:left w:val="single" w:sz="4" w:space="0" w:color="auto"/>
              <w:bottom w:val="single" w:sz="4" w:space="0" w:color="auto"/>
              <w:right w:val="single" w:sz="4" w:space="0" w:color="auto"/>
            </w:tcBorders>
            <w:hideMark/>
          </w:tcPr>
          <w:p w14:paraId="46E90D28" w14:textId="77777777" w:rsidR="00EF1887" w:rsidRDefault="00EF1887" w:rsidP="003D089B">
            <w:pPr>
              <w:spacing w:after="0" w:line="240" w:lineRule="auto"/>
              <w:jc w:val="both"/>
              <w:rPr>
                <w:rFonts w:eastAsia="Times New Roman" w:cs="Tahoma"/>
                <w:b/>
                <w:kern w:val="2"/>
              </w:rPr>
            </w:pPr>
            <w:r>
              <w:rPr>
                <w:rFonts w:eastAsia="Times New Roman" w:cs="Tahoma"/>
                <w:b/>
                <w:kern w:val="2"/>
              </w:rPr>
              <w:t>Brak komplementarności</w:t>
            </w:r>
          </w:p>
        </w:tc>
      </w:tr>
      <w:tr w:rsidR="00EF1887" w14:paraId="2DF0EA59" w14:textId="77777777" w:rsidTr="003D089B">
        <w:tc>
          <w:tcPr>
            <w:tcW w:w="5382" w:type="dxa"/>
            <w:tcBorders>
              <w:top w:val="single" w:sz="4" w:space="0" w:color="auto"/>
              <w:left w:val="single" w:sz="4" w:space="0" w:color="auto"/>
              <w:bottom w:val="single" w:sz="4" w:space="0" w:color="auto"/>
              <w:right w:val="single" w:sz="4" w:space="0" w:color="auto"/>
            </w:tcBorders>
            <w:hideMark/>
          </w:tcPr>
          <w:p w14:paraId="2C7AD0F8" w14:textId="77777777" w:rsidR="00EF1887" w:rsidRDefault="00EF1887" w:rsidP="003D089B">
            <w:pPr>
              <w:spacing w:after="0" w:line="240" w:lineRule="auto"/>
              <w:jc w:val="center"/>
              <w:rPr>
                <w:rFonts w:eastAsia="Times New Roman" w:cs="Tahoma"/>
                <w:b/>
                <w:kern w:val="2"/>
              </w:rPr>
            </w:pPr>
            <w:r>
              <w:rPr>
                <w:rFonts w:eastAsia="Times New Roman" w:cs="Tahoma"/>
                <w:b/>
                <w:kern w:val="2"/>
              </w:rPr>
              <w:t>25% maksymalnej oceny   0,7 pkt</w:t>
            </w:r>
          </w:p>
        </w:tc>
        <w:tc>
          <w:tcPr>
            <w:tcW w:w="7229" w:type="dxa"/>
            <w:tcBorders>
              <w:top w:val="single" w:sz="4" w:space="0" w:color="auto"/>
              <w:left w:val="single" w:sz="4" w:space="0" w:color="auto"/>
              <w:bottom w:val="single" w:sz="4" w:space="0" w:color="auto"/>
              <w:right w:val="single" w:sz="4" w:space="0" w:color="auto"/>
            </w:tcBorders>
            <w:hideMark/>
          </w:tcPr>
          <w:p w14:paraId="7EAF80E6" w14:textId="77777777" w:rsidR="00EF1887" w:rsidRDefault="00EF1887" w:rsidP="003D089B">
            <w:pPr>
              <w:spacing w:after="0" w:line="240" w:lineRule="auto"/>
              <w:jc w:val="both"/>
              <w:rPr>
                <w:rFonts w:eastAsia="Times New Roman" w:cs="Tahoma"/>
                <w:b/>
                <w:kern w:val="2"/>
              </w:rPr>
            </w:pPr>
            <w:r>
              <w:rPr>
                <w:rFonts w:eastAsia="Times New Roman" w:cs="Tahoma"/>
                <w:b/>
                <w:kern w:val="2"/>
              </w:rPr>
              <w:t>Projekt komplementarny z co najmniej jednym  projektem</w:t>
            </w:r>
          </w:p>
        </w:tc>
      </w:tr>
      <w:tr w:rsidR="00EF1887" w14:paraId="7BFB8E17" w14:textId="77777777" w:rsidTr="003D089B">
        <w:tc>
          <w:tcPr>
            <w:tcW w:w="5382" w:type="dxa"/>
            <w:tcBorders>
              <w:top w:val="single" w:sz="4" w:space="0" w:color="auto"/>
              <w:left w:val="single" w:sz="4" w:space="0" w:color="auto"/>
              <w:bottom w:val="single" w:sz="4" w:space="0" w:color="auto"/>
              <w:right w:val="single" w:sz="4" w:space="0" w:color="auto"/>
            </w:tcBorders>
            <w:hideMark/>
          </w:tcPr>
          <w:p w14:paraId="0E5B164D" w14:textId="77777777" w:rsidR="00EF1887" w:rsidRDefault="00EF1887" w:rsidP="003D089B">
            <w:pPr>
              <w:spacing w:after="0" w:line="240" w:lineRule="auto"/>
              <w:jc w:val="center"/>
              <w:rPr>
                <w:rFonts w:eastAsia="Times New Roman" w:cs="Tahoma"/>
                <w:b/>
                <w:kern w:val="2"/>
              </w:rPr>
            </w:pPr>
            <w:r>
              <w:rPr>
                <w:rFonts w:eastAsia="Times New Roman" w:cs="Tahoma"/>
                <w:b/>
                <w:kern w:val="2"/>
              </w:rPr>
              <w:t>50% maksymalnej oceny   1,4 pkt.</w:t>
            </w:r>
          </w:p>
        </w:tc>
        <w:tc>
          <w:tcPr>
            <w:tcW w:w="7229" w:type="dxa"/>
            <w:tcBorders>
              <w:top w:val="single" w:sz="4" w:space="0" w:color="auto"/>
              <w:left w:val="single" w:sz="4" w:space="0" w:color="auto"/>
              <w:bottom w:val="single" w:sz="4" w:space="0" w:color="auto"/>
              <w:right w:val="single" w:sz="4" w:space="0" w:color="auto"/>
            </w:tcBorders>
            <w:hideMark/>
          </w:tcPr>
          <w:p w14:paraId="577343C4" w14:textId="77777777" w:rsidR="00EF1887" w:rsidRDefault="00EF1887" w:rsidP="003D089B">
            <w:pPr>
              <w:spacing w:after="0" w:line="240" w:lineRule="auto"/>
              <w:jc w:val="both"/>
              <w:rPr>
                <w:rFonts w:eastAsia="Times New Roman" w:cs="Tahoma"/>
                <w:b/>
                <w:kern w:val="2"/>
              </w:rPr>
            </w:pPr>
            <w:r>
              <w:rPr>
                <w:rFonts w:eastAsia="Times New Roman" w:cs="Tahoma"/>
                <w:b/>
                <w:kern w:val="2"/>
              </w:rPr>
              <w:t xml:space="preserve">Projekt komplementarny z co najmniej trzema projektami, w tym minimum jednym w ramach naboru </w:t>
            </w:r>
          </w:p>
        </w:tc>
      </w:tr>
      <w:tr w:rsidR="00EF1887" w14:paraId="31F07E9F" w14:textId="77777777" w:rsidTr="003D089B">
        <w:tc>
          <w:tcPr>
            <w:tcW w:w="5382" w:type="dxa"/>
            <w:tcBorders>
              <w:top w:val="single" w:sz="4" w:space="0" w:color="auto"/>
              <w:left w:val="single" w:sz="4" w:space="0" w:color="auto"/>
              <w:bottom w:val="single" w:sz="4" w:space="0" w:color="auto"/>
              <w:right w:val="single" w:sz="4" w:space="0" w:color="auto"/>
            </w:tcBorders>
            <w:hideMark/>
          </w:tcPr>
          <w:p w14:paraId="7C870B07" w14:textId="77777777" w:rsidR="00EF1887" w:rsidRDefault="00EF1887" w:rsidP="003D089B">
            <w:pPr>
              <w:spacing w:after="0" w:line="240" w:lineRule="auto"/>
              <w:jc w:val="center"/>
              <w:rPr>
                <w:rFonts w:eastAsia="Times New Roman" w:cs="Tahoma"/>
                <w:b/>
                <w:kern w:val="2"/>
              </w:rPr>
            </w:pPr>
            <w:r>
              <w:rPr>
                <w:rFonts w:eastAsia="Times New Roman" w:cs="Tahoma"/>
                <w:b/>
                <w:kern w:val="2"/>
              </w:rPr>
              <w:t>100%</w:t>
            </w:r>
            <w:r>
              <w:t xml:space="preserve"> </w:t>
            </w:r>
            <w:r>
              <w:rPr>
                <w:rFonts w:eastAsia="Times New Roman" w:cs="Tahoma"/>
                <w:b/>
                <w:kern w:val="2"/>
              </w:rPr>
              <w:t>maksymalnej oceny  2,8 pkt.</w:t>
            </w:r>
          </w:p>
        </w:tc>
        <w:tc>
          <w:tcPr>
            <w:tcW w:w="7229" w:type="dxa"/>
            <w:tcBorders>
              <w:top w:val="single" w:sz="4" w:space="0" w:color="auto"/>
              <w:left w:val="single" w:sz="4" w:space="0" w:color="auto"/>
              <w:bottom w:val="single" w:sz="4" w:space="0" w:color="auto"/>
              <w:right w:val="single" w:sz="4" w:space="0" w:color="auto"/>
            </w:tcBorders>
            <w:hideMark/>
          </w:tcPr>
          <w:p w14:paraId="63BF035A" w14:textId="77777777" w:rsidR="00EF1887" w:rsidRDefault="00EF1887" w:rsidP="003D089B">
            <w:pPr>
              <w:spacing w:after="0" w:line="240" w:lineRule="auto"/>
              <w:jc w:val="both"/>
              <w:rPr>
                <w:rFonts w:eastAsia="Times New Roman" w:cs="Tahoma"/>
                <w:b/>
                <w:kern w:val="2"/>
              </w:rPr>
            </w:pPr>
            <w:r>
              <w:rPr>
                <w:rFonts w:eastAsia="Times New Roman" w:cs="Tahoma"/>
                <w:b/>
                <w:kern w:val="2"/>
              </w:rPr>
              <w:t>Projekt komplementarny z co najmniej pięcioma projektami, w tym minimum trzema w ramach naboru</w:t>
            </w:r>
          </w:p>
        </w:tc>
      </w:tr>
      <w:tr w:rsidR="00EF1887" w14:paraId="4ED9F965" w14:textId="77777777" w:rsidTr="003D089B">
        <w:trPr>
          <w:trHeight w:val="757"/>
        </w:trPr>
        <w:tc>
          <w:tcPr>
            <w:tcW w:w="5382" w:type="dxa"/>
            <w:tcBorders>
              <w:top w:val="single" w:sz="4" w:space="0" w:color="auto"/>
              <w:left w:val="single" w:sz="4" w:space="0" w:color="auto"/>
              <w:bottom w:val="single" w:sz="4" w:space="0" w:color="auto"/>
              <w:right w:val="single" w:sz="4" w:space="0" w:color="auto"/>
            </w:tcBorders>
          </w:tcPr>
          <w:p w14:paraId="723654F4" w14:textId="77777777" w:rsidR="00EF1887" w:rsidRDefault="00EF1887" w:rsidP="003D089B">
            <w:pPr>
              <w:spacing w:after="0" w:line="240" w:lineRule="auto"/>
              <w:jc w:val="center"/>
              <w:rPr>
                <w:rFonts w:eastAsia="Times New Roman" w:cs="Tahoma"/>
                <w:b/>
                <w:kern w:val="2"/>
              </w:rPr>
            </w:pPr>
            <w:r>
              <w:rPr>
                <w:rFonts w:eastAsia="Times New Roman" w:cs="Tahoma"/>
                <w:b/>
                <w:kern w:val="2"/>
              </w:rPr>
              <w:t>Ocena:</w:t>
            </w:r>
          </w:p>
          <w:p w14:paraId="29660183" w14:textId="77777777" w:rsidR="00EF1887" w:rsidRDefault="00EF1887" w:rsidP="003D089B">
            <w:pPr>
              <w:spacing w:after="0" w:line="240" w:lineRule="auto"/>
              <w:jc w:val="center"/>
              <w:rPr>
                <w:rFonts w:eastAsia="Times New Roman" w:cs="Tahoma"/>
                <w:b/>
                <w:kern w:val="2"/>
              </w:rPr>
            </w:pPr>
            <w:r>
              <w:rPr>
                <w:rFonts w:eastAsia="Times New Roman" w:cs="Tahoma"/>
                <w:b/>
                <w:kern w:val="2"/>
              </w:rPr>
              <w:t>(max  2,8  pkt. – 100%)</w:t>
            </w:r>
          </w:p>
          <w:p w14:paraId="4954D595" w14:textId="77777777" w:rsidR="00EF1887" w:rsidRDefault="00EF1887" w:rsidP="003D089B">
            <w:pPr>
              <w:spacing w:after="0" w:line="240" w:lineRule="auto"/>
              <w:jc w:val="center"/>
              <w:rPr>
                <w:rFonts w:eastAsia="Times New Roman" w:cs="Tahoma"/>
                <w:b/>
                <w:kern w:val="2"/>
              </w:rPr>
            </w:pPr>
          </w:p>
        </w:tc>
        <w:tc>
          <w:tcPr>
            <w:tcW w:w="7229" w:type="dxa"/>
            <w:tcBorders>
              <w:top w:val="single" w:sz="4" w:space="0" w:color="auto"/>
              <w:left w:val="single" w:sz="4" w:space="0" w:color="auto"/>
              <w:bottom w:val="single" w:sz="4" w:space="0" w:color="auto"/>
              <w:right w:val="single" w:sz="4" w:space="0" w:color="auto"/>
            </w:tcBorders>
          </w:tcPr>
          <w:p w14:paraId="56928A8C" w14:textId="77777777" w:rsidR="00EF1887" w:rsidRDefault="00EF1887" w:rsidP="003D089B">
            <w:pPr>
              <w:spacing w:after="0" w:line="240" w:lineRule="auto"/>
              <w:jc w:val="both"/>
              <w:rPr>
                <w:rFonts w:eastAsia="Times New Roman" w:cs="Tahoma"/>
                <w:b/>
                <w:kern w:val="2"/>
              </w:rPr>
            </w:pPr>
          </w:p>
        </w:tc>
      </w:tr>
    </w:tbl>
    <w:p w14:paraId="1B417E0C" w14:textId="77777777" w:rsidR="00EF1887" w:rsidRDefault="00EF1887" w:rsidP="00EF1887"/>
    <w:p w14:paraId="7EC4210A" w14:textId="77777777" w:rsidR="00EF1887" w:rsidRDefault="00EF1887" w:rsidP="00EF1887">
      <w:pPr>
        <w:spacing w:after="0" w:line="240" w:lineRule="auto"/>
        <w:jc w:val="center"/>
        <w:rPr>
          <w:rFonts w:eastAsia="Times New Roman" w:cs="Tahoma"/>
          <w:b/>
          <w:kern w:val="1"/>
          <w:u w:val="single"/>
        </w:rPr>
      </w:pPr>
      <w:r w:rsidRPr="0096339B">
        <w:rPr>
          <w:rFonts w:eastAsia="Times New Roman" w:cs="Tahoma"/>
          <w:b/>
          <w:kern w:val="1"/>
          <w:u w:val="single"/>
        </w:rPr>
        <w:t>III sekcja – limit alokacji</w:t>
      </w:r>
    </w:p>
    <w:p w14:paraId="45346F46" w14:textId="77777777" w:rsidR="00EF1887" w:rsidRPr="0096339B" w:rsidRDefault="00EF1887" w:rsidP="00EF1887">
      <w:pPr>
        <w:spacing w:after="0" w:line="240" w:lineRule="auto"/>
        <w:jc w:val="center"/>
        <w:rPr>
          <w:rFonts w:eastAsia="Times New Roman" w:cs="Tahoma"/>
          <w:b/>
          <w:kern w:val="1"/>
          <w:u w:val="single"/>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969"/>
        <w:gridCol w:w="5953"/>
        <w:gridCol w:w="4678"/>
      </w:tblGrid>
      <w:tr w:rsidR="00EF1887" w:rsidRPr="0096339B" w14:paraId="4ED8B230" w14:textId="77777777" w:rsidTr="003D089B">
        <w:tc>
          <w:tcPr>
            <w:tcW w:w="534" w:type="dxa"/>
            <w:tcBorders>
              <w:top w:val="single" w:sz="4" w:space="0" w:color="auto"/>
              <w:left w:val="single" w:sz="4" w:space="0" w:color="auto"/>
              <w:bottom w:val="single" w:sz="4" w:space="0" w:color="auto"/>
              <w:right w:val="single" w:sz="4" w:space="0" w:color="auto"/>
            </w:tcBorders>
            <w:hideMark/>
          </w:tcPr>
          <w:p w14:paraId="25B4FADD" w14:textId="77777777" w:rsidR="00EF1887" w:rsidRPr="0096339B" w:rsidRDefault="00EF1887" w:rsidP="003D089B">
            <w:pPr>
              <w:spacing w:after="0" w:line="240" w:lineRule="auto"/>
              <w:jc w:val="center"/>
              <w:rPr>
                <w:rFonts w:eastAsia="Times New Roman" w:cs="Tahoma"/>
                <w:b/>
                <w:kern w:val="1"/>
              </w:rPr>
            </w:pPr>
            <w:r w:rsidRPr="0096339B">
              <w:rPr>
                <w:rFonts w:eastAsia="Times New Roman" w:cs="Tahoma"/>
                <w:b/>
                <w:kern w:val="1"/>
              </w:rPr>
              <w:t>a</w:t>
            </w:r>
          </w:p>
        </w:tc>
        <w:tc>
          <w:tcPr>
            <w:tcW w:w="3969" w:type="dxa"/>
            <w:tcBorders>
              <w:top w:val="single" w:sz="4" w:space="0" w:color="auto"/>
              <w:left w:val="single" w:sz="4" w:space="0" w:color="auto"/>
              <w:bottom w:val="single" w:sz="4" w:space="0" w:color="auto"/>
              <w:right w:val="single" w:sz="4" w:space="0" w:color="auto"/>
            </w:tcBorders>
            <w:hideMark/>
          </w:tcPr>
          <w:p w14:paraId="2B08AE07" w14:textId="77777777" w:rsidR="00EF1887" w:rsidRPr="0096339B" w:rsidRDefault="00EF1887" w:rsidP="003D089B">
            <w:pPr>
              <w:spacing w:after="0" w:line="240" w:lineRule="auto"/>
              <w:jc w:val="center"/>
              <w:rPr>
                <w:rFonts w:eastAsia="Times New Roman" w:cs="Tahoma"/>
                <w:b/>
                <w:kern w:val="1"/>
              </w:rPr>
            </w:pPr>
            <w:r w:rsidRPr="0096339B">
              <w:rPr>
                <w:rFonts w:eastAsia="Times New Roman" w:cs="Tahoma"/>
                <w:b/>
                <w:kern w:val="1"/>
              </w:rPr>
              <w:t>b</w:t>
            </w:r>
          </w:p>
        </w:tc>
        <w:tc>
          <w:tcPr>
            <w:tcW w:w="5953" w:type="dxa"/>
            <w:tcBorders>
              <w:top w:val="single" w:sz="4" w:space="0" w:color="auto"/>
              <w:left w:val="single" w:sz="4" w:space="0" w:color="auto"/>
              <w:bottom w:val="single" w:sz="4" w:space="0" w:color="auto"/>
              <w:right w:val="single" w:sz="4" w:space="0" w:color="auto"/>
            </w:tcBorders>
            <w:hideMark/>
          </w:tcPr>
          <w:p w14:paraId="07090FCC" w14:textId="77777777" w:rsidR="00EF1887" w:rsidRPr="0096339B" w:rsidRDefault="00EF1887" w:rsidP="003D089B">
            <w:pPr>
              <w:spacing w:after="0" w:line="240" w:lineRule="auto"/>
              <w:jc w:val="center"/>
              <w:rPr>
                <w:rFonts w:eastAsia="Times New Roman" w:cs="Tahoma"/>
                <w:b/>
                <w:kern w:val="1"/>
              </w:rPr>
            </w:pPr>
            <w:r w:rsidRPr="0096339B">
              <w:rPr>
                <w:rFonts w:eastAsia="Times New Roman" w:cs="Tahoma"/>
                <w:b/>
                <w:kern w:val="1"/>
              </w:rPr>
              <w:t>c</w:t>
            </w:r>
          </w:p>
        </w:tc>
        <w:tc>
          <w:tcPr>
            <w:tcW w:w="4678" w:type="dxa"/>
            <w:tcBorders>
              <w:top w:val="single" w:sz="4" w:space="0" w:color="auto"/>
              <w:left w:val="single" w:sz="4" w:space="0" w:color="auto"/>
              <w:bottom w:val="single" w:sz="4" w:space="0" w:color="auto"/>
              <w:right w:val="single" w:sz="4" w:space="0" w:color="auto"/>
            </w:tcBorders>
            <w:hideMark/>
          </w:tcPr>
          <w:p w14:paraId="01AFC301" w14:textId="77777777" w:rsidR="00EF1887" w:rsidRPr="0096339B" w:rsidRDefault="00EF1887" w:rsidP="003D089B">
            <w:pPr>
              <w:spacing w:after="0" w:line="240" w:lineRule="auto"/>
              <w:jc w:val="center"/>
              <w:rPr>
                <w:rFonts w:eastAsia="Times New Roman" w:cs="Tahoma"/>
                <w:b/>
                <w:kern w:val="1"/>
              </w:rPr>
            </w:pPr>
            <w:r w:rsidRPr="0096339B">
              <w:rPr>
                <w:rFonts w:eastAsia="Times New Roman" w:cs="Tahoma"/>
                <w:b/>
                <w:kern w:val="1"/>
              </w:rPr>
              <w:t>d</w:t>
            </w:r>
          </w:p>
        </w:tc>
      </w:tr>
      <w:tr w:rsidR="00EF1887" w:rsidRPr="0096339B" w14:paraId="3CB5C64E" w14:textId="77777777" w:rsidTr="003D089B">
        <w:tc>
          <w:tcPr>
            <w:tcW w:w="534" w:type="dxa"/>
            <w:tcBorders>
              <w:top w:val="single" w:sz="4" w:space="0" w:color="auto"/>
              <w:left w:val="single" w:sz="4" w:space="0" w:color="auto"/>
              <w:bottom w:val="single" w:sz="4" w:space="0" w:color="auto"/>
              <w:right w:val="single" w:sz="4" w:space="0" w:color="auto"/>
            </w:tcBorders>
            <w:hideMark/>
          </w:tcPr>
          <w:p w14:paraId="6A38B773" w14:textId="77777777" w:rsidR="00EF1887" w:rsidRPr="0096339B" w:rsidRDefault="00EF1887" w:rsidP="003D089B">
            <w:pPr>
              <w:spacing w:after="0" w:line="240" w:lineRule="auto"/>
              <w:jc w:val="center"/>
              <w:rPr>
                <w:rFonts w:eastAsia="Times New Roman" w:cs="Tahoma"/>
                <w:b/>
                <w:kern w:val="1"/>
              </w:rPr>
            </w:pPr>
            <w:r w:rsidRPr="0096339B">
              <w:rPr>
                <w:rFonts w:eastAsia="Times New Roman" w:cs="Tahoma"/>
                <w:b/>
                <w:kern w:val="1"/>
              </w:rPr>
              <w:t>Lp.</w:t>
            </w:r>
          </w:p>
        </w:tc>
        <w:tc>
          <w:tcPr>
            <w:tcW w:w="3969" w:type="dxa"/>
            <w:tcBorders>
              <w:top w:val="single" w:sz="4" w:space="0" w:color="auto"/>
              <w:left w:val="single" w:sz="4" w:space="0" w:color="auto"/>
              <w:bottom w:val="single" w:sz="4" w:space="0" w:color="auto"/>
              <w:right w:val="single" w:sz="4" w:space="0" w:color="auto"/>
            </w:tcBorders>
            <w:hideMark/>
          </w:tcPr>
          <w:p w14:paraId="1CE2A9B8" w14:textId="77777777" w:rsidR="00EF1887" w:rsidRPr="0096339B" w:rsidRDefault="00EF1887" w:rsidP="003D089B">
            <w:pPr>
              <w:spacing w:after="0" w:line="240" w:lineRule="auto"/>
              <w:jc w:val="center"/>
              <w:rPr>
                <w:rFonts w:eastAsia="Times New Roman" w:cs="Tahoma"/>
                <w:b/>
                <w:kern w:val="1"/>
              </w:rPr>
            </w:pPr>
            <w:r w:rsidRPr="0096339B">
              <w:rPr>
                <w:rFonts w:eastAsia="Times New Roman" w:cs="Tahoma"/>
                <w:b/>
                <w:kern w:val="1"/>
              </w:rPr>
              <w:t>Nazwa kryterium</w:t>
            </w:r>
          </w:p>
        </w:tc>
        <w:tc>
          <w:tcPr>
            <w:tcW w:w="5953" w:type="dxa"/>
            <w:tcBorders>
              <w:top w:val="single" w:sz="4" w:space="0" w:color="auto"/>
              <w:left w:val="single" w:sz="4" w:space="0" w:color="auto"/>
              <w:bottom w:val="single" w:sz="4" w:space="0" w:color="auto"/>
              <w:right w:val="single" w:sz="4" w:space="0" w:color="auto"/>
            </w:tcBorders>
          </w:tcPr>
          <w:p w14:paraId="3E95C3BF" w14:textId="77777777" w:rsidR="00EF1887" w:rsidRPr="0096339B" w:rsidRDefault="00EF1887" w:rsidP="003D089B">
            <w:pPr>
              <w:spacing w:after="0" w:line="240" w:lineRule="auto"/>
              <w:jc w:val="center"/>
              <w:rPr>
                <w:rFonts w:eastAsia="Times New Roman" w:cs="Tahoma"/>
                <w:b/>
                <w:kern w:val="1"/>
              </w:rPr>
            </w:pPr>
            <w:r w:rsidRPr="0096339B">
              <w:rPr>
                <w:rFonts w:eastAsia="Times New Roman" w:cs="Tahoma"/>
                <w:b/>
                <w:kern w:val="1"/>
              </w:rPr>
              <w:t xml:space="preserve">Definicja kryterium </w:t>
            </w:r>
          </w:p>
          <w:p w14:paraId="1283504E" w14:textId="77777777" w:rsidR="00EF1887" w:rsidRPr="0096339B" w:rsidRDefault="00EF1887" w:rsidP="003D089B">
            <w:pPr>
              <w:spacing w:after="0" w:line="240" w:lineRule="auto"/>
              <w:jc w:val="center"/>
              <w:rPr>
                <w:rFonts w:eastAsia="Times New Roman" w:cs="Tahoma"/>
                <w:b/>
                <w:kern w:val="1"/>
              </w:rPr>
            </w:pPr>
          </w:p>
        </w:tc>
        <w:tc>
          <w:tcPr>
            <w:tcW w:w="4678" w:type="dxa"/>
            <w:tcBorders>
              <w:top w:val="single" w:sz="4" w:space="0" w:color="auto"/>
              <w:left w:val="single" w:sz="4" w:space="0" w:color="auto"/>
              <w:bottom w:val="single" w:sz="4" w:space="0" w:color="auto"/>
              <w:right w:val="single" w:sz="4" w:space="0" w:color="auto"/>
            </w:tcBorders>
            <w:hideMark/>
          </w:tcPr>
          <w:p w14:paraId="52AC729D" w14:textId="77777777" w:rsidR="00EF1887" w:rsidRPr="0096339B" w:rsidRDefault="00EF1887" w:rsidP="003D089B">
            <w:pPr>
              <w:spacing w:after="0" w:line="240" w:lineRule="auto"/>
              <w:jc w:val="center"/>
              <w:rPr>
                <w:rFonts w:eastAsia="Times New Roman" w:cs="Tahoma"/>
                <w:b/>
                <w:kern w:val="1"/>
              </w:rPr>
            </w:pPr>
            <w:r w:rsidRPr="0096339B">
              <w:rPr>
                <w:rFonts w:eastAsia="Times New Roman" w:cs="Tahoma"/>
                <w:b/>
                <w:kern w:val="1"/>
              </w:rPr>
              <w:t xml:space="preserve">Opis znaczenia kryterium </w:t>
            </w:r>
          </w:p>
        </w:tc>
      </w:tr>
      <w:tr w:rsidR="00EF1887" w:rsidRPr="0096339B" w14:paraId="38459141" w14:textId="77777777" w:rsidTr="003D089B">
        <w:tc>
          <w:tcPr>
            <w:tcW w:w="534" w:type="dxa"/>
            <w:tcBorders>
              <w:top w:val="single" w:sz="4" w:space="0" w:color="auto"/>
              <w:left w:val="single" w:sz="4" w:space="0" w:color="auto"/>
              <w:bottom w:val="single" w:sz="4" w:space="0" w:color="auto"/>
              <w:right w:val="single" w:sz="4" w:space="0" w:color="auto"/>
            </w:tcBorders>
            <w:hideMark/>
          </w:tcPr>
          <w:p w14:paraId="24856CF0" w14:textId="77777777" w:rsidR="00EF1887" w:rsidRPr="0096339B" w:rsidRDefault="00EF1887" w:rsidP="003D089B">
            <w:pPr>
              <w:spacing w:after="0" w:line="240" w:lineRule="auto"/>
              <w:jc w:val="center"/>
              <w:rPr>
                <w:rFonts w:eastAsia="Times New Roman" w:cs="Tahoma"/>
                <w:b/>
                <w:kern w:val="1"/>
              </w:rPr>
            </w:pPr>
            <w:r w:rsidRPr="0096339B">
              <w:rPr>
                <w:rFonts w:eastAsia="Times New Roman" w:cs="Tahoma"/>
                <w:b/>
                <w:kern w:val="1"/>
              </w:rPr>
              <w:t>1</w:t>
            </w:r>
          </w:p>
        </w:tc>
        <w:tc>
          <w:tcPr>
            <w:tcW w:w="3969" w:type="dxa"/>
            <w:tcBorders>
              <w:top w:val="single" w:sz="4" w:space="0" w:color="auto"/>
              <w:left w:val="single" w:sz="4" w:space="0" w:color="auto"/>
              <w:bottom w:val="single" w:sz="4" w:space="0" w:color="auto"/>
              <w:right w:val="single" w:sz="4" w:space="0" w:color="auto"/>
            </w:tcBorders>
            <w:hideMark/>
          </w:tcPr>
          <w:p w14:paraId="2DB0FB6B" w14:textId="77777777" w:rsidR="00EF1887" w:rsidRPr="0096339B" w:rsidRDefault="00EF1887" w:rsidP="003D089B">
            <w:pPr>
              <w:spacing w:after="0" w:line="240" w:lineRule="auto"/>
              <w:jc w:val="center"/>
              <w:rPr>
                <w:rFonts w:eastAsia="Times New Roman" w:cs="Tahoma"/>
                <w:b/>
                <w:kern w:val="1"/>
              </w:rPr>
            </w:pPr>
            <w:r w:rsidRPr="0096339B">
              <w:rPr>
                <w:rFonts w:eastAsia="Times New Roman" w:cs="Tahoma"/>
                <w:b/>
                <w:kern w:val="1"/>
              </w:rPr>
              <w:t xml:space="preserve">Limit alokacji </w:t>
            </w:r>
          </w:p>
        </w:tc>
        <w:tc>
          <w:tcPr>
            <w:tcW w:w="5953" w:type="dxa"/>
            <w:tcBorders>
              <w:top w:val="single" w:sz="4" w:space="0" w:color="auto"/>
              <w:left w:val="single" w:sz="4" w:space="0" w:color="auto"/>
              <w:bottom w:val="single" w:sz="4" w:space="0" w:color="auto"/>
              <w:right w:val="single" w:sz="4" w:space="0" w:color="auto"/>
            </w:tcBorders>
          </w:tcPr>
          <w:p w14:paraId="79AA159A" w14:textId="77777777" w:rsidR="00EF1887" w:rsidRPr="0096339B" w:rsidRDefault="00EF1887" w:rsidP="003D089B">
            <w:pPr>
              <w:spacing w:after="0" w:line="240" w:lineRule="auto"/>
              <w:jc w:val="both"/>
              <w:rPr>
                <w:rFonts w:eastAsia="Times New Roman" w:cs="Tahoma"/>
                <w:b/>
                <w:kern w:val="1"/>
              </w:rPr>
            </w:pPr>
            <w:r w:rsidRPr="0096339B">
              <w:rPr>
                <w:rFonts w:eastAsia="Times New Roman" w:cs="Tahoma"/>
                <w:b/>
                <w:kern w:val="1"/>
              </w:rPr>
              <w:t xml:space="preserve">W ramach tego kryterium utworzona zostanie lista projektów  wg liczby zdobytych punktów wraz z wyszczególnieniem wnioskowanego dofinansowania dla każdego projektu. W sytuacji, w której projekty uzyskają taką samą liczbę punktów o kolejności na liście rankingowej zdecyduje liczba punktów w kryterium „Wpływ projektu na  realizację Strategii ZIT”, a następnie liczba punktów w kryterium „Wpływ realizacji projektu na realizację wartości docelowej wskaźników monitoringu realizacji celów Strategii ZIT”. Następnie biorąc pod uwagę określoną w regulaminie konkursu kwotę alokacji </w:t>
            </w:r>
            <w:r w:rsidRPr="0096339B">
              <w:rPr>
                <w:rFonts w:eastAsia="Times New Roman" w:cs="Tahoma"/>
                <w:b/>
                <w:kern w:val="1"/>
              </w:rPr>
              <w:lastRenderedPageBreak/>
              <w:t>(tj. 200% alokacji przewidzianej na nabór) nastąpi ocena wszystkich projektów, które przeszły do tego etapu oceny. Kryterium to spełnią te projekty, których łączna wartość wnioskowanej dotacji (uwzględniając kolejność projektów na liście) nie przekroczy 200% środków przewidzianych na konkurs, z zastrzeżeniem dwóch sytuacji:</w:t>
            </w:r>
          </w:p>
          <w:p w14:paraId="0D0BBE11" w14:textId="77777777" w:rsidR="00EF1887" w:rsidRPr="0096339B" w:rsidRDefault="00EF1887" w:rsidP="003D089B">
            <w:pPr>
              <w:spacing w:after="0" w:line="240" w:lineRule="auto"/>
              <w:jc w:val="both"/>
              <w:rPr>
                <w:rFonts w:eastAsia="Times New Roman" w:cs="Tahoma"/>
                <w:b/>
                <w:kern w:val="1"/>
              </w:rPr>
            </w:pPr>
            <w:r w:rsidRPr="0096339B">
              <w:rPr>
                <w:rFonts w:eastAsia="Times New Roman" w:cs="Tahoma"/>
                <w:b/>
                <w:kern w:val="1"/>
              </w:rPr>
              <w:t xml:space="preserve">-  gdy pomimo zastosowania kryteriów różnicujących ostatni projekt na liście mieszczący się w 200 % dostępnej alokacji przeznaczonej na nabór ma równorzędną pozycję z innym/ innymi projektami na liście , które wykraczają poza 200 % dostępnej alokacji na nabór, kryterium spełniają wszystkie ww. projekty znajdujące się na równorzędnej pozycji w liście projektów i tym samym alokacja 200 % jest przekraczana. </w:t>
            </w:r>
          </w:p>
          <w:p w14:paraId="1687553D" w14:textId="77777777" w:rsidR="00EF1887" w:rsidRPr="0096339B" w:rsidRDefault="00EF1887" w:rsidP="003D089B">
            <w:pPr>
              <w:spacing w:after="0" w:line="240" w:lineRule="auto"/>
              <w:jc w:val="both"/>
              <w:rPr>
                <w:rFonts w:eastAsia="Times New Roman" w:cs="Tahoma"/>
                <w:b/>
                <w:kern w:val="1"/>
              </w:rPr>
            </w:pPr>
            <w:r w:rsidRPr="0096339B">
              <w:rPr>
                <w:rFonts w:eastAsia="Times New Roman" w:cs="Tahoma"/>
                <w:b/>
                <w:kern w:val="1"/>
              </w:rPr>
              <w:t>- gdy w danym naborze pierwszy lub dwa pierwsze projekty przekraczają 200 % dostępnej alokacji na nabór, ww. alokacja jest przekraczana i kryterium spełniają automatycznie 3 pierwsze projektu na liście, przy czym jeśli pomimo zastosowania kryteriów różnicujących trzeci projekt na liście ma równorzędną pozycję z innym/ innymi projektami na liście projektów, wówczas kryterium spełniają również pozostałe projekty znajdujące się na pozycji 3 listy, bez względu na ich liczbę.</w:t>
            </w:r>
          </w:p>
        </w:tc>
        <w:tc>
          <w:tcPr>
            <w:tcW w:w="4678" w:type="dxa"/>
            <w:tcBorders>
              <w:top w:val="single" w:sz="4" w:space="0" w:color="auto"/>
              <w:left w:val="single" w:sz="4" w:space="0" w:color="auto"/>
              <w:bottom w:val="single" w:sz="4" w:space="0" w:color="auto"/>
              <w:right w:val="single" w:sz="4" w:space="0" w:color="auto"/>
            </w:tcBorders>
            <w:hideMark/>
          </w:tcPr>
          <w:p w14:paraId="60DDCE70" w14:textId="77777777" w:rsidR="00EF1887" w:rsidRPr="0096339B" w:rsidRDefault="00EF1887" w:rsidP="003D089B">
            <w:pPr>
              <w:spacing w:after="0" w:line="240" w:lineRule="auto"/>
              <w:jc w:val="center"/>
              <w:rPr>
                <w:rFonts w:eastAsia="Times New Roman" w:cs="Tahoma"/>
                <w:b/>
                <w:kern w:val="1"/>
              </w:rPr>
            </w:pPr>
            <w:r w:rsidRPr="0096339B">
              <w:rPr>
                <w:rFonts w:eastAsia="Times New Roman" w:cs="Tahoma"/>
                <w:b/>
                <w:kern w:val="1"/>
              </w:rPr>
              <w:lastRenderedPageBreak/>
              <w:t>Kryterium obligatoryjne (kluczowe) – niespełnienie oznacza odrzucenia wniosku</w:t>
            </w:r>
          </w:p>
        </w:tc>
      </w:tr>
    </w:tbl>
    <w:p w14:paraId="5FE23A09" w14:textId="77777777" w:rsidR="00EF1887" w:rsidRPr="0096339B" w:rsidRDefault="00EF1887" w:rsidP="00EF1887">
      <w:pPr>
        <w:spacing w:after="0" w:line="240" w:lineRule="auto"/>
        <w:jc w:val="center"/>
        <w:rPr>
          <w:rFonts w:eastAsia="Times New Roman" w:cs="Tahoma"/>
          <w:b/>
          <w:kern w:val="1"/>
          <w:u w:val="single"/>
        </w:rPr>
      </w:pPr>
    </w:p>
    <w:p w14:paraId="04D959CB" w14:textId="77777777" w:rsidR="00EF1887" w:rsidRPr="00EF1887" w:rsidRDefault="00EF1887" w:rsidP="00EF1887">
      <w:pPr>
        <w:spacing w:after="120" w:line="240" w:lineRule="auto"/>
        <w:jc w:val="both"/>
        <w:outlineLvl w:val="2"/>
      </w:pPr>
    </w:p>
    <w:p w14:paraId="19F48D1D" w14:textId="77777777" w:rsidR="00EF1887" w:rsidRDefault="00EF1887" w:rsidP="00EF1887"/>
    <w:p w14:paraId="7B0FFC6B" w14:textId="77777777" w:rsidR="00BC0185" w:rsidRDefault="00BC0185" w:rsidP="00EF1887"/>
    <w:p w14:paraId="2F53845E" w14:textId="77777777" w:rsidR="00BC0185" w:rsidRDefault="00BC0185" w:rsidP="00EF1887"/>
    <w:p w14:paraId="5900C8DA" w14:textId="77777777" w:rsidR="00441B8C" w:rsidRDefault="00441B8C" w:rsidP="00F94E63">
      <w:pPr>
        <w:autoSpaceDE w:val="0"/>
        <w:autoSpaceDN w:val="0"/>
        <w:adjustRightInd w:val="0"/>
        <w:spacing w:after="0" w:line="240" w:lineRule="auto"/>
        <w:jc w:val="both"/>
        <w:rPr>
          <w:rFonts w:ascii="Calibri" w:eastAsia="Times New Roman" w:hAnsi="Calibri" w:cs="Arial"/>
          <w:lang w:eastAsia="pl-PL"/>
        </w:rPr>
      </w:pPr>
    </w:p>
    <w:p w14:paraId="789A2360" w14:textId="77777777" w:rsidR="00D80589" w:rsidRDefault="00D80589" w:rsidP="00F94E63">
      <w:pPr>
        <w:autoSpaceDE w:val="0"/>
        <w:autoSpaceDN w:val="0"/>
        <w:adjustRightInd w:val="0"/>
        <w:spacing w:after="0" w:line="240" w:lineRule="auto"/>
        <w:jc w:val="both"/>
        <w:rPr>
          <w:rFonts w:ascii="Calibri" w:eastAsia="Times New Roman" w:hAnsi="Calibri" w:cs="Arial"/>
          <w:lang w:eastAsia="pl-PL"/>
        </w:rPr>
      </w:pPr>
    </w:p>
    <w:p w14:paraId="0E263E6C" w14:textId="77777777" w:rsidR="00441B8C" w:rsidRPr="00F94E63" w:rsidRDefault="00441B8C" w:rsidP="00F94E63">
      <w:pPr>
        <w:autoSpaceDE w:val="0"/>
        <w:autoSpaceDN w:val="0"/>
        <w:adjustRightInd w:val="0"/>
        <w:spacing w:after="0" w:line="240" w:lineRule="auto"/>
        <w:jc w:val="both"/>
        <w:rPr>
          <w:rFonts w:ascii="Calibri" w:eastAsia="Times New Roman" w:hAnsi="Calibri" w:cs="Arial"/>
          <w:lang w:eastAsia="pl-PL"/>
        </w:rPr>
      </w:pPr>
    </w:p>
    <w:p w14:paraId="610A1F72" w14:textId="62FB6DF4" w:rsidR="00777A36" w:rsidRDefault="00CF1725" w:rsidP="00441B8C">
      <w:pPr>
        <w:pStyle w:val="Nagwek3"/>
        <w:numPr>
          <w:ilvl w:val="0"/>
          <w:numId w:val="58"/>
        </w:numPr>
        <w:rPr>
          <w:sz w:val="36"/>
          <w:szCs w:val="36"/>
        </w:rPr>
      </w:pPr>
      <w:r w:rsidRPr="00C86252">
        <w:rPr>
          <w:sz w:val="36"/>
          <w:szCs w:val="36"/>
        </w:rPr>
        <w:lastRenderedPageBreak/>
        <w:t xml:space="preserve">Kryteria formalne </w:t>
      </w:r>
      <w:bookmarkEnd w:id="24"/>
    </w:p>
    <w:p w14:paraId="5C6551B9" w14:textId="77777777" w:rsidR="00B3589C" w:rsidRPr="00B3589C" w:rsidRDefault="00B3589C" w:rsidP="00B3589C">
      <w:pPr>
        <w:rPr>
          <w:lang w:eastAsia="pl-PL"/>
        </w:rPr>
      </w:pPr>
    </w:p>
    <w:p w14:paraId="35FD02F8" w14:textId="77777777" w:rsidR="00777A36" w:rsidRPr="00777A36" w:rsidRDefault="00777A36" w:rsidP="00F06320">
      <w:pPr>
        <w:pStyle w:val="Akapitzlist"/>
        <w:numPr>
          <w:ilvl w:val="0"/>
          <w:numId w:val="20"/>
        </w:numPr>
        <w:rPr>
          <w:lang w:eastAsia="pl-PL"/>
        </w:rPr>
      </w:pPr>
      <w:r w:rsidRPr="001874CB">
        <w:rPr>
          <w:rFonts w:eastAsia="Times New Roman"/>
          <w:color w:val="000000" w:themeColor="text1"/>
          <w:spacing w:val="15"/>
          <w:sz w:val="28"/>
          <w:u w:val="single"/>
        </w:rPr>
        <w:t>Kryteria formalne ogólne</w:t>
      </w:r>
      <w:r w:rsidR="007455A6">
        <w:rPr>
          <w:rFonts w:eastAsia="Times New Roman"/>
          <w:color w:val="000000" w:themeColor="text1"/>
          <w:spacing w:val="15"/>
          <w:sz w:val="28"/>
          <w:u w:val="single"/>
        </w:rPr>
        <w:t xml:space="preserve"> </w:t>
      </w:r>
    </w:p>
    <w:p w14:paraId="4667B8FD" w14:textId="77777777" w:rsidR="00CF1725" w:rsidRDefault="00CF1725" w:rsidP="00CF1725">
      <w:pPr>
        <w:spacing w:after="0"/>
        <w:ind w:left="1364"/>
      </w:pPr>
      <w:r>
        <w:rPr>
          <w:rFonts w:ascii="Calibri" w:eastAsia="Calibri" w:hAnsi="Calibri" w:cs="Calibri"/>
          <w:b/>
          <w:sz w:val="28"/>
        </w:rPr>
        <w:t xml:space="preserve"> </w:t>
      </w:r>
    </w:p>
    <w:p w14:paraId="14309409" w14:textId="77777777" w:rsidR="00CF1725" w:rsidRDefault="00CF1725" w:rsidP="00CF1725">
      <w:pPr>
        <w:spacing w:after="0"/>
        <w:jc w:val="center"/>
      </w:pPr>
      <w:r>
        <w:rPr>
          <w:rFonts w:ascii="Calibri" w:eastAsia="Calibri" w:hAnsi="Calibri" w:cs="Calibri"/>
          <w:i/>
        </w:rPr>
        <w:t xml:space="preserve">(Do oceny formalnej zostaną dopuszczone wnioski o dofinansowanie, które wpłynęły </w:t>
      </w:r>
      <w:r w:rsidR="00882CF2">
        <w:rPr>
          <w:rFonts w:ascii="Calibri" w:eastAsia="Calibri" w:hAnsi="Calibri" w:cs="Calibri"/>
          <w:i/>
        </w:rPr>
        <w:t>do Dolnośląskiej Instytucji Pośredniczącej</w:t>
      </w:r>
      <w:r>
        <w:rPr>
          <w:rFonts w:ascii="Calibri" w:eastAsia="Calibri" w:hAnsi="Calibri" w:cs="Calibri"/>
          <w:i/>
        </w:rPr>
        <w:t xml:space="preserve"> w terminie określonym w regulaminie konkursu) </w:t>
      </w:r>
    </w:p>
    <w:tbl>
      <w:tblPr>
        <w:tblStyle w:val="TableGrid"/>
        <w:tblW w:w="14570" w:type="dxa"/>
        <w:tblInd w:w="175" w:type="dxa"/>
        <w:tblCellMar>
          <w:top w:w="46" w:type="dxa"/>
          <w:left w:w="108" w:type="dxa"/>
          <w:right w:w="10" w:type="dxa"/>
        </w:tblCellMar>
        <w:tblLook w:val="04A0" w:firstRow="1" w:lastRow="0" w:firstColumn="1" w:lastColumn="0" w:noHBand="0" w:noVBand="1"/>
      </w:tblPr>
      <w:tblGrid>
        <w:gridCol w:w="905"/>
        <w:gridCol w:w="3512"/>
        <w:gridCol w:w="6113"/>
        <w:gridCol w:w="4040"/>
      </w:tblGrid>
      <w:tr w:rsidR="00CF1725" w14:paraId="3C183A64" w14:textId="77777777" w:rsidTr="00CF1725">
        <w:trPr>
          <w:trHeight w:val="442"/>
        </w:trPr>
        <w:tc>
          <w:tcPr>
            <w:tcW w:w="905" w:type="dxa"/>
            <w:tcBorders>
              <w:top w:val="single" w:sz="4" w:space="0" w:color="000000"/>
              <w:left w:val="single" w:sz="4" w:space="0" w:color="000000"/>
              <w:bottom w:val="single" w:sz="4" w:space="0" w:color="000000"/>
              <w:right w:val="single" w:sz="4" w:space="0" w:color="000000"/>
            </w:tcBorders>
          </w:tcPr>
          <w:p w14:paraId="26ABD3BF" w14:textId="77777777" w:rsidR="00CF1725" w:rsidRDefault="00CF1725" w:rsidP="00882CF2">
            <w:pPr>
              <w:spacing w:line="259" w:lineRule="auto"/>
              <w:ind w:right="98"/>
              <w:jc w:val="center"/>
            </w:pPr>
            <w:r>
              <w:rPr>
                <w:rFonts w:ascii="Calibri" w:eastAsia="Calibri" w:hAnsi="Calibri" w:cs="Calibri"/>
                <w:b/>
              </w:rPr>
              <w:t>Lp.</w:t>
            </w:r>
          </w:p>
        </w:tc>
        <w:tc>
          <w:tcPr>
            <w:tcW w:w="3512" w:type="dxa"/>
            <w:tcBorders>
              <w:top w:val="single" w:sz="4" w:space="0" w:color="000000"/>
              <w:left w:val="single" w:sz="4" w:space="0" w:color="000000"/>
              <w:bottom w:val="single" w:sz="4" w:space="0" w:color="000000"/>
              <w:right w:val="single" w:sz="4" w:space="0" w:color="000000"/>
            </w:tcBorders>
          </w:tcPr>
          <w:p w14:paraId="28E6FBE3" w14:textId="77777777" w:rsidR="00CF1725" w:rsidRDefault="00CF1725" w:rsidP="00882CF2">
            <w:pPr>
              <w:spacing w:line="259" w:lineRule="auto"/>
              <w:ind w:right="97"/>
              <w:jc w:val="center"/>
            </w:pPr>
            <w:r>
              <w:rPr>
                <w:rFonts w:ascii="Calibri" w:eastAsia="Calibri" w:hAnsi="Calibri" w:cs="Calibri"/>
                <w:b/>
              </w:rPr>
              <w:t>Nazwa kryterium</w:t>
            </w:r>
          </w:p>
        </w:tc>
        <w:tc>
          <w:tcPr>
            <w:tcW w:w="6113" w:type="dxa"/>
            <w:tcBorders>
              <w:top w:val="single" w:sz="4" w:space="0" w:color="000000"/>
              <w:left w:val="single" w:sz="4" w:space="0" w:color="000000"/>
              <w:bottom w:val="single" w:sz="4" w:space="0" w:color="000000"/>
              <w:right w:val="single" w:sz="4" w:space="0" w:color="000000"/>
            </w:tcBorders>
          </w:tcPr>
          <w:p w14:paraId="405A0177" w14:textId="77777777" w:rsidR="00CF1725" w:rsidRDefault="00CF1725" w:rsidP="00882CF2">
            <w:pPr>
              <w:spacing w:line="259" w:lineRule="auto"/>
              <w:ind w:right="98"/>
              <w:jc w:val="center"/>
            </w:pPr>
            <w:r>
              <w:rPr>
                <w:rFonts w:ascii="Calibri" w:eastAsia="Calibri" w:hAnsi="Calibri" w:cs="Calibri"/>
                <w:b/>
              </w:rPr>
              <w:t>Definicja kryterium</w:t>
            </w:r>
          </w:p>
        </w:tc>
        <w:tc>
          <w:tcPr>
            <w:tcW w:w="4040" w:type="dxa"/>
            <w:tcBorders>
              <w:top w:val="single" w:sz="4" w:space="0" w:color="000000"/>
              <w:left w:val="single" w:sz="4" w:space="0" w:color="000000"/>
              <w:bottom w:val="single" w:sz="4" w:space="0" w:color="000000"/>
              <w:right w:val="single" w:sz="4" w:space="0" w:color="000000"/>
            </w:tcBorders>
          </w:tcPr>
          <w:p w14:paraId="57F70F71" w14:textId="77777777" w:rsidR="00CF1725" w:rsidRDefault="00CF1725" w:rsidP="00882CF2">
            <w:pPr>
              <w:spacing w:line="259" w:lineRule="auto"/>
              <w:ind w:right="98"/>
              <w:jc w:val="center"/>
            </w:pPr>
            <w:r>
              <w:rPr>
                <w:rFonts w:ascii="Calibri" w:eastAsia="Calibri" w:hAnsi="Calibri" w:cs="Calibri"/>
                <w:b/>
              </w:rPr>
              <w:t>Opis znaczenia kryterium</w:t>
            </w:r>
          </w:p>
        </w:tc>
      </w:tr>
      <w:tr w:rsidR="00C06296" w14:paraId="0D59D65B" w14:textId="77777777" w:rsidTr="005354E3">
        <w:trPr>
          <w:trHeight w:val="442"/>
        </w:trPr>
        <w:tc>
          <w:tcPr>
            <w:tcW w:w="905" w:type="dxa"/>
            <w:tcBorders>
              <w:top w:val="single" w:sz="4" w:space="0" w:color="000000"/>
              <w:left w:val="single" w:sz="4" w:space="0" w:color="000000"/>
              <w:bottom w:val="single" w:sz="4" w:space="0" w:color="000000"/>
              <w:right w:val="single" w:sz="4" w:space="0" w:color="000000"/>
            </w:tcBorders>
            <w:vAlign w:val="center"/>
          </w:tcPr>
          <w:p w14:paraId="0884EE17" w14:textId="77777777" w:rsidR="00C06296" w:rsidRPr="00B17389" w:rsidRDefault="00C06296" w:rsidP="00C06296">
            <w:pPr>
              <w:ind w:right="99"/>
              <w:jc w:val="center"/>
            </w:pPr>
            <w:r w:rsidRPr="00B17389">
              <w:t>1.</w:t>
            </w:r>
          </w:p>
        </w:tc>
        <w:tc>
          <w:tcPr>
            <w:tcW w:w="3512" w:type="dxa"/>
            <w:tcBorders>
              <w:top w:val="single" w:sz="4" w:space="0" w:color="000000"/>
              <w:left w:val="single" w:sz="4" w:space="0" w:color="000000"/>
              <w:bottom w:val="single" w:sz="4" w:space="0" w:color="000000"/>
              <w:right w:val="single" w:sz="4" w:space="0" w:color="000000"/>
            </w:tcBorders>
            <w:vAlign w:val="center"/>
          </w:tcPr>
          <w:p w14:paraId="6EAEA113" w14:textId="77777777" w:rsidR="00C06296" w:rsidRPr="008470D4" w:rsidRDefault="00C06296" w:rsidP="005354E3">
            <w:pPr>
              <w:rPr>
                <w:b/>
              </w:rPr>
            </w:pPr>
            <w:r w:rsidRPr="008470D4">
              <w:rPr>
                <w:rFonts w:eastAsia="Times New Roman" w:cs="Arial"/>
                <w:b/>
                <w:kern w:val="1"/>
              </w:rPr>
              <w:t>Złożenie wniosku o dofinansowanie projektu na formularzu obowiązującym dla danego konkursu</w:t>
            </w:r>
          </w:p>
        </w:tc>
        <w:tc>
          <w:tcPr>
            <w:tcW w:w="6113" w:type="dxa"/>
            <w:tcBorders>
              <w:top w:val="single" w:sz="4" w:space="0" w:color="000000"/>
              <w:left w:val="single" w:sz="4" w:space="0" w:color="000000"/>
              <w:bottom w:val="single" w:sz="4" w:space="0" w:color="000000"/>
              <w:right w:val="single" w:sz="4" w:space="0" w:color="000000"/>
            </w:tcBorders>
          </w:tcPr>
          <w:p w14:paraId="3C664300" w14:textId="77777777" w:rsidR="00C06296" w:rsidRPr="00B17389" w:rsidRDefault="00C06296" w:rsidP="005354E3">
            <w:pPr>
              <w:rPr>
                <w:rFonts w:eastAsia="Times New Roman" w:cs="Arial"/>
                <w:kern w:val="1"/>
              </w:rPr>
            </w:pPr>
            <w:r w:rsidRPr="00B17389">
              <w:rPr>
                <w:rFonts w:eastAsia="Times New Roman" w:cs="Arial"/>
                <w:kern w:val="1"/>
              </w:rPr>
              <w:t xml:space="preserve">W ramach tego kryterium weryfikowane jest czy wniosek </w:t>
            </w:r>
            <w:r w:rsidRPr="00B17389">
              <w:rPr>
                <w:rFonts w:eastAsia="Times New Roman" w:cs="Arial"/>
                <w:kern w:val="1"/>
              </w:rPr>
              <w:br/>
              <w:t>o dofinansowanie projektu został złożony na formularzu określonym w Regulaminie dla danego konkursu.</w:t>
            </w:r>
            <w:r w:rsidRPr="00B17389">
              <w:rPr>
                <w:rFonts w:eastAsia="Times New Roman" w:cs="Arial"/>
                <w:kern w:val="1"/>
              </w:rPr>
              <w:br/>
            </w:r>
          </w:p>
          <w:p w14:paraId="5B2EF0A5" w14:textId="12500CED" w:rsidR="00C06296" w:rsidRPr="00B17389" w:rsidRDefault="00C06296" w:rsidP="005354E3">
            <w:pPr>
              <w:spacing w:line="239" w:lineRule="auto"/>
            </w:pPr>
          </w:p>
        </w:tc>
        <w:tc>
          <w:tcPr>
            <w:tcW w:w="4040" w:type="dxa"/>
            <w:tcBorders>
              <w:top w:val="single" w:sz="4" w:space="0" w:color="000000"/>
              <w:left w:val="single" w:sz="4" w:space="0" w:color="000000"/>
              <w:bottom w:val="single" w:sz="4" w:space="0" w:color="000000"/>
              <w:right w:val="single" w:sz="4" w:space="0" w:color="000000"/>
            </w:tcBorders>
          </w:tcPr>
          <w:p w14:paraId="32D2DADC" w14:textId="72751FC0" w:rsidR="00C06296" w:rsidRPr="00B17389" w:rsidRDefault="00BC0185" w:rsidP="00C06296">
            <w:pPr>
              <w:jc w:val="center"/>
              <w:rPr>
                <w:rFonts w:eastAsia="Times New Roman" w:cs="Arial"/>
                <w:kern w:val="1"/>
              </w:rPr>
            </w:pPr>
            <w:r>
              <w:rPr>
                <w:rFonts w:eastAsia="Times New Roman" w:cs="Arial"/>
                <w:kern w:val="1"/>
              </w:rPr>
              <w:t>Tak/Nie</w:t>
            </w:r>
          </w:p>
          <w:p w14:paraId="5E22F97F" w14:textId="77777777" w:rsidR="00C06296" w:rsidRPr="00B17389" w:rsidRDefault="00C06296" w:rsidP="00C06296">
            <w:pPr>
              <w:jc w:val="center"/>
              <w:rPr>
                <w:rFonts w:eastAsia="Times New Roman" w:cs="Arial"/>
                <w:kern w:val="1"/>
              </w:rPr>
            </w:pPr>
          </w:p>
          <w:p w14:paraId="7ECA533A" w14:textId="77777777" w:rsidR="00C06296" w:rsidRPr="00B17389" w:rsidRDefault="00C06296" w:rsidP="00C06296">
            <w:pPr>
              <w:jc w:val="both"/>
              <w:rPr>
                <w:rFonts w:cs="Arial"/>
                <w:sz w:val="20"/>
                <w:szCs w:val="20"/>
              </w:rPr>
            </w:pPr>
            <w:r w:rsidRPr="00B17389">
              <w:rPr>
                <w:rFonts w:cs="Arial"/>
                <w:sz w:val="20"/>
                <w:szCs w:val="20"/>
              </w:rPr>
              <w:t xml:space="preserve">Kryterium obligatoryjne (spełnienie jest niezbędne dla możliwości otrzymania dofinansowania). Niespełnienie kryterium oznacza odrzucenie wniosku </w:t>
            </w:r>
          </w:p>
          <w:p w14:paraId="32E7CCF6" w14:textId="77777777" w:rsidR="00C06296" w:rsidRPr="00B17389" w:rsidRDefault="00C06296" w:rsidP="00C06296">
            <w:pPr>
              <w:jc w:val="both"/>
              <w:rPr>
                <w:rFonts w:eastAsia="Times New Roman" w:cs="Arial"/>
                <w:kern w:val="1"/>
              </w:rPr>
            </w:pPr>
          </w:p>
          <w:p w14:paraId="01AEBAA2" w14:textId="77777777" w:rsidR="00C06296" w:rsidRPr="00B17389" w:rsidRDefault="00C06296" w:rsidP="00C06296">
            <w:pPr>
              <w:spacing w:after="120"/>
              <w:jc w:val="center"/>
              <w:rPr>
                <w:rFonts w:eastAsia="Times New Roman" w:cs="Arial"/>
                <w:kern w:val="1"/>
              </w:rPr>
            </w:pPr>
            <w:r w:rsidRPr="00B17389">
              <w:rPr>
                <w:rFonts w:cs="Arial"/>
                <w:b/>
                <w:sz w:val="20"/>
                <w:szCs w:val="20"/>
              </w:rPr>
              <w:t>Brak możliwości korekty</w:t>
            </w:r>
          </w:p>
          <w:p w14:paraId="273A9459" w14:textId="77777777" w:rsidR="00C06296" w:rsidRPr="00B17389" w:rsidRDefault="00C06296" w:rsidP="00C06296">
            <w:pPr>
              <w:ind w:right="99"/>
              <w:jc w:val="center"/>
            </w:pPr>
          </w:p>
        </w:tc>
      </w:tr>
      <w:tr w:rsidR="00E61427" w14:paraId="6F57C299" w14:textId="77777777" w:rsidTr="00B52C24">
        <w:trPr>
          <w:trHeight w:val="1085"/>
        </w:trPr>
        <w:tc>
          <w:tcPr>
            <w:tcW w:w="905" w:type="dxa"/>
            <w:tcBorders>
              <w:top w:val="single" w:sz="4" w:space="0" w:color="000000"/>
              <w:left w:val="single" w:sz="4" w:space="0" w:color="000000"/>
              <w:bottom w:val="single" w:sz="4" w:space="0" w:color="000000"/>
              <w:right w:val="single" w:sz="4" w:space="0" w:color="000000"/>
            </w:tcBorders>
          </w:tcPr>
          <w:p w14:paraId="4A811821" w14:textId="77777777" w:rsidR="00E61427" w:rsidRDefault="00E61427" w:rsidP="00E61427">
            <w:pPr>
              <w:ind w:right="99"/>
              <w:jc w:val="center"/>
            </w:pPr>
            <w:r w:rsidRPr="00DB4FBC">
              <w:rPr>
                <w:rFonts w:eastAsia="Times New Roman" w:cs="Arial"/>
                <w:kern w:val="1"/>
              </w:rPr>
              <w:t>2.</w:t>
            </w:r>
          </w:p>
        </w:tc>
        <w:tc>
          <w:tcPr>
            <w:tcW w:w="3512" w:type="dxa"/>
            <w:tcBorders>
              <w:top w:val="single" w:sz="4" w:space="0" w:color="000000"/>
              <w:left w:val="single" w:sz="4" w:space="0" w:color="000000"/>
              <w:bottom w:val="single" w:sz="4" w:space="0" w:color="000000"/>
              <w:right w:val="single" w:sz="4" w:space="0" w:color="000000"/>
            </w:tcBorders>
          </w:tcPr>
          <w:p w14:paraId="5587973C" w14:textId="77777777" w:rsidR="00E61427" w:rsidRPr="0067675C" w:rsidRDefault="00E61427" w:rsidP="00E61427">
            <w:pPr>
              <w:rPr>
                <w:b/>
              </w:rPr>
            </w:pPr>
            <w:r w:rsidRPr="00DB4FBC">
              <w:rPr>
                <w:rFonts w:eastAsia="Times New Roman" w:cs="Arial"/>
                <w:kern w:val="1"/>
              </w:rPr>
              <w:t>Wnioskodawca złożył w danym konkursie jeden wniosek</w:t>
            </w:r>
          </w:p>
        </w:tc>
        <w:tc>
          <w:tcPr>
            <w:tcW w:w="6113" w:type="dxa"/>
            <w:tcBorders>
              <w:top w:val="single" w:sz="4" w:space="0" w:color="000000"/>
              <w:left w:val="single" w:sz="4" w:space="0" w:color="000000"/>
              <w:bottom w:val="single" w:sz="4" w:space="0" w:color="000000"/>
              <w:right w:val="single" w:sz="4" w:space="0" w:color="000000"/>
            </w:tcBorders>
          </w:tcPr>
          <w:p w14:paraId="4DC1AC31" w14:textId="77777777" w:rsidR="00E61427" w:rsidRPr="00DB4FBC" w:rsidRDefault="00E61427" w:rsidP="00E61427">
            <w:pPr>
              <w:jc w:val="both"/>
              <w:rPr>
                <w:rFonts w:eastAsia="Times New Roman" w:cs="Arial"/>
                <w:kern w:val="1"/>
              </w:rPr>
            </w:pPr>
            <w:r w:rsidRPr="00DB4FBC">
              <w:rPr>
                <w:rFonts w:eastAsia="Times New Roman" w:cs="Arial"/>
                <w:kern w:val="1"/>
              </w:rPr>
              <w:t>W ramach tego kryterium weryfikowane jest czy w ramach danego naboru Wnioskodawca złożył tylko jeden wniosek o dofinansowanie</w:t>
            </w:r>
            <w:r>
              <w:rPr>
                <w:rFonts w:eastAsia="Times New Roman" w:cs="Arial"/>
                <w:kern w:val="1"/>
              </w:rPr>
              <w:t xml:space="preserve"> </w:t>
            </w:r>
            <w:r w:rsidRPr="00222D48">
              <w:rPr>
                <w:rFonts w:eastAsia="Times New Roman" w:cs="Arial"/>
                <w:kern w:val="1"/>
              </w:rPr>
              <w:t>lub jeśli złożył więcej niż jeden czy jest to pierwszy złożony Wniosek</w:t>
            </w:r>
            <w:r w:rsidRPr="00DB4FBC">
              <w:rPr>
                <w:rFonts w:eastAsia="Times New Roman" w:cs="Arial"/>
                <w:kern w:val="1"/>
              </w:rPr>
              <w:t>.</w:t>
            </w:r>
          </w:p>
          <w:p w14:paraId="19F7B403" w14:textId="77777777" w:rsidR="00E61427" w:rsidRPr="00DB4FBC" w:rsidRDefault="00E61427" w:rsidP="00E61427">
            <w:pPr>
              <w:jc w:val="both"/>
              <w:rPr>
                <w:rFonts w:eastAsia="Times New Roman" w:cs="Arial"/>
                <w:kern w:val="1"/>
              </w:rPr>
            </w:pPr>
          </w:p>
          <w:p w14:paraId="4EC19342" w14:textId="77777777" w:rsidR="00E61427" w:rsidRDefault="00E61427" w:rsidP="00E61427">
            <w:pPr>
              <w:spacing w:line="239" w:lineRule="auto"/>
              <w:ind w:right="98"/>
            </w:pPr>
            <w:r w:rsidRPr="00DB4FBC">
              <w:rPr>
                <w:rFonts w:eastAsia="Times New Roman" w:cs="Arial"/>
                <w:kern w:val="1"/>
                <w:sz w:val="16"/>
                <w:szCs w:val="16"/>
              </w:rPr>
              <w:t>Kryterium to będzie weryfikowane jeśli w zapisach regulaminu konkursu wskazano, iż w ramach danego konkursu Wnioskodawca może złożyć maksymalnie jeden projekt. Kolejne wnioski złożone przez tego samego Wnioskodawcę zostaną odrzucone.</w:t>
            </w:r>
          </w:p>
        </w:tc>
        <w:tc>
          <w:tcPr>
            <w:tcW w:w="4040" w:type="dxa"/>
            <w:tcBorders>
              <w:top w:val="single" w:sz="4" w:space="0" w:color="000000"/>
              <w:left w:val="single" w:sz="4" w:space="0" w:color="000000"/>
              <w:bottom w:val="single" w:sz="4" w:space="0" w:color="000000"/>
              <w:right w:val="single" w:sz="4" w:space="0" w:color="000000"/>
            </w:tcBorders>
          </w:tcPr>
          <w:p w14:paraId="733B1F58" w14:textId="77777777" w:rsidR="00E61427" w:rsidRPr="00DB4FBC" w:rsidRDefault="00E61427" w:rsidP="00E61427">
            <w:pPr>
              <w:jc w:val="center"/>
              <w:rPr>
                <w:rFonts w:eastAsia="Times New Roman" w:cs="Arial"/>
                <w:kern w:val="1"/>
              </w:rPr>
            </w:pPr>
            <w:r w:rsidRPr="00DB4FBC">
              <w:rPr>
                <w:rFonts w:eastAsia="Times New Roman" w:cs="Arial"/>
                <w:kern w:val="1"/>
              </w:rPr>
              <w:t>Tak/Nie/Nie dotyczy</w:t>
            </w:r>
          </w:p>
          <w:p w14:paraId="3E2E610A" w14:textId="77777777" w:rsidR="00E61427" w:rsidRPr="00DB4FBC" w:rsidRDefault="00E61427" w:rsidP="00E61427">
            <w:pPr>
              <w:jc w:val="center"/>
              <w:rPr>
                <w:rFonts w:eastAsia="Times New Roman" w:cs="Arial"/>
                <w:kern w:val="1"/>
              </w:rPr>
            </w:pPr>
          </w:p>
          <w:p w14:paraId="144D9008" w14:textId="77777777" w:rsidR="00E61427" w:rsidRPr="00DB4FBC" w:rsidRDefault="00E61427" w:rsidP="00E61427">
            <w:pPr>
              <w:jc w:val="both"/>
              <w:rPr>
                <w:rFonts w:cs="Arial"/>
                <w:sz w:val="20"/>
                <w:szCs w:val="20"/>
              </w:rPr>
            </w:pPr>
            <w:r w:rsidRPr="00DB4FBC">
              <w:rPr>
                <w:rFonts w:cs="Arial"/>
                <w:sz w:val="20"/>
                <w:szCs w:val="20"/>
              </w:rPr>
              <w:t xml:space="preserve">Kryterium obligatoryjne (spełnienie jest niezbędne dla możliwości otrzymania dofinansowania). Niespełnienie kryterium oznacza odrzucenie wniosku </w:t>
            </w:r>
          </w:p>
          <w:p w14:paraId="7E9B3CBF" w14:textId="77777777" w:rsidR="00E61427" w:rsidRPr="00DB4FBC" w:rsidRDefault="00E61427" w:rsidP="00E61427">
            <w:pPr>
              <w:jc w:val="both"/>
              <w:rPr>
                <w:rFonts w:eastAsia="Times New Roman" w:cs="Arial"/>
                <w:kern w:val="1"/>
              </w:rPr>
            </w:pPr>
          </w:p>
          <w:p w14:paraId="24767448" w14:textId="77777777" w:rsidR="00E61427" w:rsidRDefault="00E61427" w:rsidP="00E61427">
            <w:pPr>
              <w:ind w:right="50"/>
              <w:jc w:val="center"/>
            </w:pPr>
            <w:r w:rsidRPr="00DB4FBC">
              <w:rPr>
                <w:rFonts w:cs="Arial"/>
                <w:b/>
                <w:sz w:val="20"/>
                <w:szCs w:val="20"/>
              </w:rPr>
              <w:t>Brak możliwości korekty</w:t>
            </w:r>
          </w:p>
        </w:tc>
      </w:tr>
      <w:tr w:rsidR="00E61427" w14:paraId="4238F910" w14:textId="77777777" w:rsidTr="005354E3">
        <w:trPr>
          <w:trHeight w:val="1085"/>
        </w:trPr>
        <w:tc>
          <w:tcPr>
            <w:tcW w:w="905" w:type="dxa"/>
            <w:tcBorders>
              <w:top w:val="single" w:sz="4" w:space="0" w:color="000000"/>
              <w:left w:val="single" w:sz="4" w:space="0" w:color="000000"/>
              <w:bottom w:val="single" w:sz="4" w:space="0" w:color="000000"/>
              <w:right w:val="single" w:sz="4" w:space="0" w:color="000000"/>
            </w:tcBorders>
            <w:vAlign w:val="center"/>
          </w:tcPr>
          <w:p w14:paraId="14D15C9F" w14:textId="6CB8157D" w:rsidR="00E61427" w:rsidRDefault="00E61427" w:rsidP="00E61427">
            <w:pPr>
              <w:spacing w:line="259" w:lineRule="auto"/>
              <w:ind w:right="99"/>
              <w:jc w:val="center"/>
            </w:pPr>
            <w:r>
              <w:t>3.</w:t>
            </w:r>
          </w:p>
        </w:tc>
        <w:tc>
          <w:tcPr>
            <w:tcW w:w="3512" w:type="dxa"/>
            <w:tcBorders>
              <w:top w:val="single" w:sz="4" w:space="0" w:color="000000"/>
              <w:left w:val="single" w:sz="4" w:space="0" w:color="000000"/>
              <w:bottom w:val="single" w:sz="4" w:space="0" w:color="000000"/>
              <w:right w:val="single" w:sz="4" w:space="0" w:color="000000"/>
            </w:tcBorders>
            <w:vAlign w:val="center"/>
          </w:tcPr>
          <w:p w14:paraId="3EDB0F1C" w14:textId="77777777" w:rsidR="00E61427" w:rsidRPr="0067675C" w:rsidRDefault="00E61427" w:rsidP="00E61427">
            <w:pPr>
              <w:spacing w:line="259" w:lineRule="auto"/>
              <w:rPr>
                <w:b/>
              </w:rPr>
            </w:pPr>
            <w:r w:rsidRPr="0067675C">
              <w:rPr>
                <w:b/>
              </w:rPr>
              <w:t>Poprawność wypełnienia złożonego wniosku</w:t>
            </w:r>
          </w:p>
        </w:tc>
        <w:tc>
          <w:tcPr>
            <w:tcW w:w="6113" w:type="dxa"/>
            <w:tcBorders>
              <w:top w:val="single" w:sz="4" w:space="0" w:color="000000"/>
              <w:left w:val="single" w:sz="4" w:space="0" w:color="000000"/>
              <w:bottom w:val="single" w:sz="4" w:space="0" w:color="000000"/>
              <w:right w:val="single" w:sz="4" w:space="0" w:color="000000"/>
            </w:tcBorders>
            <w:vAlign w:val="center"/>
          </w:tcPr>
          <w:p w14:paraId="74DF8CB8" w14:textId="77777777" w:rsidR="00E61427" w:rsidRDefault="00E61427" w:rsidP="00E61427">
            <w:pPr>
              <w:spacing w:line="239" w:lineRule="auto"/>
              <w:ind w:right="98"/>
            </w:pPr>
            <w:r>
              <w:t>W ramach tego kryterium weryfikowane jest, czy wszystkie pola we wniosku o dofinansowanie zostały wypełnione zgodnie z instrukcją wypełnienia wniosku</w:t>
            </w:r>
          </w:p>
          <w:p w14:paraId="3F267018" w14:textId="77777777" w:rsidR="00E61427" w:rsidRDefault="00E61427" w:rsidP="00E61427">
            <w:pPr>
              <w:spacing w:line="259" w:lineRule="auto"/>
            </w:pPr>
            <w:r>
              <w:t>o dofinansowanie oraz treścią regulaminu danego konkursu oraz</w:t>
            </w:r>
          </w:p>
          <w:p w14:paraId="40A72F4C" w14:textId="77777777" w:rsidR="00E61427" w:rsidRDefault="00E61427" w:rsidP="00E61427">
            <w:pPr>
              <w:spacing w:after="1" w:line="239" w:lineRule="auto"/>
            </w:pPr>
            <w:r>
              <w:t>czy załączniki do wniosku są aktualne i zostały wypełnione poprawnie</w:t>
            </w:r>
          </w:p>
          <w:p w14:paraId="68CE43A2" w14:textId="77777777" w:rsidR="00E61427" w:rsidRDefault="00E61427" w:rsidP="00E61427">
            <w:pPr>
              <w:spacing w:line="259" w:lineRule="auto"/>
            </w:pPr>
          </w:p>
        </w:tc>
        <w:tc>
          <w:tcPr>
            <w:tcW w:w="4040" w:type="dxa"/>
            <w:tcBorders>
              <w:top w:val="single" w:sz="4" w:space="0" w:color="000000"/>
              <w:left w:val="single" w:sz="4" w:space="0" w:color="000000"/>
              <w:bottom w:val="single" w:sz="4" w:space="0" w:color="000000"/>
              <w:right w:val="single" w:sz="4" w:space="0" w:color="000000"/>
            </w:tcBorders>
          </w:tcPr>
          <w:p w14:paraId="4C059390" w14:textId="77777777" w:rsidR="00E61427" w:rsidRDefault="00E61427" w:rsidP="00E61427">
            <w:pPr>
              <w:spacing w:line="259" w:lineRule="auto"/>
              <w:ind w:right="50"/>
              <w:jc w:val="center"/>
            </w:pPr>
          </w:p>
          <w:p w14:paraId="0CFAE2DE" w14:textId="77777777" w:rsidR="00E61427" w:rsidRDefault="00E61427" w:rsidP="00E61427">
            <w:pPr>
              <w:spacing w:line="259" w:lineRule="auto"/>
              <w:ind w:right="98"/>
              <w:jc w:val="center"/>
            </w:pPr>
            <w:r>
              <w:t>Tak/Nie</w:t>
            </w:r>
          </w:p>
          <w:p w14:paraId="0FDE132D" w14:textId="77777777" w:rsidR="00E61427" w:rsidRDefault="00E61427" w:rsidP="00E61427">
            <w:pPr>
              <w:spacing w:line="259" w:lineRule="auto"/>
              <w:ind w:right="50"/>
              <w:jc w:val="center"/>
            </w:pPr>
          </w:p>
          <w:p w14:paraId="5592657C" w14:textId="77777777" w:rsidR="00E61427" w:rsidRDefault="00E61427" w:rsidP="00E61427">
            <w:pPr>
              <w:spacing w:after="137"/>
              <w:ind w:right="102"/>
              <w:jc w:val="center"/>
            </w:pPr>
            <w:r>
              <w:rPr>
                <w:sz w:val="20"/>
              </w:rPr>
              <w:t xml:space="preserve">Kryterium obligatoryjne (spełnienie jest niezbędne dla możliwości otrzymania </w:t>
            </w:r>
            <w:r>
              <w:rPr>
                <w:sz w:val="20"/>
              </w:rPr>
              <w:lastRenderedPageBreak/>
              <w:t>dofinansowania). Niespełnienie kryterium oznacza odrzucenie wniosku</w:t>
            </w:r>
          </w:p>
          <w:p w14:paraId="6C4C3277" w14:textId="77777777" w:rsidR="00E61427" w:rsidRDefault="00E61427" w:rsidP="00E61427">
            <w:pPr>
              <w:tabs>
                <w:tab w:val="center" w:pos="1596"/>
                <w:tab w:val="center" w:pos="2830"/>
                <w:tab w:val="right" w:pos="3922"/>
              </w:tabs>
              <w:spacing w:line="259" w:lineRule="auto"/>
              <w:jc w:val="center"/>
            </w:pPr>
            <w:r>
              <w:rPr>
                <w:rFonts w:ascii="Calibri" w:eastAsia="Calibri" w:hAnsi="Calibri" w:cs="Calibri"/>
                <w:b/>
                <w:sz w:val="20"/>
              </w:rPr>
              <w:t>Możliwości jednorazowej korekty</w:t>
            </w:r>
          </w:p>
        </w:tc>
      </w:tr>
      <w:tr w:rsidR="00E61427" w14:paraId="4406A986" w14:textId="77777777" w:rsidTr="005354E3">
        <w:trPr>
          <w:trHeight w:val="1085"/>
        </w:trPr>
        <w:tc>
          <w:tcPr>
            <w:tcW w:w="905" w:type="dxa"/>
            <w:tcBorders>
              <w:top w:val="single" w:sz="4" w:space="0" w:color="000000"/>
              <w:left w:val="single" w:sz="4" w:space="0" w:color="000000"/>
              <w:bottom w:val="single" w:sz="4" w:space="0" w:color="000000"/>
              <w:right w:val="single" w:sz="4" w:space="0" w:color="000000"/>
            </w:tcBorders>
            <w:vAlign w:val="center"/>
          </w:tcPr>
          <w:p w14:paraId="1EB7C224" w14:textId="6D1D4C93" w:rsidR="00E61427" w:rsidRDefault="00E61427" w:rsidP="00E61427">
            <w:pPr>
              <w:spacing w:line="259" w:lineRule="auto"/>
              <w:ind w:right="99"/>
              <w:jc w:val="center"/>
            </w:pPr>
            <w:r>
              <w:lastRenderedPageBreak/>
              <w:t>4.</w:t>
            </w:r>
          </w:p>
        </w:tc>
        <w:tc>
          <w:tcPr>
            <w:tcW w:w="3512" w:type="dxa"/>
            <w:tcBorders>
              <w:top w:val="single" w:sz="4" w:space="0" w:color="000000"/>
              <w:left w:val="single" w:sz="4" w:space="0" w:color="000000"/>
              <w:bottom w:val="single" w:sz="4" w:space="0" w:color="000000"/>
              <w:right w:val="single" w:sz="4" w:space="0" w:color="000000"/>
            </w:tcBorders>
            <w:vAlign w:val="center"/>
          </w:tcPr>
          <w:p w14:paraId="0A9FA511" w14:textId="77777777" w:rsidR="00E61427" w:rsidRPr="0067675C" w:rsidRDefault="00E61427" w:rsidP="00E61427">
            <w:pPr>
              <w:spacing w:after="122" w:line="238" w:lineRule="auto"/>
              <w:rPr>
                <w:b/>
              </w:rPr>
            </w:pPr>
            <w:r w:rsidRPr="0067675C">
              <w:rPr>
                <w:b/>
              </w:rPr>
              <w:t>Wnioskodawca wybrał wszystkie wskaźniki obligatoryjne dla danego typu projektu</w:t>
            </w:r>
          </w:p>
          <w:p w14:paraId="298C2351" w14:textId="77777777" w:rsidR="00E61427" w:rsidRPr="0067675C" w:rsidRDefault="00E61427" w:rsidP="00E61427">
            <w:pPr>
              <w:spacing w:line="259" w:lineRule="auto"/>
              <w:rPr>
                <w:b/>
              </w:rPr>
            </w:pPr>
          </w:p>
        </w:tc>
        <w:tc>
          <w:tcPr>
            <w:tcW w:w="6113" w:type="dxa"/>
            <w:tcBorders>
              <w:top w:val="single" w:sz="4" w:space="0" w:color="000000"/>
              <w:left w:val="single" w:sz="4" w:space="0" w:color="000000"/>
              <w:bottom w:val="single" w:sz="4" w:space="0" w:color="000000"/>
              <w:right w:val="single" w:sz="4" w:space="0" w:color="000000"/>
            </w:tcBorders>
            <w:vAlign w:val="center"/>
          </w:tcPr>
          <w:p w14:paraId="00339F5D" w14:textId="77777777" w:rsidR="00E61427" w:rsidRDefault="00E61427" w:rsidP="00E61427">
            <w:pPr>
              <w:spacing w:line="239" w:lineRule="auto"/>
              <w:ind w:right="95"/>
            </w:pPr>
            <w:r>
              <w:t>W ramach tego kryterium weryfikowane jest czy wniosek  o dofinansowanie projektu zawiera wszystkie wskaźniki obligatoryjne (adekwatne) dla danego typu projektu (w tym wskaźniki z ram wykonania, jeśli są takie które odpowiadają zakresowi projektu) określone w Regulaminie danego konkursu.</w:t>
            </w:r>
          </w:p>
          <w:p w14:paraId="57756A75" w14:textId="77777777" w:rsidR="00E61427" w:rsidRDefault="00E61427" w:rsidP="00E61427">
            <w:pPr>
              <w:spacing w:line="259" w:lineRule="auto"/>
            </w:pPr>
          </w:p>
          <w:p w14:paraId="4E81E2C5" w14:textId="77777777" w:rsidR="00E61427" w:rsidRDefault="00E61427" w:rsidP="00E61427">
            <w:pPr>
              <w:spacing w:line="259" w:lineRule="auto"/>
            </w:pPr>
          </w:p>
        </w:tc>
        <w:tc>
          <w:tcPr>
            <w:tcW w:w="4040" w:type="dxa"/>
            <w:tcBorders>
              <w:top w:val="single" w:sz="4" w:space="0" w:color="000000"/>
              <w:left w:val="single" w:sz="4" w:space="0" w:color="000000"/>
              <w:bottom w:val="single" w:sz="4" w:space="0" w:color="000000"/>
              <w:right w:val="single" w:sz="4" w:space="0" w:color="000000"/>
            </w:tcBorders>
          </w:tcPr>
          <w:p w14:paraId="67E586BE" w14:textId="77777777" w:rsidR="00E61427" w:rsidRDefault="00E61427" w:rsidP="00E61427">
            <w:pPr>
              <w:spacing w:after="81" w:line="259" w:lineRule="auto"/>
              <w:ind w:right="98"/>
              <w:jc w:val="center"/>
            </w:pPr>
            <w:r>
              <w:t>Tak/Nie</w:t>
            </w:r>
          </w:p>
          <w:p w14:paraId="6B6F056E" w14:textId="77777777" w:rsidR="00E61427" w:rsidRDefault="00E61427" w:rsidP="00E61427">
            <w:pPr>
              <w:spacing w:line="259" w:lineRule="auto"/>
              <w:ind w:right="98"/>
              <w:jc w:val="center"/>
            </w:pPr>
            <w:r>
              <w:rPr>
                <w:sz w:val="20"/>
              </w:rPr>
              <w:t>Kryterium obligatoryjne</w:t>
            </w:r>
          </w:p>
          <w:p w14:paraId="1D304812" w14:textId="77777777" w:rsidR="00E61427" w:rsidRDefault="00E61427" w:rsidP="00E61427">
            <w:pPr>
              <w:spacing w:after="1" w:line="241" w:lineRule="auto"/>
              <w:ind w:left="120" w:right="184"/>
              <w:jc w:val="center"/>
            </w:pPr>
            <w:r>
              <w:rPr>
                <w:sz w:val="20"/>
              </w:rPr>
              <w:t>(spełnienie jest niezbędne dla możliwości otrzymania dofinansowania). Niespełnienie kryterium oznacza odrzucenie wniosku</w:t>
            </w:r>
          </w:p>
          <w:p w14:paraId="60499ECC" w14:textId="77777777" w:rsidR="00E61427" w:rsidRDefault="00E61427" w:rsidP="00E61427">
            <w:pPr>
              <w:spacing w:line="259" w:lineRule="auto"/>
              <w:ind w:right="55"/>
              <w:jc w:val="center"/>
            </w:pPr>
          </w:p>
          <w:p w14:paraId="035DE429" w14:textId="77777777" w:rsidR="00E61427" w:rsidRDefault="00E61427" w:rsidP="00E61427">
            <w:pPr>
              <w:spacing w:line="259" w:lineRule="auto"/>
              <w:ind w:right="98"/>
              <w:jc w:val="center"/>
            </w:pPr>
            <w:r>
              <w:rPr>
                <w:rFonts w:ascii="Calibri" w:eastAsia="Calibri" w:hAnsi="Calibri" w:cs="Calibri"/>
                <w:b/>
                <w:sz w:val="20"/>
              </w:rPr>
              <w:t>Możliwości jednorazowej korekty</w:t>
            </w:r>
          </w:p>
        </w:tc>
      </w:tr>
      <w:tr w:rsidR="00E61427" w14:paraId="7EF5E2F9" w14:textId="77777777" w:rsidTr="005354E3">
        <w:trPr>
          <w:trHeight w:val="1085"/>
        </w:trPr>
        <w:tc>
          <w:tcPr>
            <w:tcW w:w="905" w:type="dxa"/>
            <w:tcBorders>
              <w:top w:val="single" w:sz="4" w:space="0" w:color="000000"/>
              <w:left w:val="single" w:sz="4" w:space="0" w:color="000000"/>
              <w:bottom w:val="single" w:sz="4" w:space="0" w:color="000000"/>
              <w:right w:val="single" w:sz="4" w:space="0" w:color="000000"/>
            </w:tcBorders>
            <w:vAlign w:val="center"/>
          </w:tcPr>
          <w:p w14:paraId="4EA24F19" w14:textId="180FA076" w:rsidR="00E61427" w:rsidRDefault="00E61427" w:rsidP="00E61427">
            <w:pPr>
              <w:spacing w:line="259" w:lineRule="auto"/>
              <w:ind w:right="99"/>
              <w:jc w:val="center"/>
            </w:pPr>
            <w:r>
              <w:t>5.</w:t>
            </w:r>
          </w:p>
        </w:tc>
        <w:tc>
          <w:tcPr>
            <w:tcW w:w="3512" w:type="dxa"/>
            <w:tcBorders>
              <w:top w:val="single" w:sz="4" w:space="0" w:color="000000"/>
              <w:left w:val="single" w:sz="4" w:space="0" w:color="000000"/>
              <w:bottom w:val="single" w:sz="4" w:space="0" w:color="000000"/>
              <w:right w:val="single" w:sz="4" w:space="0" w:color="000000"/>
            </w:tcBorders>
            <w:vAlign w:val="center"/>
          </w:tcPr>
          <w:p w14:paraId="43C14E9E" w14:textId="77777777" w:rsidR="00E61427" w:rsidRPr="0067675C" w:rsidRDefault="00E61427" w:rsidP="00E61427">
            <w:pPr>
              <w:spacing w:line="259" w:lineRule="auto"/>
              <w:rPr>
                <w:b/>
              </w:rPr>
            </w:pPr>
            <w:r w:rsidRPr="0067675C">
              <w:rPr>
                <w:b/>
              </w:rPr>
              <w:t>Zgodność z limitami dla określonych kategorii kosztów</w:t>
            </w:r>
          </w:p>
        </w:tc>
        <w:tc>
          <w:tcPr>
            <w:tcW w:w="6113" w:type="dxa"/>
            <w:tcBorders>
              <w:top w:val="single" w:sz="4" w:space="0" w:color="000000"/>
              <w:left w:val="single" w:sz="4" w:space="0" w:color="000000"/>
              <w:bottom w:val="single" w:sz="4" w:space="0" w:color="000000"/>
              <w:right w:val="single" w:sz="4" w:space="0" w:color="000000"/>
            </w:tcBorders>
            <w:vAlign w:val="center"/>
          </w:tcPr>
          <w:p w14:paraId="69F1E9C0" w14:textId="77777777" w:rsidR="00E61427" w:rsidRDefault="00E61427" w:rsidP="00E61427">
            <w:pPr>
              <w:spacing w:after="2" w:line="238" w:lineRule="auto"/>
              <w:ind w:right="97"/>
            </w:pPr>
            <w:r>
              <w:t>W ramach tego kryterium weryfikowane jest, czy we wniosku o dofinansowanie nie przekroczono limitów dla określonych kategorii kosztów.</w:t>
            </w:r>
          </w:p>
          <w:p w14:paraId="00A1493D" w14:textId="77777777" w:rsidR="00E61427" w:rsidRDefault="00E61427" w:rsidP="00E61427">
            <w:pPr>
              <w:spacing w:line="259" w:lineRule="auto"/>
            </w:pPr>
          </w:p>
          <w:p w14:paraId="46835E82" w14:textId="77777777" w:rsidR="00E61427" w:rsidRDefault="00E61427" w:rsidP="00E61427">
            <w:pPr>
              <w:spacing w:after="2" w:line="239" w:lineRule="auto"/>
              <w:ind w:right="102"/>
            </w:pPr>
            <w:r>
              <w:rPr>
                <w:sz w:val="16"/>
              </w:rPr>
              <w:t>W ramach tego kryterium weryfikowane będzie, czy wszystkie typy wydatków przedstawione do dofinansowania  w ramach projektu nie przekraczają określonych limitów, zgodnie z właściwymi przepisami UE, krajowymi i IZ RPO (np. określonymi w załączniku nr 6 do SZOOP).</w:t>
            </w:r>
          </w:p>
          <w:p w14:paraId="38CD87A8" w14:textId="77777777" w:rsidR="00E61427" w:rsidRDefault="00E61427" w:rsidP="00E61427">
            <w:pPr>
              <w:spacing w:after="38" w:line="259" w:lineRule="auto"/>
            </w:pPr>
          </w:p>
          <w:p w14:paraId="3FDA0296" w14:textId="77777777" w:rsidR="00E61427" w:rsidRDefault="00E61427" w:rsidP="00E61427">
            <w:pPr>
              <w:spacing w:line="259" w:lineRule="auto"/>
            </w:pPr>
          </w:p>
        </w:tc>
        <w:tc>
          <w:tcPr>
            <w:tcW w:w="4040" w:type="dxa"/>
            <w:tcBorders>
              <w:top w:val="single" w:sz="4" w:space="0" w:color="000000"/>
              <w:left w:val="single" w:sz="4" w:space="0" w:color="000000"/>
              <w:bottom w:val="single" w:sz="4" w:space="0" w:color="000000"/>
              <w:right w:val="single" w:sz="4" w:space="0" w:color="000000"/>
            </w:tcBorders>
          </w:tcPr>
          <w:p w14:paraId="29A20411" w14:textId="77777777" w:rsidR="00E61427" w:rsidRDefault="00E61427" w:rsidP="00E61427">
            <w:pPr>
              <w:spacing w:after="81" w:line="259" w:lineRule="auto"/>
              <w:ind w:right="98"/>
              <w:jc w:val="center"/>
            </w:pPr>
            <w:r>
              <w:t>Tak/Nie</w:t>
            </w:r>
          </w:p>
          <w:p w14:paraId="4782D645" w14:textId="77777777" w:rsidR="00E61427" w:rsidRDefault="00E61427" w:rsidP="00E61427">
            <w:pPr>
              <w:spacing w:line="259" w:lineRule="auto"/>
              <w:ind w:right="98"/>
              <w:jc w:val="center"/>
            </w:pPr>
            <w:r>
              <w:rPr>
                <w:sz w:val="20"/>
              </w:rPr>
              <w:t>Kryterium obligatoryjne</w:t>
            </w:r>
          </w:p>
          <w:p w14:paraId="0162E398" w14:textId="77777777" w:rsidR="00E61427" w:rsidRDefault="00E61427" w:rsidP="00E61427">
            <w:pPr>
              <w:spacing w:after="1" w:line="241" w:lineRule="auto"/>
              <w:ind w:left="120" w:right="184"/>
              <w:jc w:val="center"/>
            </w:pPr>
            <w:r>
              <w:rPr>
                <w:sz w:val="20"/>
              </w:rPr>
              <w:t>(spełnienie jest niezbędne dla możliwości otrzymania dofinansowania).  Niespełnienie kryterium oznacza odrzucenie wniosku</w:t>
            </w:r>
          </w:p>
          <w:p w14:paraId="49C1FF7B" w14:textId="77777777" w:rsidR="00E61427" w:rsidRDefault="00E61427" w:rsidP="00E61427">
            <w:pPr>
              <w:spacing w:line="259" w:lineRule="auto"/>
              <w:ind w:right="55"/>
              <w:jc w:val="center"/>
            </w:pPr>
          </w:p>
          <w:p w14:paraId="3272F38B" w14:textId="77777777" w:rsidR="00E61427" w:rsidRDefault="00E61427" w:rsidP="00E61427">
            <w:pPr>
              <w:spacing w:line="259" w:lineRule="auto"/>
              <w:ind w:right="100"/>
              <w:jc w:val="center"/>
            </w:pPr>
            <w:r>
              <w:rPr>
                <w:rFonts w:ascii="Calibri" w:eastAsia="Calibri" w:hAnsi="Calibri" w:cs="Calibri"/>
                <w:b/>
                <w:sz w:val="20"/>
              </w:rPr>
              <w:t>Możliwości jednorazowej korekty</w:t>
            </w:r>
          </w:p>
        </w:tc>
      </w:tr>
      <w:tr w:rsidR="00E61427" w14:paraId="0C8A32AD" w14:textId="77777777" w:rsidTr="005354E3">
        <w:trPr>
          <w:trHeight w:val="1085"/>
        </w:trPr>
        <w:tc>
          <w:tcPr>
            <w:tcW w:w="905" w:type="dxa"/>
            <w:tcBorders>
              <w:top w:val="single" w:sz="4" w:space="0" w:color="000000"/>
              <w:left w:val="single" w:sz="4" w:space="0" w:color="000000"/>
              <w:bottom w:val="single" w:sz="4" w:space="0" w:color="000000"/>
              <w:right w:val="single" w:sz="4" w:space="0" w:color="000000"/>
            </w:tcBorders>
          </w:tcPr>
          <w:p w14:paraId="3A117599" w14:textId="77777777" w:rsidR="00E61427" w:rsidRDefault="00E61427" w:rsidP="00E61427">
            <w:pPr>
              <w:spacing w:line="259" w:lineRule="auto"/>
              <w:ind w:right="99"/>
              <w:jc w:val="center"/>
            </w:pPr>
          </w:p>
          <w:p w14:paraId="4AD95442" w14:textId="77777777" w:rsidR="00E61427" w:rsidRDefault="00E61427" w:rsidP="00E61427">
            <w:pPr>
              <w:spacing w:line="259" w:lineRule="auto"/>
              <w:ind w:right="99"/>
              <w:jc w:val="center"/>
            </w:pPr>
          </w:p>
          <w:p w14:paraId="0E82547A" w14:textId="77777777" w:rsidR="00E61427" w:rsidRDefault="00E61427" w:rsidP="00E61427">
            <w:pPr>
              <w:spacing w:line="259" w:lineRule="auto"/>
              <w:ind w:right="99"/>
              <w:jc w:val="center"/>
            </w:pPr>
          </w:p>
          <w:p w14:paraId="38EF8065" w14:textId="2A8B887D" w:rsidR="00E61427" w:rsidRDefault="00E61427" w:rsidP="00E61427">
            <w:pPr>
              <w:spacing w:line="259" w:lineRule="auto"/>
              <w:ind w:right="99"/>
              <w:jc w:val="center"/>
            </w:pPr>
            <w:r>
              <w:t>6</w:t>
            </w:r>
          </w:p>
        </w:tc>
        <w:tc>
          <w:tcPr>
            <w:tcW w:w="3512" w:type="dxa"/>
            <w:tcBorders>
              <w:top w:val="single" w:sz="4" w:space="0" w:color="000000"/>
              <w:left w:val="single" w:sz="4" w:space="0" w:color="000000"/>
              <w:bottom w:val="single" w:sz="4" w:space="0" w:color="000000"/>
              <w:right w:val="single" w:sz="4" w:space="0" w:color="000000"/>
            </w:tcBorders>
            <w:vAlign w:val="center"/>
          </w:tcPr>
          <w:p w14:paraId="571D85BF" w14:textId="77777777" w:rsidR="00E61427" w:rsidRPr="0067675C" w:rsidRDefault="00E61427" w:rsidP="00E61427">
            <w:pPr>
              <w:spacing w:line="259" w:lineRule="auto"/>
              <w:rPr>
                <w:b/>
              </w:rPr>
            </w:pPr>
            <w:r w:rsidRPr="0067675C">
              <w:rPr>
                <w:b/>
              </w:rPr>
              <w:t>Kwalifikowalność typu projektu</w:t>
            </w:r>
          </w:p>
        </w:tc>
        <w:tc>
          <w:tcPr>
            <w:tcW w:w="6113" w:type="dxa"/>
            <w:tcBorders>
              <w:top w:val="single" w:sz="4" w:space="0" w:color="000000"/>
              <w:left w:val="single" w:sz="4" w:space="0" w:color="000000"/>
              <w:bottom w:val="single" w:sz="4" w:space="0" w:color="000000"/>
              <w:right w:val="single" w:sz="4" w:space="0" w:color="000000"/>
            </w:tcBorders>
            <w:vAlign w:val="center"/>
          </w:tcPr>
          <w:p w14:paraId="22A0CF2C" w14:textId="77777777" w:rsidR="00E61427" w:rsidRDefault="00E61427" w:rsidP="00E61427">
            <w:pPr>
              <w:spacing w:line="259" w:lineRule="auto"/>
            </w:pPr>
            <w:r>
              <w:t>W ramach tego kryterium sprawdzane będzie czy</w:t>
            </w:r>
          </w:p>
          <w:p w14:paraId="0E389C36" w14:textId="77777777" w:rsidR="00E61427" w:rsidRDefault="00E61427" w:rsidP="00E61427">
            <w:pPr>
              <w:spacing w:line="239" w:lineRule="auto"/>
            </w:pPr>
            <w:r>
              <w:t xml:space="preserve">  projekt jest zgodny z typem projektów wskazanym  w regulaminie danego konkursu.</w:t>
            </w:r>
          </w:p>
          <w:p w14:paraId="2CCD7333" w14:textId="77777777" w:rsidR="00E61427" w:rsidRDefault="00E61427" w:rsidP="00E61427">
            <w:pPr>
              <w:spacing w:after="38" w:line="259" w:lineRule="auto"/>
            </w:pPr>
          </w:p>
          <w:p w14:paraId="60C92C1D" w14:textId="77777777" w:rsidR="00E61427" w:rsidRDefault="00E61427" w:rsidP="00E61427">
            <w:pPr>
              <w:spacing w:line="259" w:lineRule="auto"/>
            </w:pPr>
          </w:p>
        </w:tc>
        <w:tc>
          <w:tcPr>
            <w:tcW w:w="4040" w:type="dxa"/>
            <w:tcBorders>
              <w:top w:val="single" w:sz="4" w:space="0" w:color="000000"/>
              <w:left w:val="single" w:sz="4" w:space="0" w:color="000000"/>
              <w:bottom w:val="single" w:sz="4" w:space="0" w:color="000000"/>
              <w:right w:val="single" w:sz="4" w:space="0" w:color="000000"/>
            </w:tcBorders>
          </w:tcPr>
          <w:p w14:paraId="20AE4468" w14:textId="77777777" w:rsidR="00E61427" w:rsidRDefault="00E61427" w:rsidP="00E61427">
            <w:pPr>
              <w:spacing w:line="259" w:lineRule="auto"/>
              <w:ind w:right="98"/>
              <w:jc w:val="center"/>
            </w:pPr>
            <w:r>
              <w:t>Tak/Nie</w:t>
            </w:r>
          </w:p>
          <w:p w14:paraId="58830486" w14:textId="77777777" w:rsidR="00E61427" w:rsidRDefault="00E61427" w:rsidP="00E61427">
            <w:pPr>
              <w:spacing w:line="259" w:lineRule="auto"/>
              <w:ind w:right="55"/>
              <w:jc w:val="center"/>
            </w:pPr>
          </w:p>
          <w:p w14:paraId="3551721B" w14:textId="77777777" w:rsidR="00E61427" w:rsidRDefault="00E61427" w:rsidP="00E61427">
            <w:pPr>
              <w:spacing w:line="242" w:lineRule="auto"/>
              <w:jc w:val="center"/>
            </w:pPr>
            <w:r>
              <w:rPr>
                <w:sz w:val="20"/>
              </w:rPr>
              <w:t>Kryterium obligatoryjne (spełnienie jest niezbędne dla możliwości otrzymania</w:t>
            </w:r>
          </w:p>
          <w:p w14:paraId="10933F17" w14:textId="77777777" w:rsidR="00E61427" w:rsidRDefault="00E61427" w:rsidP="00E61427">
            <w:pPr>
              <w:spacing w:line="242" w:lineRule="auto"/>
              <w:jc w:val="center"/>
            </w:pPr>
            <w:r>
              <w:rPr>
                <w:sz w:val="20"/>
              </w:rPr>
              <w:t>dofinansowania). Niespełnienie kryterium oznacza odrzucenie wniosku</w:t>
            </w:r>
          </w:p>
          <w:p w14:paraId="7BE8218E" w14:textId="77777777" w:rsidR="00E61427" w:rsidRDefault="00E61427" w:rsidP="00E61427">
            <w:pPr>
              <w:spacing w:line="259" w:lineRule="auto"/>
              <w:ind w:right="55"/>
              <w:jc w:val="center"/>
            </w:pPr>
          </w:p>
          <w:p w14:paraId="135C3A60" w14:textId="77777777" w:rsidR="00E61427" w:rsidRDefault="00E61427" w:rsidP="00E61427">
            <w:pPr>
              <w:spacing w:line="259" w:lineRule="auto"/>
              <w:ind w:right="101"/>
              <w:jc w:val="center"/>
            </w:pPr>
            <w:r>
              <w:rPr>
                <w:rFonts w:ascii="Calibri" w:eastAsia="Calibri" w:hAnsi="Calibri" w:cs="Calibri"/>
                <w:b/>
                <w:sz w:val="20"/>
              </w:rPr>
              <w:t>Brak możliwości korekty</w:t>
            </w:r>
          </w:p>
          <w:p w14:paraId="54383D08" w14:textId="77777777" w:rsidR="00E61427" w:rsidRDefault="00E61427" w:rsidP="00E61427">
            <w:pPr>
              <w:spacing w:line="259" w:lineRule="auto"/>
              <w:ind w:right="55"/>
              <w:jc w:val="center"/>
            </w:pPr>
          </w:p>
        </w:tc>
      </w:tr>
      <w:tr w:rsidR="00E61427" w14:paraId="1545DC92" w14:textId="77777777" w:rsidTr="005354E3">
        <w:trPr>
          <w:trHeight w:val="1085"/>
        </w:trPr>
        <w:tc>
          <w:tcPr>
            <w:tcW w:w="905" w:type="dxa"/>
            <w:tcBorders>
              <w:top w:val="single" w:sz="4" w:space="0" w:color="000000"/>
              <w:left w:val="single" w:sz="4" w:space="0" w:color="000000"/>
              <w:bottom w:val="single" w:sz="4" w:space="0" w:color="000000"/>
              <w:right w:val="single" w:sz="4" w:space="0" w:color="000000"/>
            </w:tcBorders>
            <w:vAlign w:val="center"/>
          </w:tcPr>
          <w:p w14:paraId="2CC6D75D" w14:textId="45FFF109" w:rsidR="00E61427" w:rsidRDefault="00E61427" w:rsidP="00E61427">
            <w:pPr>
              <w:spacing w:line="259" w:lineRule="auto"/>
              <w:ind w:right="99"/>
              <w:jc w:val="center"/>
            </w:pPr>
            <w:r>
              <w:lastRenderedPageBreak/>
              <w:t>7</w:t>
            </w:r>
          </w:p>
        </w:tc>
        <w:tc>
          <w:tcPr>
            <w:tcW w:w="3512" w:type="dxa"/>
            <w:tcBorders>
              <w:top w:val="single" w:sz="4" w:space="0" w:color="000000"/>
              <w:left w:val="single" w:sz="4" w:space="0" w:color="000000"/>
              <w:bottom w:val="single" w:sz="4" w:space="0" w:color="000000"/>
              <w:right w:val="single" w:sz="4" w:space="0" w:color="000000"/>
            </w:tcBorders>
            <w:vAlign w:val="center"/>
          </w:tcPr>
          <w:p w14:paraId="6340CD52" w14:textId="77777777" w:rsidR="00E61427" w:rsidRPr="0067675C" w:rsidRDefault="00E61427" w:rsidP="00E61427">
            <w:pPr>
              <w:spacing w:line="259" w:lineRule="auto"/>
              <w:rPr>
                <w:b/>
              </w:rPr>
            </w:pPr>
            <w:r w:rsidRPr="0067675C">
              <w:rPr>
                <w:b/>
              </w:rPr>
              <w:t xml:space="preserve">Kwalifikowalność </w:t>
            </w:r>
            <w:r>
              <w:rPr>
                <w:b/>
              </w:rPr>
              <w:t>W</w:t>
            </w:r>
            <w:r w:rsidRPr="0067675C">
              <w:rPr>
                <w:b/>
              </w:rPr>
              <w:t>nioskodawcy</w:t>
            </w:r>
          </w:p>
          <w:p w14:paraId="4811A804" w14:textId="77777777" w:rsidR="00E61427" w:rsidRPr="0067675C" w:rsidRDefault="00E61427" w:rsidP="00E61427">
            <w:pPr>
              <w:spacing w:line="259" w:lineRule="auto"/>
              <w:rPr>
                <w:b/>
              </w:rPr>
            </w:pPr>
          </w:p>
        </w:tc>
        <w:tc>
          <w:tcPr>
            <w:tcW w:w="6113" w:type="dxa"/>
            <w:tcBorders>
              <w:top w:val="single" w:sz="4" w:space="0" w:color="000000"/>
              <w:left w:val="single" w:sz="4" w:space="0" w:color="000000"/>
              <w:bottom w:val="single" w:sz="4" w:space="0" w:color="000000"/>
              <w:right w:val="single" w:sz="4" w:space="0" w:color="000000"/>
            </w:tcBorders>
            <w:vAlign w:val="center"/>
          </w:tcPr>
          <w:p w14:paraId="68678A80" w14:textId="77777777" w:rsidR="00E61427" w:rsidRDefault="00E61427" w:rsidP="00E61427">
            <w:pPr>
              <w:tabs>
                <w:tab w:val="center" w:pos="84"/>
                <w:tab w:val="center" w:pos="503"/>
                <w:tab w:val="center" w:pos="1173"/>
                <w:tab w:val="center" w:pos="1942"/>
                <w:tab w:val="center" w:pos="2816"/>
                <w:tab w:val="center" w:pos="4025"/>
                <w:tab w:val="center" w:pos="5084"/>
                <w:tab w:val="center" w:pos="5754"/>
              </w:tabs>
              <w:spacing w:line="259" w:lineRule="auto"/>
            </w:pPr>
            <w:r>
              <w:t xml:space="preserve">1. </w:t>
            </w:r>
            <w:r>
              <w:tab/>
              <w:t xml:space="preserve">W </w:t>
            </w:r>
            <w:r>
              <w:tab/>
              <w:t xml:space="preserve">ramach </w:t>
            </w:r>
            <w:r>
              <w:tab/>
              <w:t xml:space="preserve">tego </w:t>
            </w:r>
            <w:r>
              <w:tab/>
              <w:t xml:space="preserve">kryterium </w:t>
            </w:r>
            <w:r>
              <w:tab/>
              <w:t xml:space="preserve">sprawdzane </w:t>
            </w:r>
            <w:r>
              <w:tab/>
              <w:t xml:space="preserve">będzie </w:t>
            </w:r>
            <w:r>
              <w:tab/>
              <w:t>czy</w:t>
            </w:r>
          </w:p>
          <w:p w14:paraId="673943AA" w14:textId="77777777" w:rsidR="00E61427" w:rsidRDefault="00E61427" w:rsidP="00E61427">
            <w:pPr>
              <w:spacing w:after="1" w:line="238" w:lineRule="auto"/>
              <w:ind w:right="50"/>
            </w:pPr>
            <w:r>
              <w:t xml:space="preserve">Wnioskodawca oraz partnerzy (jeśli dotyczy)  są uprawnieni do ubiegania się o wsparcie w ramach ogłoszonego konkursu (zgodnie z katalogiem wnioskodawców określonym w regulaminie danego </w:t>
            </w:r>
            <w:r w:rsidRPr="00CF1725">
              <w:rPr>
                <w:color w:val="000000" w:themeColor="text1"/>
              </w:rPr>
              <w:t>konkursu</w:t>
            </w:r>
            <w:r w:rsidRPr="006772A1">
              <w:rPr>
                <w:color w:val="000000" w:themeColor="text1"/>
              </w:rPr>
              <w:t>)</w:t>
            </w:r>
          </w:p>
          <w:p w14:paraId="1AE5B191" w14:textId="77777777" w:rsidR="00E61427" w:rsidRDefault="00E61427" w:rsidP="00E61427">
            <w:pPr>
              <w:spacing w:line="259" w:lineRule="auto"/>
            </w:pPr>
          </w:p>
          <w:p w14:paraId="78D9D539" w14:textId="77777777" w:rsidR="00E61427" w:rsidRDefault="00E61427" w:rsidP="00E61427">
            <w:pPr>
              <w:numPr>
                <w:ilvl w:val="0"/>
                <w:numId w:val="1"/>
              </w:numPr>
              <w:spacing w:line="239" w:lineRule="auto"/>
              <w:ind w:right="49"/>
            </w:pPr>
            <w:r>
              <w:t>W ramach tego kryterium sprawdzane będzie także czy Wnioskodawca oraz partnerzy (jeśli dotyczy) nie podlegają wykluczeniu z możliwości otrzymania dofinansowania ze środków Unii Europejskiej (weryfikowanie tego aspektu nastąpi na podstawie podpisanych oświadczeń)</w:t>
            </w:r>
          </w:p>
          <w:p w14:paraId="57D5EBD5" w14:textId="77777777" w:rsidR="00E61427" w:rsidRDefault="00E61427" w:rsidP="00E61427">
            <w:pPr>
              <w:spacing w:line="259" w:lineRule="auto"/>
            </w:pPr>
          </w:p>
          <w:p w14:paraId="44C53B98" w14:textId="77777777" w:rsidR="00E61427" w:rsidRDefault="00E61427" w:rsidP="00E61427">
            <w:pPr>
              <w:numPr>
                <w:ilvl w:val="0"/>
                <w:numId w:val="1"/>
              </w:numPr>
              <w:spacing w:after="1" w:line="239" w:lineRule="auto"/>
              <w:ind w:right="49"/>
            </w:pPr>
            <w:r>
              <w:t>W ramach tego kryterium sprawdzana będzie w przypadku projektów partnerskich prawidłowość wyboru partnerów w projekcie (weryfikowanie tego aspektu nastąpi na podstawie podpisanego oświadczenia Wnioskodawcy)</w:t>
            </w:r>
          </w:p>
          <w:p w14:paraId="5D8C21AA" w14:textId="77777777" w:rsidR="00E61427" w:rsidRDefault="00E61427" w:rsidP="00E61427">
            <w:pPr>
              <w:spacing w:line="259" w:lineRule="auto"/>
            </w:pPr>
          </w:p>
        </w:tc>
        <w:tc>
          <w:tcPr>
            <w:tcW w:w="4040" w:type="dxa"/>
            <w:tcBorders>
              <w:top w:val="single" w:sz="4" w:space="0" w:color="000000"/>
              <w:left w:val="single" w:sz="4" w:space="0" w:color="000000"/>
              <w:bottom w:val="single" w:sz="4" w:space="0" w:color="000000"/>
              <w:right w:val="single" w:sz="4" w:space="0" w:color="000000"/>
            </w:tcBorders>
          </w:tcPr>
          <w:p w14:paraId="63F462BA" w14:textId="77777777" w:rsidR="00E61427" w:rsidRDefault="00E61427" w:rsidP="00E61427">
            <w:pPr>
              <w:spacing w:line="259" w:lineRule="auto"/>
              <w:ind w:right="98"/>
              <w:jc w:val="center"/>
            </w:pPr>
            <w:r>
              <w:t>Tak/Nie</w:t>
            </w:r>
          </w:p>
          <w:p w14:paraId="317C6FF5" w14:textId="77777777" w:rsidR="00E61427" w:rsidRDefault="00E61427" w:rsidP="00E61427">
            <w:pPr>
              <w:spacing w:after="2" w:line="237" w:lineRule="auto"/>
              <w:jc w:val="center"/>
            </w:pPr>
            <w:r>
              <w:t>Kryterium obligatoryjne (spełnienie jest niezbędne dla możliwości otrzymania</w:t>
            </w:r>
          </w:p>
          <w:p w14:paraId="0DDFE38C" w14:textId="77777777" w:rsidR="00E61427" w:rsidRDefault="00E61427" w:rsidP="00E61427">
            <w:pPr>
              <w:spacing w:line="239" w:lineRule="auto"/>
              <w:jc w:val="center"/>
            </w:pPr>
            <w:r>
              <w:t>dofinansowania). Niespełnienie kryterium oznacza odrzucenie wniosku</w:t>
            </w:r>
          </w:p>
          <w:p w14:paraId="612927A8" w14:textId="77777777" w:rsidR="00E61427" w:rsidRDefault="00E61427" w:rsidP="00E61427">
            <w:pPr>
              <w:spacing w:line="259" w:lineRule="auto"/>
              <w:ind w:right="2"/>
              <w:jc w:val="center"/>
            </w:pPr>
          </w:p>
          <w:p w14:paraId="02E341E9" w14:textId="77777777" w:rsidR="00E61427" w:rsidRDefault="00E61427" w:rsidP="00E61427">
            <w:pPr>
              <w:spacing w:line="259" w:lineRule="auto"/>
              <w:ind w:right="53"/>
              <w:jc w:val="center"/>
            </w:pPr>
            <w:r>
              <w:rPr>
                <w:rFonts w:ascii="Calibri" w:eastAsia="Calibri" w:hAnsi="Calibri" w:cs="Calibri"/>
                <w:b/>
                <w:sz w:val="20"/>
              </w:rPr>
              <w:t>Brak możliwości korekty</w:t>
            </w:r>
          </w:p>
          <w:p w14:paraId="63642E02" w14:textId="77777777" w:rsidR="00E61427" w:rsidRDefault="00E61427" w:rsidP="00E61427">
            <w:pPr>
              <w:spacing w:line="259" w:lineRule="auto"/>
              <w:ind w:right="55"/>
              <w:jc w:val="center"/>
            </w:pPr>
          </w:p>
        </w:tc>
      </w:tr>
      <w:tr w:rsidR="00E61427" w14:paraId="527C4A26" w14:textId="77777777" w:rsidTr="005354E3">
        <w:trPr>
          <w:trHeight w:val="1085"/>
        </w:trPr>
        <w:tc>
          <w:tcPr>
            <w:tcW w:w="905" w:type="dxa"/>
            <w:tcBorders>
              <w:top w:val="single" w:sz="4" w:space="0" w:color="000000"/>
              <w:left w:val="single" w:sz="4" w:space="0" w:color="000000"/>
              <w:bottom w:val="single" w:sz="4" w:space="0" w:color="000000"/>
              <w:right w:val="single" w:sz="4" w:space="0" w:color="000000"/>
            </w:tcBorders>
          </w:tcPr>
          <w:p w14:paraId="342B8F5A" w14:textId="77777777" w:rsidR="00E61427" w:rsidRDefault="00E61427" w:rsidP="00E61427">
            <w:pPr>
              <w:spacing w:after="98" w:line="259" w:lineRule="auto"/>
              <w:ind w:right="2"/>
              <w:jc w:val="center"/>
            </w:pPr>
          </w:p>
          <w:p w14:paraId="06274006" w14:textId="77777777" w:rsidR="00E61427" w:rsidRDefault="00E61427" w:rsidP="00E61427">
            <w:pPr>
              <w:spacing w:after="98" w:line="259" w:lineRule="auto"/>
              <w:ind w:right="2"/>
              <w:jc w:val="center"/>
            </w:pPr>
          </w:p>
          <w:p w14:paraId="2ACFCEDE" w14:textId="77777777" w:rsidR="00E61427" w:rsidRDefault="00E61427" w:rsidP="00E61427">
            <w:pPr>
              <w:spacing w:after="98" w:line="259" w:lineRule="auto"/>
              <w:ind w:right="2"/>
              <w:jc w:val="center"/>
            </w:pPr>
          </w:p>
          <w:p w14:paraId="013FE655" w14:textId="77777777" w:rsidR="00E61427" w:rsidRDefault="00E61427" w:rsidP="00E61427">
            <w:pPr>
              <w:spacing w:after="98" w:line="259" w:lineRule="auto"/>
              <w:ind w:right="2"/>
              <w:jc w:val="center"/>
            </w:pPr>
          </w:p>
          <w:p w14:paraId="0B73E987" w14:textId="77777777" w:rsidR="00E61427" w:rsidRDefault="00E61427" w:rsidP="00E61427">
            <w:pPr>
              <w:spacing w:after="98" w:line="259" w:lineRule="auto"/>
              <w:ind w:right="2"/>
              <w:jc w:val="center"/>
            </w:pPr>
          </w:p>
          <w:p w14:paraId="78D29EAE" w14:textId="77777777" w:rsidR="00E61427" w:rsidRDefault="00E61427" w:rsidP="00E61427">
            <w:pPr>
              <w:spacing w:after="98" w:line="259" w:lineRule="auto"/>
              <w:ind w:right="2"/>
              <w:jc w:val="center"/>
            </w:pPr>
          </w:p>
          <w:p w14:paraId="431E7F38" w14:textId="77777777" w:rsidR="00E61427" w:rsidRDefault="00E61427" w:rsidP="00E61427">
            <w:pPr>
              <w:spacing w:after="98" w:line="259" w:lineRule="auto"/>
              <w:ind w:right="2"/>
              <w:jc w:val="center"/>
            </w:pPr>
          </w:p>
          <w:p w14:paraId="04036F46" w14:textId="77777777" w:rsidR="00E61427" w:rsidRDefault="00E61427" w:rsidP="00E61427">
            <w:pPr>
              <w:spacing w:after="98" w:line="259" w:lineRule="auto"/>
              <w:ind w:right="2"/>
              <w:jc w:val="center"/>
            </w:pPr>
          </w:p>
          <w:p w14:paraId="12D08170" w14:textId="77777777" w:rsidR="00E61427" w:rsidRDefault="00E61427" w:rsidP="00E61427">
            <w:pPr>
              <w:spacing w:after="98" w:line="259" w:lineRule="auto"/>
              <w:ind w:right="2"/>
              <w:jc w:val="center"/>
            </w:pPr>
          </w:p>
          <w:p w14:paraId="64025138" w14:textId="77777777" w:rsidR="00E61427" w:rsidRDefault="00E61427" w:rsidP="00E61427">
            <w:pPr>
              <w:spacing w:after="98" w:line="259" w:lineRule="auto"/>
              <w:ind w:right="2"/>
              <w:jc w:val="center"/>
            </w:pPr>
          </w:p>
          <w:p w14:paraId="47F2BFA3" w14:textId="06CEC701" w:rsidR="00E61427" w:rsidRDefault="00E61427" w:rsidP="00E61427">
            <w:pPr>
              <w:spacing w:after="98" w:line="259" w:lineRule="auto"/>
              <w:ind w:right="2"/>
              <w:jc w:val="center"/>
            </w:pPr>
            <w:r>
              <w:t>8.</w:t>
            </w:r>
          </w:p>
        </w:tc>
        <w:tc>
          <w:tcPr>
            <w:tcW w:w="3512" w:type="dxa"/>
            <w:tcBorders>
              <w:top w:val="single" w:sz="4" w:space="0" w:color="000000"/>
              <w:left w:val="single" w:sz="4" w:space="0" w:color="000000"/>
              <w:bottom w:val="single" w:sz="4" w:space="0" w:color="000000"/>
              <w:right w:val="single" w:sz="4" w:space="0" w:color="000000"/>
            </w:tcBorders>
            <w:vAlign w:val="center"/>
          </w:tcPr>
          <w:p w14:paraId="46AEB871" w14:textId="77777777" w:rsidR="00E61427" w:rsidRPr="0067675C" w:rsidRDefault="00E61427" w:rsidP="00E61427">
            <w:pPr>
              <w:ind w:right="982"/>
              <w:rPr>
                <w:b/>
              </w:rPr>
            </w:pPr>
          </w:p>
          <w:p w14:paraId="37E693EE" w14:textId="77777777" w:rsidR="00E61427" w:rsidRPr="0067675C" w:rsidRDefault="00E61427" w:rsidP="00E61427">
            <w:pPr>
              <w:ind w:right="982"/>
              <w:rPr>
                <w:b/>
              </w:rPr>
            </w:pPr>
          </w:p>
          <w:p w14:paraId="23C5D2E0" w14:textId="77777777" w:rsidR="00E61427" w:rsidRPr="0067675C" w:rsidRDefault="00E61427" w:rsidP="00E61427">
            <w:pPr>
              <w:ind w:right="982"/>
              <w:rPr>
                <w:b/>
              </w:rPr>
            </w:pPr>
            <w:r w:rsidRPr="0067675C">
              <w:rPr>
                <w:b/>
              </w:rPr>
              <w:t>Zgodność z przepisami art. 65 ust. 6 i art. 125 ust. 3 lit. e) i f) Rozporządzenia Parlamentu Europejskiego i Rady (UE) nr 1303/2013 z dnia 17 grudnia 2013 r.</w:t>
            </w:r>
          </w:p>
        </w:tc>
        <w:tc>
          <w:tcPr>
            <w:tcW w:w="6113" w:type="dxa"/>
            <w:tcBorders>
              <w:top w:val="single" w:sz="4" w:space="0" w:color="000000"/>
              <w:left w:val="single" w:sz="4" w:space="0" w:color="000000"/>
              <w:bottom w:val="single" w:sz="4" w:space="0" w:color="000000"/>
              <w:right w:val="single" w:sz="4" w:space="0" w:color="000000"/>
            </w:tcBorders>
            <w:vAlign w:val="center"/>
          </w:tcPr>
          <w:p w14:paraId="7737A4CD" w14:textId="77777777" w:rsidR="00E61427" w:rsidRPr="00F94E63" w:rsidRDefault="00E61427" w:rsidP="00E61427">
            <w:pPr>
              <w:autoSpaceDE w:val="0"/>
              <w:autoSpaceDN w:val="0"/>
              <w:adjustRightInd w:val="0"/>
              <w:spacing w:after="200" w:line="276" w:lineRule="auto"/>
              <w:rPr>
                <w:rFonts w:ascii="Calibri" w:eastAsia="Times New Roman" w:hAnsi="Calibri" w:cs="Arial"/>
                <w:kern w:val="1"/>
              </w:rPr>
            </w:pPr>
            <w:r w:rsidRPr="00F94E63">
              <w:rPr>
                <w:rFonts w:ascii="Calibri" w:eastAsia="Times New Roman" w:hAnsi="Calibri" w:cs="Arial"/>
                <w:kern w:val="1"/>
              </w:rPr>
              <w:t>W ramach tego kryterium będzie weryfikowane czy:</w:t>
            </w:r>
          </w:p>
          <w:p w14:paraId="2CBA4CFA" w14:textId="77777777" w:rsidR="00E61427" w:rsidRPr="00F94E63" w:rsidRDefault="00E61427" w:rsidP="00E61427">
            <w:pPr>
              <w:autoSpaceDE w:val="0"/>
              <w:autoSpaceDN w:val="0"/>
              <w:adjustRightInd w:val="0"/>
              <w:spacing w:after="200" w:line="276" w:lineRule="auto"/>
              <w:rPr>
                <w:rFonts w:ascii="Calibri" w:eastAsia="Times New Roman" w:hAnsi="Calibri" w:cs="Arial"/>
                <w:kern w:val="1"/>
                <w:u w:val="single"/>
              </w:rPr>
            </w:pPr>
            <w:r w:rsidRPr="00F94E63">
              <w:rPr>
                <w:rFonts w:ascii="Calibri" w:eastAsia="Times New Roman" w:hAnsi="Calibri" w:cs="Arial"/>
                <w:kern w:val="1"/>
                <w:u w:val="single"/>
              </w:rPr>
              <w:t>- projekt nie został zakończony w rozumieniu art. 65 ust. 6,</w:t>
            </w:r>
          </w:p>
          <w:p w14:paraId="0227DA15" w14:textId="77777777" w:rsidR="00E61427" w:rsidRPr="00F94E63" w:rsidRDefault="00E61427" w:rsidP="00E61427">
            <w:pPr>
              <w:autoSpaceDE w:val="0"/>
              <w:autoSpaceDN w:val="0"/>
              <w:adjustRightInd w:val="0"/>
              <w:spacing w:after="200" w:line="276" w:lineRule="auto"/>
              <w:rPr>
                <w:rFonts w:ascii="Calibri" w:eastAsia="Times New Roman" w:hAnsi="Calibri" w:cs="Arial"/>
                <w:kern w:val="1"/>
                <w:sz w:val="18"/>
                <w:szCs w:val="18"/>
              </w:rPr>
            </w:pPr>
            <w:r w:rsidRPr="00F94E63">
              <w:rPr>
                <w:rFonts w:ascii="Calibri" w:eastAsia="Times New Roman" w:hAnsi="Calibri" w:cs="Arial"/>
                <w:kern w:val="1"/>
                <w:sz w:val="18"/>
                <w:szCs w:val="18"/>
              </w:rPr>
              <w:t>Zgodnie z zapisami art. 65 ust. 6 Rozporządzenia Parlamentu Europejskiego i Rady (UE) nr 1303/2013 z dnia 17 grudnia 2013 r. operacje nie mogą zostać wybrane do wsparcia z EFSI, jeśli zostały one fizycznie ukończone lub w pełni zrealizowane przed przedłożeniem instytucji zarządzającej wniosku o dofinansowanie w ramach programu operacyjnego, niezależnie od tego, czy wszystkie powiązane płatności zostały dokonane przez beneficjenta.</w:t>
            </w:r>
          </w:p>
          <w:p w14:paraId="4DE60123" w14:textId="77777777" w:rsidR="00E61427" w:rsidRPr="00F94E63" w:rsidRDefault="00E61427" w:rsidP="00E61427">
            <w:pPr>
              <w:tabs>
                <w:tab w:val="left" w:pos="1236"/>
              </w:tabs>
              <w:autoSpaceDE w:val="0"/>
              <w:autoSpaceDN w:val="0"/>
              <w:adjustRightInd w:val="0"/>
              <w:spacing w:after="200" w:line="276" w:lineRule="auto"/>
              <w:rPr>
                <w:rFonts w:ascii="Calibri" w:eastAsia="Times New Roman" w:hAnsi="Calibri" w:cs="Arial"/>
                <w:kern w:val="1"/>
                <w:sz w:val="18"/>
                <w:szCs w:val="18"/>
              </w:rPr>
            </w:pPr>
          </w:p>
          <w:p w14:paraId="0BC68DB0" w14:textId="77777777" w:rsidR="00E61427" w:rsidRPr="00F94E63" w:rsidRDefault="00E61427" w:rsidP="00E61427">
            <w:pPr>
              <w:autoSpaceDE w:val="0"/>
              <w:autoSpaceDN w:val="0"/>
              <w:adjustRightInd w:val="0"/>
              <w:spacing w:after="200" w:line="276" w:lineRule="auto"/>
              <w:rPr>
                <w:rFonts w:ascii="Calibri" w:eastAsia="Times New Roman" w:hAnsi="Calibri" w:cs="Arial"/>
                <w:kern w:val="1"/>
                <w:u w:val="single"/>
              </w:rPr>
            </w:pPr>
            <w:r w:rsidRPr="00F94E63">
              <w:rPr>
                <w:rFonts w:ascii="Calibri" w:eastAsia="Times New Roman" w:hAnsi="Calibri" w:cs="Arial"/>
                <w:kern w:val="1"/>
                <w:u w:val="single"/>
              </w:rPr>
              <w:t>- projekt jest zgodny z właściwymi przepisami prawa wspólnotowego i krajowego, w tym dotyczącymi zamówień publicznych (m.in.</w:t>
            </w:r>
            <w:r w:rsidRPr="00F94E63">
              <w:rPr>
                <w:rFonts w:ascii="Calibri" w:eastAsia="Times New Roman" w:hAnsi="Calibri" w:cs="Arial"/>
                <w:u w:val="single"/>
              </w:rPr>
              <w:t xml:space="preserve"> jeśli realizacja projektu zgłoszonego do objęcia</w:t>
            </w:r>
            <w:r w:rsidRPr="00F94E63">
              <w:rPr>
                <w:rFonts w:ascii="Calibri" w:eastAsia="Times New Roman" w:hAnsi="Calibri" w:cs="Arial"/>
                <w:kern w:val="1"/>
                <w:u w:val="single"/>
              </w:rPr>
              <w:t xml:space="preserve"> </w:t>
            </w:r>
            <w:r w:rsidRPr="00F94E63">
              <w:rPr>
                <w:rFonts w:ascii="Calibri" w:eastAsia="Times New Roman" w:hAnsi="Calibri" w:cs="Arial"/>
                <w:u w:val="single"/>
              </w:rPr>
              <w:lastRenderedPageBreak/>
              <w:t>dofinansowaniem rozpoczęła się przed dniem złożenia wniosku o dofinansowanie,</w:t>
            </w:r>
            <w:r w:rsidRPr="00F94E63">
              <w:rPr>
                <w:rFonts w:ascii="Calibri" w:eastAsia="Times New Roman" w:hAnsi="Calibri" w:cs="Arial"/>
                <w:kern w:val="1"/>
                <w:u w:val="single"/>
              </w:rPr>
              <w:t xml:space="preserve"> </w:t>
            </w:r>
            <w:r w:rsidRPr="00F94E63">
              <w:rPr>
                <w:rFonts w:ascii="Calibri" w:eastAsia="Times New Roman" w:hAnsi="Calibri" w:cs="Arial"/>
                <w:u w:val="single"/>
              </w:rPr>
              <w:t>w okresie tym przy jego realizacji przestrzegano przepisów prawa),</w:t>
            </w:r>
            <w:r w:rsidRPr="00F94E63">
              <w:rPr>
                <w:rFonts w:ascii="Calibri" w:eastAsia="Times New Roman" w:hAnsi="Calibri" w:cs="Times New Roman"/>
              </w:rPr>
              <w:t xml:space="preserve"> </w:t>
            </w:r>
            <w:r w:rsidRPr="00F94E63">
              <w:rPr>
                <w:rFonts w:ascii="Calibri" w:eastAsia="Times New Roman" w:hAnsi="Calibri" w:cs="Arial"/>
                <w:u w:val="single"/>
              </w:rPr>
              <w:t>lub jeśli projekt jest zgodny z przepisami prawa wspólnotowego i krajowego, jednakże dla  określonego zakresu wykryto uchybienia to czy Wnioskodawca zobowiązał się poddać ewentualnym konsekwencjom finansowym z tytułu ww. uchybień oraz wyłączyć z kwalifikowalności właściwą część wydatków (na etapie podpisywania umowy o dofinansowanie), odpowiadającą uchybieniom.</w:t>
            </w:r>
          </w:p>
          <w:p w14:paraId="5B36479E" w14:textId="77777777" w:rsidR="00E61427" w:rsidRPr="00F94E63" w:rsidRDefault="00E61427" w:rsidP="00E61427">
            <w:pPr>
              <w:autoSpaceDE w:val="0"/>
              <w:autoSpaceDN w:val="0"/>
              <w:adjustRightInd w:val="0"/>
              <w:spacing w:after="200" w:line="276" w:lineRule="auto"/>
              <w:rPr>
                <w:rFonts w:ascii="Calibri" w:eastAsia="Times New Roman" w:hAnsi="Calibri" w:cs="Arial"/>
                <w:kern w:val="1"/>
                <w:sz w:val="18"/>
                <w:szCs w:val="18"/>
              </w:rPr>
            </w:pPr>
            <w:r w:rsidRPr="00F94E63">
              <w:rPr>
                <w:rFonts w:ascii="Calibri" w:eastAsia="Times New Roman" w:hAnsi="Calibri" w:cs="Arial"/>
                <w:kern w:val="1"/>
                <w:sz w:val="18"/>
                <w:szCs w:val="18"/>
              </w:rPr>
              <w:t>Zgodnie z zapisami art. 125 ust. 3 lit. e) Rozporządzenia Parlamentu Europejskiego i Rady (UE) nr 1303/2013 z dnia 17 grudnia 2013 r.</w:t>
            </w:r>
            <w:r w:rsidRPr="00F94E63">
              <w:rPr>
                <w:rFonts w:ascii="Calibri" w:eastAsia="Times New Roman" w:hAnsi="Calibri" w:cs="Times New Roman"/>
              </w:rPr>
              <w:t xml:space="preserve"> </w:t>
            </w:r>
            <w:r w:rsidRPr="00F94E63">
              <w:rPr>
                <w:rFonts w:ascii="Calibri" w:eastAsia="Times New Roman" w:hAnsi="Calibri" w:cs="Arial"/>
                <w:kern w:val="1"/>
                <w:sz w:val="18"/>
                <w:szCs w:val="18"/>
              </w:rPr>
              <w:t>instytucja zarządzająca</w:t>
            </w:r>
            <w:r w:rsidRPr="00F94E63">
              <w:rPr>
                <w:rFonts w:ascii="Calibri" w:eastAsia="Times New Roman" w:hAnsi="Calibri" w:cs="Times New Roman"/>
              </w:rPr>
              <w:t xml:space="preserve"> </w:t>
            </w:r>
            <w:r w:rsidRPr="00F94E63">
              <w:rPr>
                <w:rFonts w:ascii="Calibri" w:eastAsia="Times New Roman" w:hAnsi="Calibri" w:cs="Arial"/>
                <w:kern w:val="1"/>
                <w:sz w:val="18"/>
                <w:szCs w:val="18"/>
              </w:rPr>
              <w:t>upewnia się, że jeżeli operacja rozpoczęła się przed dniem złożenia wniosku o dofinansowanie do instytucji zarządzającej, przestrzegano obowiązujących przepisów prawa dotyczących danej operacji.</w:t>
            </w:r>
          </w:p>
          <w:p w14:paraId="4C665875" w14:textId="77777777" w:rsidR="00E61427" w:rsidRPr="00F94E63" w:rsidRDefault="00E61427" w:rsidP="00E61427">
            <w:pPr>
              <w:autoSpaceDE w:val="0"/>
              <w:autoSpaceDN w:val="0"/>
              <w:adjustRightInd w:val="0"/>
              <w:spacing w:after="200" w:line="276" w:lineRule="auto"/>
              <w:rPr>
                <w:rFonts w:ascii="Calibri" w:eastAsia="Times New Roman" w:hAnsi="Calibri" w:cs="Arial"/>
                <w:kern w:val="1"/>
              </w:rPr>
            </w:pPr>
          </w:p>
          <w:p w14:paraId="0D5C551A" w14:textId="77777777" w:rsidR="00E61427" w:rsidRPr="00F94E63" w:rsidRDefault="00E61427" w:rsidP="00E61427">
            <w:pPr>
              <w:autoSpaceDE w:val="0"/>
              <w:autoSpaceDN w:val="0"/>
              <w:adjustRightInd w:val="0"/>
              <w:spacing w:after="200" w:line="276" w:lineRule="auto"/>
              <w:rPr>
                <w:rFonts w:ascii="Calibri" w:eastAsia="Times New Roman" w:hAnsi="Calibri" w:cs="Arial"/>
                <w:kern w:val="1"/>
                <w:u w:val="single"/>
              </w:rPr>
            </w:pPr>
            <w:r w:rsidRPr="00F94E63">
              <w:rPr>
                <w:rFonts w:ascii="Calibri" w:eastAsia="Times New Roman" w:hAnsi="Calibri" w:cs="Arial"/>
                <w:kern w:val="1"/>
                <w:u w:val="single"/>
              </w:rPr>
              <w:t>- projekt nie dotyczy przedsięwzięć będących częścią operacji, które zostały objęte lub powinny były zostać objęte procedurą odzyskiwania zgodnie z art. 71 Rozporządzenia 1303 w następstwie przeniesienia działalności produkcyjnej poza obszar objęty programem</w:t>
            </w:r>
          </w:p>
          <w:p w14:paraId="2A397CB2" w14:textId="77777777" w:rsidR="00E61427" w:rsidRPr="00F94E63" w:rsidRDefault="00E61427" w:rsidP="00E61427">
            <w:pPr>
              <w:autoSpaceDE w:val="0"/>
              <w:autoSpaceDN w:val="0"/>
              <w:adjustRightInd w:val="0"/>
              <w:spacing w:after="200" w:line="276" w:lineRule="auto"/>
              <w:rPr>
                <w:rFonts w:ascii="Calibri" w:eastAsia="Times New Roman" w:hAnsi="Calibri" w:cs="Arial"/>
                <w:kern w:val="1"/>
                <w:sz w:val="18"/>
                <w:szCs w:val="18"/>
              </w:rPr>
            </w:pPr>
            <w:r w:rsidRPr="00F94E63">
              <w:rPr>
                <w:rFonts w:ascii="Calibri" w:eastAsia="Times New Roman" w:hAnsi="Calibri" w:cs="Arial"/>
                <w:kern w:val="1"/>
                <w:sz w:val="18"/>
                <w:szCs w:val="18"/>
              </w:rPr>
              <w:t>Zgodnie z zapisami art. 125 ust. 3 lit. f) Rozporządzenia Parlamentu Europejskiego i Rady (UE) nr 1303/2013 z dnia 17 grudnia 2013 r. instytucja zarządzająca zapewnia, aby operacje wybrane do dofinansowania z funduszy nie obejmowały przedsięwzięć będących częścią operacji, które zostały objęte lub powinny były zostać objęte procedurą odzyskiwania zgodnie z art. 71 w następstwie przeniesienia działalności produkcyjnej poza obszar objęty programem;</w:t>
            </w:r>
          </w:p>
          <w:p w14:paraId="7A717F9E" w14:textId="77777777" w:rsidR="00E61427" w:rsidRDefault="00E61427" w:rsidP="00E61427">
            <w:pPr>
              <w:spacing w:line="259" w:lineRule="auto"/>
            </w:pPr>
            <w:r w:rsidRPr="00F94E63">
              <w:rPr>
                <w:rFonts w:ascii="Calibri" w:eastAsia="Times New Roman" w:hAnsi="Calibri" w:cs="Arial"/>
                <w:kern w:val="1"/>
              </w:rPr>
              <w:t>Spełnienie kryterium jest weryfikowane na podstawie podpisanych oświadczeń Wnioskodawcy</w:t>
            </w:r>
          </w:p>
        </w:tc>
        <w:tc>
          <w:tcPr>
            <w:tcW w:w="4040" w:type="dxa"/>
            <w:tcBorders>
              <w:top w:val="single" w:sz="4" w:space="0" w:color="000000"/>
              <w:left w:val="single" w:sz="4" w:space="0" w:color="000000"/>
              <w:bottom w:val="single" w:sz="4" w:space="0" w:color="000000"/>
              <w:right w:val="single" w:sz="4" w:space="0" w:color="000000"/>
            </w:tcBorders>
          </w:tcPr>
          <w:p w14:paraId="6F39D11F" w14:textId="77777777" w:rsidR="00E61427" w:rsidRDefault="00E61427" w:rsidP="00E61427">
            <w:pPr>
              <w:spacing w:line="259" w:lineRule="auto"/>
              <w:ind w:right="50"/>
              <w:jc w:val="center"/>
            </w:pPr>
          </w:p>
          <w:p w14:paraId="181894DD" w14:textId="77777777" w:rsidR="00E61427" w:rsidRDefault="00E61427" w:rsidP="00E61427">
            <w:pPr>
              <w:spacing w:line="259" w:lineRule="auto"/>
              <w:ind w:right="50"/>
              <w:jc w:val="center"/>
            </w:pPr>
            <w:r>
              <w:t>Tak/Nie</w:t>
            </w:r>
          </w:p>
          <w:p w14:paraId="0213ACD8" w14:textId="77777777" w:rsidR="00E61427" w:rsidRDefault="00E61427" w:rsidP="00E61427">
            <w:pPr>
              <w:spacing w:line="259" w:lineRule="auto"/>
              <w:ind w:right="7"/>
              <w:jc w:val="center"/>
            </w:pPr>
          </w:p>
          <w:p w14:paraId="47DA83AE" w14:textId="77777777" w:rsidR="00E61427" w:rsidRDefault="00E61427" w:rsidP="00E61427">
            <w:pPr>
              <w:spacing w:after="2" w:line="239" w:lineRule="auto"/>
              <w:jc w:val="center"/>
            </w:pPr>
            <w:r>
              <w:rPr>
                <w:sz w:val="20"/>
              </w:rPr>
              <w:t>Kryterium obligatoryjne (spełnienie jest niezbędne dla możliwości otrzymania</w:t>
            </w:r>
          </w:p>
          <w:p w14:paraId="24FA804F" w14:textId="77777777" w:rsidR="00E61427" w:rsidRDefault="00E61427" w:rsidP="00E61427">
            <w:pPr>
              <w:spacing w:line="242" w:lineRule="auto"/>
              <w:jc w:val="center"/>
            </w:pPr>
            <w:r>
              <w:rPr>
                <w:sz w:val="20"/>
              </w:rPr>
              <w:t>dofinansowania). Niespełnienie kryterium oznacza odrzucenie wniosku</w:t>
            </w:r>
          </w:p>
          <w:p w14:paraId="391915DD" w14:textId="77777777" w:rsidR="00E61427" w:rsidRDefault="00E61427" w:rsidP="00E61427">
            <w:pPr>
              <w:spacing w:line="259" w:lineRule="auto"/>
              <w:ind w:right="7"/>
              <w:jc w:val="center"/>
            </w:pPr>
          </w:p>
          <w:p w14:paraId="12689DD9" w14:textId="77777777" w:rsidR="00E61427" w:rsidRDefault="00E61427" w:rsidP="00E61427">
            <w:pPr>
              <w:spacing w:line="259" w:lineRule="auto"/>
              <w:ind w:right="53"/>
              <w:jc w:val="center"/>
            </w:pPr>
            <w:r>
              <w:rPr>
                <w:rFonts w:ascii="Calibri" w:eastAsia="Calibri" w:hAnsi="Calibri" w:cs="Calibri"/>
                <w:b/>
                <w:sz w:val="20"/>
              </w:rPr>
              <w:t>Brak możliwości korekty</w:t>
            </w:r>
          </w:p>
        </w:tc>
      </w:tr>
      <w:tr w:rsidR="00E61427" w14:paraId="43488EA5" w14:textId="77777777" w:rsidTr="005354E3">
        <w:trPr>
          <w:trHeight w:val="1085"/>
        </w:trPr>
        <w:tc>
          <w:tcPr>
            <w:tcW w:w="905" w:type="dxa"/>
            <w:tcBorders>
              <w:top w:val="single" w:sz="4" w:space="0" w:color="000000"/>
              <w:left w:val="single" w:sz="4" w:space="0" w:color="000000"/>
              <w:bottom w:val="single" w:sz="4" w:space="0" w:color="000000"/>
              <w:right w:val="single" w:sz="4" w:space="0" w:color="000000"/>
            </w:tcBorders>
          </w:tcPr>
          <w:p w14:paraId="0535761D" w14:textId="77777777" w:rsidR="00E61427" w:rsidRDefault="00E61427" w:rsidP="00E61427">
            <w:pPr>
              <w:spacing w:after="98" w:line="259" w:lineRule="auto"/>
              <w:jc w:val="center"/>
            </w:pPr>
          </w:p>
          <w:p w14:paraId="6F00F5FF" w14:textId="77777777" w:rsidR="00E61427" w:rsidRDefault="00E61427" w:rsidP="00E61427">
            <w:pPr>
              <w:spacing w:after="98" w:line="259" w:lineRule="auto"/>
              <w:jc w:val="center"/>
            </w:pPr>
          </w:p>
          <w:p w14:paraId="12EA3213" w14:textId="45B537F2" w:rsidR="00E61427" w:rsidRDefault="00E61427" w:rsidP="00E61427">
            <w:pPr>
              <w:spacing w:after="98" w:line="259" w:lineRule="auto"/>
            </w:pPr>
            <w:r>
              <w:t xml:space="preserve">      9.</w:t>
            </w:r>
          </w:p>
          <w:p w14:paraId="3D8FAEE3" w14:textId="77777777" w:rsidR="00E61427" w:rsidRDefault="00E61427" w:rsidP="00E61427">
            <w:pPr>
              <w:spacing w:line="259" w:lineRule="auto"/>
              <w:ind w:left="107"/>
              <w:jc w:val="center"/>
            </w:pPr>
          </w:p>
        </w:tc>
        <w:tc>
          <w:tcPr>
            <w:tcW w:w="3512" w:type="dxa"/>
            <w:tcBorders>
              <w:top w:val="single" w:sz="4" w:space="0" w:color="000000"/>
              <w:left w:val="single" w:sz="4" w:space="0" w:color="000000"/>
              <w:bottom w:val="single" w:sz="4" w:space="0" w:color="000000"/>
              <w:right w:val="single" w:sz="4" w:space="0" w:color="000000"/>
            </w:tcBorders>
            <w:vAlign w:val="center"/>
          </w:tcPr>
          <w:p w14:paraId="4C3505D8" w14:textId="77777777" w:rsidR="00E61427" w:rsidRPr="0067675C" w:rsidRDefault="00E61427" w:rsidP="00E61427">
            <w:pPr>
              <w:spacing w:line="259" w:lineRule="auto"/>
              <w:rPr>
                <w:b/>
              </w:rPr>
            </w:pPr>
            <w:r w:rsidRPr="0067675C">
              <w:rPr>
                <w:b/>
              </w:rPr>
              <w:t>Zakaz podwójnego finansowania</w:t>
            </w:r>
          </w:p>
        </w:tc>
        <w:tc>
          <w:tcPr>
            <w:tcW w:w="6113" w:type="dxa"/>
            <w:tcBorders>
              <w:top w:val="single" w:sz="4" w:space="0" w:color="000000"/>
              <w:left w:val="single" w:sz="4" w:space="0" w:color="000000"/>
              <w:bottom w:val="single" w:sz="4" w:space="0" w:color="000000"/>
              <w:right w:val="single" w:sz="4" w:space="0" w:color="000000"/>
            </w:tcBorders>
            <w:vAlign w:val="center"/>
          </w:tcPr>
          <w:p w14:paraId="292DFEF8" w14:textId="77777777" w:rsidR="00E61427" w:rsidRDefault="00E61427" w:rsidP="00E61427">
            <w:pPr>
              <w:spacing w:line="239" w:lineRule="auto"/>
              <w:ind w:left="108" w:right="47"/>
            </w:pPr>
            <w:r>
              <w:t>W ramach tego kryterium weryfikowane będzie czy w wyniku otrzymania przez projekt dofinansowania we wnioskowanej wysokości, na określone we wniosku o dofinansowanie wydatki kwalifikowalne, nie dojdzie w projekcie do podwójnego dofinansowania wydatków kwalifikowalnych.</w:t>
            </w:r>
          </w:p>
          <w:p w14:paraId="649B3F37" w14:textId="77777777" w:rsidR="00E61427" w:rsidRDefault="00E61427" w:rsidP="00E61427">
            <w:pPr>
              <w:spacing w:line="259" w:lineRule="auto"/>
              <w:ind w:left="108"/>
            </w:pPr>
          </w:p>
          <w:p w14:paraId="32D519FE" w14:textId="77777777" w:rsidR="00E61427" w:rsidRDefault="00E61427" w:rsidP="00E61427">
            <w:pPr>
              <w:spacing w:line="259" w:lineRule="auto"/>
              <w:ind w:left="108"/>
            </w:pPr>
            <w:r>
              <w:rPr>
                <w:sz w:val="16"/>
              </w:rPr>
              <w:t>Kryterium weryfikowane na podstawie podpisanego oświadczenia Wnioskodawcy we wniosku o dofinansowanie.</w:t>
            </w:r>
          </w:p>
        </w:tc>
        <w:tc>
          <w:tcPr>
            <w:tcW w:w="4040" w:type="dxa"/>
            <w:tcBorders>
              <w:top w:val="single" w:sz="4" w:space="0" w:color="000000"/>
              <w:left w:val="single" w:sz="4" w:space="0" w:color="000000"/>
              <w:bottom w:val="single" w:sz="4" w:space="0" w:color="000000"/>
              <w:right w:val="single" w:sz="4" w:space="0" w:color="000000"/>
            </w:tcBorders>
          </w:tcPr>
          <w:p w14:paraId="3452E62A" w14:textId="77777777" w:rsidR="00E61427" w:rsidRDefault="00E61427" w:rsidP="00E61427">
            <w:pPr>
              <w:spacing w:line="259" w:lineRule="auto"/>
              <w:ind w:left="59"/>
              <w:jc w:val="center"/>
            </w:pPr>
            <w:r>
              <w:t>Tak/Nie</w:t>
            </w:r>
          </w:p>
          <w:p w14:paraId="6B549845" w14:textId="77777777" w:rsidR="00E61427" w:rsidRDefault="00E61427" w:rsidP="00E61427">
            <w:pPr>
              <w:spacing w:line="259" w:lineRule="auto"/>
              <w:ind w:left="102"/>
              <w:jc w:val="center"/>
            </w:pPr>
          </w:p>
          <w:p w14:paraId="2762860E" w14:textId="77777777" w:rsidR="00E61427" w:rsidRDefault="00E61427" w:rsidP="00E61427">
            <w:pPr>
              <w:spacing w:line="242" w:lineRule="auto"/>
              <w:jc w:val="center"/>
            </w:pPr>
            <w:r>
              <w:rPr>
                <w:sz w:val="20"/>
              </w:rPr>
              <w:t>Kryterium obligatoryjne (spełnienie jest niezbędne dla możliwości otrzymania</w:t>
            </w:r>
          </w:p>
          <w:p w14:paraId="09BD8BA6" w14:textId="77777777" w:rsidR="00E61427" w:rsidRDefault="00E61427" w:rsidP="00E61427">
            <w:pPr>
              <w:spacing w:after="1" w:line="242" w:lineRule="auto"/>
              <w:jc w:val="center"/>
            </w:pPr>
            <w:r>
              <w:rPr>
                <w:sz w:val="20"/>
              </w:rPr>
              <w:t>dofinansowania). Niespełnienie kryterium oznacza odrzucenie wniosku</w:t>
            </w:r>
          </w:p>
          <w:p w14:paraId="47A31A7F" w14:textId="77777777" w:rsidR="00E61427" w:rsidRDefault="00E61427" w:rsidP="00E61427">
            <w:pPr>
              <w:spacing w:line="259" w:lineRule="auto"/>
              <w:ind w:left="102"/>
              <w:jc w:val="center"/>
            </w:pPr>
          </w:p>
          <w:p w14:paraId="573C6702" w14:textId="77777777" w:rsidR="00E61427" w:rsidRDefault="00E61427" w:rsidP="00E61427">
            <w:pPr>
              <w:spacing w:line="259" w:lineRule="auto"/>
              <w:ind w:right="45"/>
              <w:jc w:val="center"/>
            </w:pPr>
            <w:r>
              <w:rPr>
                <w:rFonts w:ascii="Calibri" w:eastAsia="Calibri" w:hAnsi="Calibri" w:cs="Calibri"/>
                <w:b/>
                <w:sz w:val="20"/>
              </w:rPr>
              <w:t>Brak możliwości korekty</w:t>
            </w:r>
          </w:p>
        </w:tc>
      </w:tr>
      <w:tr w:rsidR="00E61427" w14:paraId="68A998B1" w14:textId="77777777" w:rsidTr="005354E3">
        <w:trPr>
          <w:trHeight w:val="1085"/>
        </w:trPr>
        <w:tc>
          <w:tcPr>
            <w:tcW w:w="905" w:type="dxa"/>
            <w:tcBorders>
              <w:top w:val="single" w:sz="4" w:space="0" w:color="000000"/>
              <w:left w:val="single" w:sz="4" w:space="0" w:color="000000"/>
              <w:bottom w:val="single" w:sz="4" w:space="0" w:color="000000"/>
              <w:right w:val="single" w:sz="4" w:space="0" w:color="000000"/>
            </w:tcBorders>
          </w:tcPr>
          <w:p w14:paraId="51951E64" w14:textId="77777777" w:rsidR="00E61427" w:rsidRDefault="00E61427" w:rsidP="00E61427">
            <w:pPr>
              <w:spacing w:line="259" w:lineRule="auto"/>
              <w:ind w:right="99"/>
              <w:jc w:val="center"/>
            </w:pPr>
          </w:p>
          <w:p w14:paraId="60BBC2FC" w14:textId="77777777" w:rsidR="00E61427" w:rsidRDefault="00E61427" w:rsidP="00E61427">
            <w:pPr>
              <w:spacing w:line="259" w:lineRule="auto"/>
              <w:ind w:right="99"/>
              <w:jc w:val="center"/>
            </w:pPr>
          </w:p>
          <w:p w14:paraId="1E342387" w14:textId="77777777" w:rsidR="00E61427" w:rsidRDefault="00E61427" w:rsidP="00E61427">
            <w:pPr>
              <w:spacing w:line="259" w:lineRule="auto"/>
              <w:ind w:right="99"/>
              <w:jc w:val="center"/>
            </w:pPr>
          </w:p>
          <w:p w14:paraId="5143ADAF" w14:textId="77777777" w:rsidR="00E61427" w:rsidRDefault="00E61427" w:rsidP="00E61427">
            <w:pPr>
              <w:spacing w:line="259" w:lineRule="auto"/>
              <w:ind w:right="99"/>
              <w:jc w:val="center"/>
            </w:pPr>
          </w:p>
          <w:p w14:paraId="205AC962" w14:textId="54301CCC" w:rsidR="00E61427" w:rsidRDefault="00E61427" w:rsidP="00E61427">
            <w:pPr>
              <w:spacing w:line="259" w:lineRule="auto"/>
              <w:ind w:right="99"/>
              <w:jc w:val="center"/>
            </w:pPr>
            <w:r>
              <w:t>10</w:t>
            </w:r>
          </w:p>
        </w:tc>
        <w:tc>
          <w:tcPr>
            <w:tcW w:w="3512" w:type="dxa"/>
            <w:tcBorders>
              <w:top w:val="single" w:sz="4" w:space="0" w:color="000000"/>
              <w:left w:val="single" w:sz="4" w:space="0" w:color="000000"/>
              <w:bottom w:val="single" w:sz="4" w:space="0" w:color="000000"/>
              <w:right w:val="single" w:sz="4" w:space="0" w:color="000000"/>
            </w:tcBorders>
          </w:tcPr>
          <w:p w14:paraId="55EC854C" w14:textId="77777777" w:rsidR="00E61427" w:rsidRPr="0067675C" w:rsidRDefault="00E61427" w:rsidP="00E61427">
            <w:pPr>
              <w:spacing w:line="259" w:lineRule="auto"/>
              <w:rPr>
                <w:b/>
              </w:rPr>
            </w:pPr>
          </w:p>
          <w:p w14:paraId="6DC2A67F" w14:textId="77777777" w:rsidR="00E61427" w:rsidRPr="0067675C" w:rsidRDefault="00E61427" w:rsidP="00E61427">
            <w:pPr>
              <w:spacing w:line="259" w:lineRule="auto"/>
              <w:rPr>
                <w:b/>
              </w:rPr>
            </w:pPr>
          </w:p>
          <w:p w14:paraId="5F7A59EF" w14:textId="77777777" w:rsidR="00E61427" w:rsidRPr="0067675C" w:rsidRDefault="00E61427" w:rsidP="00E61427">
            <w:pPr>
              <w:spacing w:line="259" w:lineRule="auto"/>
              <w:rPr>
                <w:b/>
              </w:rPr>
            </w:pPr>
          </w:p>
          <w:p w14:paraId="73D91324" w14:textId="77777777" w:rsidR="00E61427" w:rsidRPr="0067675C" w:rsidRDefault="00E61427" w:rsidP="00E61427">
            <w:pPr>
              <w:spacing w:line="259" w:lineRule="auto"/>
              <w:rPr>
                <w:b/>
              </w:rPr>
            </w:pPr>
          </w:p>
          <w:p w14:paraId="69C04CCD" w14:textId="77777777" w:rsidR="00E61427" w:rsidRPr="0067675C" w:rsidRDefault="00E61427" w:rsidP="00E61427">
            <w:pPr>
              <w:spacing w:line="259" w:lineRule="auto"/>
              <w:rPr>
                <w:b/>
              </w:rPr>
            </w:pPr>
          </w:p>
          <w:p w14:paraId="114F5713" w14:textId="77777777" w:rsidR="00E61427" w:rsidRPr="0067675C" w:rsidRDefault="00E61427" w:rsidP="00E61427">
            <w:pPr>
              <w:spacing w:line="259" w:lineRule="auto"/>
              <w:rPr>
                <w:b/>
              </w:rPr>
            </w:pPr>
            <w:r>
              <w:rPr>
                <w:b/>
              </w:rPr>
              <w:t>Kwalifikowalność</w:t>
            </w:r>
            <w:r w:rsidRPr="0067675C">
              <w:rPr>
                <w:b/>
              </w:rPr>
              <w:t xml:space="preserve"> wydatków</w:t>
            </w:r>
            <w:r>
              <w:rPr>
                <w:b/>
              </w:rPr>
              <w:t xml:space="preserve"> w</w:t>
            </w:r>
            <w:r w:rsidRPr="0067675C">
              <w:rPr>
                <w:b/>
              </w:rPr>
              <w:t xml:space="preserve"> ramach projektu</w:t>
            </w:r>
          </w:p>
        </w:tc>
        <w:tc>
          <w:tcPr>
            <w:tcW w:w="6113" w:type="dxa"/>
            <w:tcBorders>
              <w:top w:val="single" w:sz="4" w:space="0" w:color="000000"/>
              <w:left w:val="single" w:sz="4" w:space="0" w:color="000000"/>
              <w:bottom w:val="single" w:sz="4" w:space="0" w:color="000000"/>
              <w:right w:val="single" w:sz="4" w:space="0" w:color="000000"/>
            </w:tcBorders>
            <w:vAlign w:val="center"/>
          </w:tcPr>
          <w:p w14:paraId="2BCC3E62" w14:textId="77777777" w:rsidR="00E61427" w:rsidRDefault="00E61427" w:rsidP="00E61427">
            <w:pPr>
              <w:spacing w:line="239" w:lineRule="auto"/>
            </w:pPr>
            <w:r>
              <w:t>Wszystkie  typy wydatków przedstawione do dofinansowania  w ramach projektu są kwalifikowane.</w:t>
            </w:r>
          </w:p>
          <w:p w14:paraId="5581FE35" w14:textId="77777777" w:rsidR="00E61427" w:rsidRDefault="00E61427" w:rsidP="00E61427">
            <w:pPr>
              <w:spacing w:line="259" w:lineRule="auto"/>
              <w:ind w:left="108"/>
            </w:pPr>
          </w:p>
          <w:p w14:paraId="77021177" w14:textId="77777777" w:rsidR="00E61427" w:rsidRDefault="00E61427" w:rsidP="00E61427">
            <w:pPr>
              <w:spacing w:line="259" w:lineRule="auto"/>
            </w:pPr>
            <w:r>
              <w:rPr>
                <w:sz w:val="20"/>
              </w:rPr>
              <w:t>W ramach tego kryterium weryfikowane jest czy wydatki wskazane w projekcie wpisują się w rodzaje wydatków dopuszczalnych do dofinansowania zgodnie z SZOOP RPO WD 2014-2020, Krajowymi wytycznymi w zakresie kwalifikowalności wydatków w ramach Europejskiego Funduszu Rozwoju Regionalnego, Europejskiego Funduszu Społecznego oraz Funduszu Spójności w okresie programowania 2014-2020 oraz odpowiednimi rozporządzeniami Ministra Infrastruktury i Rozwoju określającymi zasady udzielania pomocy publicznej</w:t>
            </w:r>
          </w:p>
        </w:tc>
        <w:tc>
          <w:tcPr>
            <w:tcW w:w="4040" w:type="dxa"/>
            <w:tcBorders>
              <w:top w:val="single" w:sz="4" w:space="0" w:color="000000"/>
              <w:left w:val="single" w:sz="4" w:space="0" w:color="000000"/>
              <w:bottom w:val="single" w:sz="4" w:space="0" w:color="000000"/>
              <w:right w:val="single" w:sz="4" w:space="0" w:color="000000"/>
            </w:tcBorders>
          </w:tcPr>
          <w:p w14:paraId="2564F6BF" w14:textId="77777777" w:rsidR="00E61427" w:rsidRDefault="00E61427" w:rsidP="00E61427">
            <w:pPr>
              <w:spacing w:line="259" w:lineRule="auto"/>
              <w:ind w:left="59"/>
              <w:jc w:val="center"/>
            </w:pPr>
            <w:r>
              <w:t>Tak/Nie</w:t>
            </w:r>
          </w:p>
          <w:p w14:paraId="2D5AC23F" w14:textId="77777777" w:rsidR="00E61427" w:rsidRDefault="00E61427" w:rsidP="00E61427">
            <w:pPr>
              <w:spacing w:line="259" w:lineRule="auto"/>
              <w:ind w:left="102"/>
              <w:jc w:val="center"/>
            </w:pPr>
          </w:p>
          <w:p w14:paraId="0DDAC1F5" w14:textId="77777777" w:rsidR="00E61427" w:rsidRDefault="00E61427" w:rsidP="00E61427">
            <w:pPr>
              <w:spacing w:line="259" w:lineRule="auto"/>
              <w:ind w:left="59"/>
              <w:jc w:val="center"/>
            </w:pPr>
            <w:r>
              <w:t>Kryterium obligatoryjne</w:t>
            </w:r>
          </w:p>
          <w:p w14:paraId="1C4F8A08" w14:textId="77777777" w:rsidR="00E61427" w:rsidRDefault="00E61427" w:rsidP="00E61427">
            <w:pPr>
              <w:spacing w:line="239" w:lineRule="auto"/>
              <w:jc w:val="center"/>
            </w:pPr>
            <w:r>
              <w:t>(spełnienie jest niezbędne dla możliwości otrzymania dofinansowania).</w:t>
            </w:r>
          </w:p>
          <w:p w14:paraId="326F06F6" w14:textId="77777777" w:rsidR="00E61427" w:rsidRDefault="00E61427" w:rsidP="00E61427">
            <w:pPr>
              <w:spacing w:line="259" w:lineRule="auto"/>
              <w:ind w:right="99"/>
              <w:jc w:val="center"/>
            </w:pPr>
            <w:r>
              <w:t>Niespełnienie kryterium oznacza odrzucenie wniosku</w:t>
            </w:r>
          </w:p>
          <w:p w14:paraId="686ACBBA" w14:textId="77777777" w:rsidR="00E61427" w:rsidRDefault="00E61427" w:rsidP="00E61427">
            <w:pPr>
              <w:spacing w:line="259" w:lineRule="auto"/>
              <w:ind w:right="52"/>
              <w:jc w:val="center"/>
            </w:pPr>
          </w:p>
          <w:p w14:paraId="64169FE5" w14:textId="77777777" w:rsidR="00E61427" w:rsidRDefault="00E61427" w:rsidP="00E61427">
            <w:pPr>
              <w:spacing w:line="259" w:lineRule="auto"/>
              <w:ind w:right="98"/>
              <w:jc w:val="center"/>
            </w:pPr>
            <w:r>
              <w:rPr>
                <w:rFonts w:ascii="Calibri" w:eastAsia="Calibri" w:hAnsi="Calibri" w:cs="Calibri"/>
                <w:b/>
                <w:sz w:val="20"/>
              </w:rPr>
              <w:t>Możliwości jednorazowej korekty</w:t>
            </w:r>
          </w:p>
          <w:p w14:paraId="530101A9" w14:textId="77777777" w:rsidR="00E61427" w:rsidRDefault="00E61427" w:rsidP="00E61427">
            <w:pPr>
              <w:spacing w:line="259" w:lineRule="auto"/>
              <w:ind w:right="98"/>
              <w:jc w:val="center"/>
            </w:pPr>
          </w:p>
        </w:tc>
      </w:tr>
      <w:tr w:rsidR="00E61427" w14:paraId="5C4E89BA" w14:textId="77777777" w:rsidTr="005354E3">
        <w:trPr>
          <w:trHeight w:val="1085"/>
        </w:trPr>
        <w:tc>
          <w:tcPr>
            <w:tcW w:w="905" w:type="dxa"/>
            <w:tcBorders>
              <w:top w:val="single" w:sz="4" w:space="0" w:color="000000"/>
              <w:left w:val="single" w:sz="4" w:space="0" w:color="000000"/>
              <w:bottom w:val="single" w:sz="4" w:space="0" w:color="000000"/>
              <w:right w:val="single" w:sz="4" w:space="0" w:color="000000"/>
            </w:tcBorders>
            <w:vAlign w:val="center"/>
          </w:tcPr>
          <w:p w14:paraId="4D53B882" w14:textId="54CDAECD" w:rsidR="00E61427" w:rsidRDefault="00197E87" w:rsidP="00197E87">
            <w:pPr>
              <w:spacing w:line="259" w:lineRule="auto"/>
              <w:jc w:val="center"/>
            </w:pPr>
            <w:r>
              <w:t>11</w:t>
            </w:r>
            <w:r w:rsidR="00E61427">
              <w:t>.</w:t>
            </w:r>
          </w:p>
        </w:tc>
        <w:tc>
          <w:tcPr>
            <w:tcW w:w="3512" w:type="dxa"/>
            <w:tcBorders>
              <w:top w:val="single" w:sz="4" w:space="0" w:color="000000"/>
              <w:left w:val="single" w:sz="4" w:space="0" w:color="000000"/>
              <w:bottom w:val="single" w:sz="4" w:space="0" w:color="000000"/>
              <w:right w:val="single" w:sz="4" w:space="0" w:color="000000"/>
            </w:tcBorders>
            <w:vAlign w:val="center"/>
          </w:tcPr>
          <w:p w14:paraId="1FDA36E2" w14:textId="77777777" w:rsidR="00E61427" w:rsidRPr="0067675C" w:rsidRDefault="00E61427" w:rsidP="00E61427">
            <w:pPr>
              <w:spacing w:line="259" w:lineRule="auto"/>
              <w:rPr>
                <w:b/>
              </w:rPr>
            </w:pPr>
            <w:r w:rsidRPr="0067675C">
              <w:rPr>
                <w:b/>
              </w:rPr>
              <w:t>Maksymalny limit dofinansowania</w:t>
            </w:r>
          </w:p>
        </w:tc>
        <w:tc>
          <w:tcPr>
            <w:tcW w:w="6113" w:type="dxa"/>
            <w:tcBorders>
              <w:top w:val="single" w:sz="4" w:space="0" w:color="000000"/>
              <w:left w:val="single" w:sz="4" w:space="0" w:color="000000"/>
              <w:bottom w:val="single" w:sz="4" w:space="0" w:color="000000"/>
              <w:right w:val="single" w:sz="4" w:space="0" w:color="000000"/>
            </w:tcBorders>
            <w:vAlign w:val="center"/>
          </w:tcPr>
          <w:p w14:paraId="117845E9" w14:textId="77777777" w:rsidR="00E61427" w:rsidRDefault="00E61427" w:rsidP="00E61427">
            <w:pPr>
              <w:spacing w:line="239" w:lineRule="auto"/>
              <w:ind w:right="100"/>
            </w:pPr>
          </w:p>
          <w:p w14:paraId="4E1EABE6" w14:textId="77777777" w:rsidR="00E61427" w:rsidRDefault="00E61427" w:rsidP="00E61427">
            <w:pPr>
              <w:spacing w:line="239" w:lineRule="auto"/>
              <w:ind w:right="100"/>
            </w:pPr>
          </w:p>
          <w:p w14:paraId="09B56F80" w14:textId="77777777" w:rsidR="00E61427" w:rsidRDefault="00E61427" w:rsidP="00E61427">
            <w:pPr>
              <w:spacing w:line="239" w:lineRule="auto"/>
              <w:ind w:right="100"/>
            </w:pPr>
          </w:p>
          <w:p w14:paraId="108325EB" w14:textId="77777777" w:rsidR="00E61427" w:rsidRDefault="00E61427" w:rsidP="00E61427">
            <w:pPr>
              <w:spacing w:line="239" w:lineRule="auto"/>
              <w:ind w:right="100"/>
            </w:pPr>
          </w:p>
          <w:p w14:paraId="1252667D" w14:textId="77777777" w:rsidR="00E61427" w:rsidRDefault="00E61427" w:rsidP="00E61427">
            <w:pPr>
              <w:spacing w:line="239" w:lineRule="auto"/>
              <w:ind w:right="100"/>
            </w:pPr>
            <w:r>
              <w:t>W ramach tego kryterium sprawdzane jest czy % poziomu dofinansowania projektu nie przekracza maksymalnych limitów przewidzianych w Regulaminie danego konkursu.</w:t>
            </w:r>
          </w:p>
          <w:p w14:paraId="7E329323" w14:textId="77777777" w:rsidR="00E61427" w:rsidRDefault="00E61427" w:rsidP="00E61427">
            <w:pPr>
              <w:spacing w:line="259" w:lineRule="auto"/>
            </w:pPr>
          </w:p>
          <w:p w14:paraId="75439BB9" w14:textId="77777777" w:rsidR="00E61427" w:rsidRDefault="00E61427" w:rsidP="00E61427">
            <w:pPr>
              <w:spacing w:line="259" w:lineRule="auto"/>
            </w:pPr>
          </w:p>
        </w:tc>
        <w:tc>
          <w:tcPr>
            <w:tcW w:w="4040" w:type="dxa"/>
            <w:tcBorders>
              <w:top w:val="single" w:sz="4" w:space="0" w:color="000000"/>
              <w:left w:val="single" w:sz="4" w:space="0" w:color="000000"/>
              <w:bottom w:val="single" w:sz="4" w:space="0" w:color="000000"/>
              <w:right w:val="single" w:sz="4" w:space="0" w:color="000000"/>
            </w:tcBorders>
          </w:tcPr>
          <w:p w14:paraId="3DBA0BB5" w14:textId="77777777" w:rsidR="00E61427" w:rsidRDefault="00E61427" w:rsidP="00E61427">
            <w:pPr>
              <w:spacing w:line="259" w:lineRule="auto"/>
              <w:ind w:right="52"/>
              <w:jc w:val="center"/>
            </w:pPr>
          </w:p>
          <w:p w14:paraId="255FF034" w14:textId="77777777" w:rsidR="00E61427" w:rsidRDefault="00E61427" w:rsidP="00E61427">
            <w:pPr>
              <w:spacing w:line="259" w:lineRule="auto"/>
              <w:ind w:right="101"/>
              <w:jc w:val="center"/>
            </w:pPr>
            <w:r>
              <w:t>Tak/Nie</w:t>
            </w:r>
          </w:p>
          <w:p w14:paraId="6C8EBF5F" w14:textId="77777777" w:rsidR="00E61427" w:rsidRDefault="00E61427" w:rsidP="00E61427">
            <w:pPr>
              <w:spacing w:line="259" w:lineRule="auto"/>
              <w:ind w:right="52"/>
              <w:jc w:val="center"/>
            </w:pPr>
          </w:p>
          <w:p w14:paraId="3B50A077" w14:textId="77777777" w:rsidR="00E61427" w:rsidRDefault="00E61427" w:rsidP="00E61427">
            <w:pPr>
              <w:spacing w:line="259" w:lineRule="auto"/>
              <w:ind w:right="101"/>
              <w:jc w:val="center"/>
            </w:pPr>
            <w:r>
              <w:t>Kryterium obligatoryjne</w:t>
            </w:r>
          </w:p>
          <w:p w14:paraId="1F28BFF0" w14:textId="77777777" w:rsidR="00E61427" w:rsidRDefault="00E61427" w:rsidP="00E61427">
            <w:pPr>
              <w:spacing w:line="239" w:lineRule="auto"/>
              <w:jc w:val="center"/>
            </w:pPr>
            <w:r>
              <w:t>(spełnienie jest niezbędne dla możliwości otrzymania dofinansowania).</w:t>
            </w:r>
          </w:p>
          <w:p w14:paraId="79581155" w14:textId="77777777" w:rsidR="00E61427" w:rsidRDefault="00E61427" w:rsidP="00E61427">
            <w:pPr>
              <w:spacing w:line="239" w:lineRule="auto"/>
              <w:ind w:right="19"/>
              <w:jc w:val="center"/>
            </w:pPr>
            <w:r>
              <w:t>Niespełnienie kryterium oznacza odrzucenie wniosku</w:t>
            </w:r>
          </w:p>
          <w:p w14:paraId="429DDE18" w14:textId="77777777" w:rsidR="00E61427" w:rsidRDefault="00E61427" w:rsidP="00E61427">
            <w:pPr>
              <w:spacing w:line="259" w:lineRule="auto"/>
              <w:ind w:right="52"/>
              <w:jc w:val="center"/>
            </w:pPr>
          </w:p>
          <w:p w14:paraId="3D5E0E11" w14:textId="77777777" w:rsidR="00E61427" w:rsidRDefault="00E61427" w:rsidP="00E61427">
            <w:pPr>
              <w:spacing w:line="259" w:lineRule="auto"/>
              <w:ind w:right="103"/>
              <w:jc w:val="center"/>
            </w:pPr>
            <w:r>
              <w:rPr>
                <w:rFonts w:ascii="Calibri" w:eastAsia="Calibri" w:hAnsi="Calibri" w:cs="Calibri"/>
                <w:b/>
                <w:sz w:val="20"/>
              </w:rPr>
              <w:t>Możliwości jednorazowej korekty</w:t>
            </w:r>
          </w:p>
        </w:tc>
      </w:tr>
      <w:tr w:rsidR="00E61427" w14:paraId="579B6AC9" w14:textId="77777777" w:rsidTr="005354E3">
        <w:trPr>
          <w:trHeight w:val="1085"/>
        </w:trPr>
        <w:tc>
          <w:tcPr>
            <w:tcW w:w="905" w:type="dxa"/>
            <w:tcBorders>
              <w:top w:val="single" w:sz="4" w:space="0" w:color="000000"/>
              <w:left w:val="single" w:sz="4" w:space="0" w:color="000000"/>
              <w:bottom w:val="single" w:sz="4" w:space="0" w:color="000000"/>
              <w:right w:val="single" w:sz="4" w:space="0" w:color="000000"/>
            </w:tcBorders>
          </w:tcPr>
          <w:p w14:paraId="4C067F75" w14:textId="77777777" w:rsidR="00E61427" w:rsidRDefault="00E61427" w:rsidP="00E61427">
            <w:pPr>
              <w:spacing w:after="98" w:line="259" w:lineRule="auto"/>
              <w:ind w:right="52"/>
              <w:jc w:val="center"/>
            </w:pPr>
          </w:p>
          <w:p w14:paraId="30549202" w14:textId="77777777" w:rsidR="00E61427" w:rsidRDefault="00E61427" w:rsidP="00E61427">
            <w:pPr>
              <w:spacing w:after="98" w:line="259" w:lineRule="auto"/>
              <w:ind w:right="52"/>
              <w:jc w:val="center"/>
            </w:pPr>
          </w:p>
          <w:p w14:paraId="37721CC9" w14:textId="77777777" w:rsidR="00E61427" w:rsidRDefault="00E61427" w:rsidP="00E61427">
            <w:pPr>
              <w:spacing w:after="95" w:line="259" w:lineRule="auto"/>
              <w:ind w:right="52"/>
              <w:jc w:val="center"/>
            </w:pPr>
          </w:p>
          <w:p w14:paraId="2FC71E7E" w14:textId="71B7CF81" w:rsidR="00E61427" w:rsidRDefault="00197E87" w:rsidP="00E61427">
            <w:pPr>
              <w:spacing w:after="98" w:line="259" w:lineRule="auto"/>
              <w:jc w:val="center"/>
            </w:pPr>
            <w:r>
              <w:t>12</w:t>
            </w:r>
            <w:r w:rsidR="00E61427">
              <w:t>.</w:t>
            </w:r>
          </w:p>
          <w:p w14:paraId="04E98897" w14:textId="77777777" w:rsidR="00E61427" w:rsidRDefault="00E61427" w:rsidP="00E61427">
            <w:pPr>
              <w:spacing w:after="98" w:line="259" w:lineRule="auto"/>
              <w:ind w:right="52"/>
              <w:jc w:val="center"/>
            </w:pPr>
          </w:p>
          <w:p w14:paraId="0E29C0E8" w14:textId="77777777" w:rsidR="00E61427" w:rsidRDefault="00E61427" w:rsidP="00E61427">
            <w:pPr>
              <w:spacing w:line="259" w:lineRule="auto"/>
              <w:ind w:right="52"/>
              <w:jc w:val="center"/>
            </w:pPr>
          </w:p>
        </w:tc>
        <w:tc>
          <w:tcPr>
            <w:tcW w:w="3512" w:type="dxa"/>
            <w:tcBorders>
              <w:top w:val="single" w:sz="4" w:space="0" w:color="000000"/>
              <w:left w:val="single" w:sz="4" w:space="0" w:color="000000"/>
              <w:bottom w:val="single" w:sz="4" w:space="0" w:color="000000"/>
              <w:right w:val="single" w:sz="4" w:space="0" w:color="000000"/>
            </w:tcBorders>
            <w:vAlign w:val="center"/>
          </w:tcPr>
          <w:p w14:paraId="72DA32A9" w14:textId="77777777" w:rsidR="00E61427" w:rsidRPr="0067675C" w:rsidRDefault="00E61427" w:rsidP="00E61427">
            <w:pPr>
              <w:spacing w:line="259" w:lineRule="auto"/>
              <w:rPr>
                <w:b/>
              </w:rPr>
            </w:pPr>
            <w:r w:rsidRPr="0067675C">
              <w:rPr>
                <w:b/>
              </w:rPr>
              <w:t>Minimalna/maksymalna wartość projektu</w:t>
            </w:r>
          </w:p>
        </w:tc>
        <w:tc>
          <w:tcPr>
            <w:tcW w:w="6113" w:type="dxa"/>
            <w:tcBorders>
              <w:top w:val="single" w:sz="4" w:space="0" w:color="000000"/>
              <w:left w:val="single" w:sz="4" w:space="0" w:color="000000"/>
              <w:bottom w:val="single" w:sz="4" w:space="0" w:color="000000"/>
              <w:right w:val="single" w:sz="4" w:space="0" w:color="000000"/>
            </w:tcBorders>
            <w:vAlign w:val="center"/>
          </w:tcPr>
          <w:p w14:paraId="37D667F2" w14:textId="77777777" w:rsidR="00E61427" w:rsidRDefault="00E61427" w:rsidP="00E61427">
            <w:pPr>
              <w:spacing w:line="239" w:lineRule="auto"/>
              <w:ind w:right="99"/>
            </w:pPr>
            <w:r>
              <w:t>W ramach tego kryterium sprawdzane jest czy minimalna/ maksymalna wartość projektu nie przekracza poziomu określonego w Regulaminie danego konkursu.</w:t>
            </w:r>
          </w:p>
          <w:p w14:paraId="375E6DC8" w14:textId="77777777" w:rsidR="00E61427" w:rsidRDefault="00E61427" w:rsidP="00E61427">
            <w:pPr>
              <w:spacing w:line="259" w:lineRule="auto"/>
            </w:pPr>
          </w:p>
          <w:p w14:paraId="3CA65458" w14:textId="77777777" w:rsidR="00E61427" w:rsidRDefault="00E61427" w:rsidP="00E61427">
            <w:pPr>
              <w:spacing w:after="14" w:line="242" w:lineRule="auto"/>
            </w:pPr>
            <w:r>
              <w:rPr>
                <w:sz w:val="20"/>
              </w:rPr>
              <w:t>Kryterium nie dotyczy naborów w których nie określono w Regulaminie konkursu minimalna/maksymalna wartość projektu</w:t>
            </w:r>
          </w:p>
          <w:p w14:paraId="53FE80C5" w14:textId="77777777" w:rsidR="00E61427" w:rsidRDefault="00E61427" w:rsidP="00E61427">
            <w:pPr>
              <w:spacing w:line="259" w:lineRule="auto"/>
            </w:pPr>
          </w:p>
        </w:tc>
        <w:tc>
          <w:tcPr>
            <w:tcW w:w="4040" w:type="dxa"/>
            <w:tcBorders>
              <w:top w:val="single" w:sz="4" w:space="0" w:color="000000"/>
              <w:left w:val="single" w:sz="4" w:space="0" w:color="000000"/>
              <w:bottom w:val="single" w:sz="4" w:space="0" w:color="000000"/>
              <w:right w:val="single" w:sz="4" w:space="0" w:color="000000"/>
            </w:tcBorders>
          </w:tcPr>
          <w:p w14:paraId="659EE65F" w14:textId="77777777" w:rsidR="00E61427" w:rsidRDefault="00E61427" w:rsidP="00E61427">
            <w:pPr>
              <w:spacing w:line="259" w:lineRule="auto"/>
              <w:ind w:right="101"/>
              <w:jc w:val="center"/>
            </w:pPr>
            <w:r>
              <w:t>Tak/Nie/Nie dotyczy</w:t>
            </w:r>
          </w:p>
          <w:p w14:paraId="1BF8BE6E" w14:textId="77777777" w:rsidR="00E61427" w:rsidRDefault="00E61427" w:rsidP="00E61427">
            <w:pPr>
              <w:spacing w:line="259" w:lineRule="auto"/>
              <w:ind w:right="52"/>
              <w:jc w:val="center"/>
            </w:pPr>
          </w:p>
          <w:p w14:paraId="30AE355D" w14:textId="77777777" w:rsidR="00E61427" w:rsidRDefault="00E61427" w:rsidP="00E61427">
            <w:pPr>
              <w:spacing w:line="259" w:lineRule="auto"/>
              <w:ind w:right="105"/>
              <w:jc w:val="center"/>
            </w:pPr>
            <w:r>
              <w:rPr>
                <w:sz w:val="20"/>
              </w:rPr>
              <w:t>Kryterium obligatoryjne</w:t>
            </w:r>
          </w:p>
          <w:p w14:paraId="2641FB7E" w14:textId="77777777" w:rsidR="00E61427" w:rsidRDefault="00E61427" w:rsidP="00E61427">
            <w:pPr>
              <w:spacing w:after="1" w:line="241" w:lineRule="auto"/>
              <w:ind w:left="120" w:right="223"/>
              <w:jc w:val="center"/>
            </w:pPr>
            <w:r>
              <w:rPr>
                <w:sz w:val="20"/>
              </w:rPr>
              <w:t>(spełnienie jest niezbędne dla możliwości otrzymania dofinansowania). Niespełnienie kryterium oznacza odrzucenie wniosku</w:t>
            </w:r>
          </w:p>
          <w:p w14:paraId="4C59C7EC" w14:textId="77777777" w:rsidR="00E61427" w:rsidRDefault="00E61427" w:rsidP="00E61427">
            <w:pPr>
              <w:spacing w:line="259" w:lineRule="auto"/>
              <w:ind w:right="57"/>
              <w:jc w:val="center"/>
            </w:pPr>
          </w:p>
          <w:p w14:paraId="2B577696" w14:textId="77777777" w:rsidR="00E61427" w:rsidRDefault="00E61427" w:rsidP="00E61427">
            <w:pPr>
              <w:spacing w:line="259" w:lineRule="auto"/>
              <w:ind w:right="103"/>
              <w:jc w:val="center"/>
            </w:pPr>
            <w:r>
              <w:rPr>
                <w:rFonts w:ascii="Calibri" w:eastAsia="Calibri" w:hAnsi="Calibri" w:cs="Calibri"/>
                <w:b/>
                <w:sz w:val="20"/>
              </w:rPr>
              <w:t>Możliwości jednorazowej korekty</w:t>
            </w:r>
          </w:p>
          <w:p w14:paraId="556D27C4" w14:textId="77777777" w:rsidR="00E61427" w:rsidRDefault="00E61427" w:rsidP="00E61427">
            <w:pPr>
              <w:spacing w:line="259" w:lineRule="auto"/>
              <w:ind w:right="52"/>
              <w:jc w:val="center"/>
            </w:pPr>
          </w:p>
        </w:tc>
      </w:tr>
      <w:tr w:rsidR="00E61427" w14:paraId="4D0D5766" w14:textId="77777777" w:rsidTr="005354E3">
        <w:trPr>
          <w:trHeight w:val="1085"/>
        </w:trPr>
        <w:tc>
          <w:tcPr>
            <w:tcW w:w="905" w:type="dxa"/>
            <w:tcBorders>
              <w:top w:val="single" w:sz="4" w:space="0" w:color="000000"/>
              <w:left w:val="single" w:sz="4" w:space="0" w:color="000000"/>
              <w:bottom w:val="single" w:sz="4" w:space="0" w:color="000000"/>
              <w:right w:val="single" w:sz="4" w:space="0" w:color="000000"/>
            </w:tcBorders>
            <w:vAlign w:val="center"/>
          </w:tcPr>
          <w:p w14:paraId="005C8008" w14:textId="77777777" w:rsidR="00E61427" w:rsidRDefault="00E61427" w:rsidP="00E61427">
            <w:pPr>
              <w:spacing w:after="98" w:line="259" w:lineRule="auto"/>
              <w:ind w:right="52"/>
              <w:jc w:val="center"/>
            </w:pPr>
          </w:p>
          <w:p w14:paraId="77A872AB" w14:textId="77777777" w:rsidR="00E61427" w:rsidRDefault="00E61427" w:rsidP="00E61427">
            <w:pPr>
              <w:spacing w:after="98" w:line="259" w:lineRule="auto"/>
              <w:ind w:right="52"/>
              <w:jc w:val="center"/>
            </w:pPr>
          </w:p>
          <w:p w14:paraId="1443FA12" w14:textId="33A06A52" w:rsidR="00E61427" w:rsidRDefault="00197E87" w:rsidP="00197E87">
            <w:pPr>
              <w:spacing w:line="259" w:lineRule="auto"/>
              <w:ind w:right="100"/>
              <w:jc w:val="center"/>
            </w:pPr>
            <w:r>
              <w:t>13</w:t>
            </w:r>
            <w:r w:rsidR="00E61427">
              <w:t>.</w:t>
            </w:r>
          </w:p>
        </w:tc>
        <w:tc>
          <w:tcPr>
            <w:tcW w:w="3512" w:type="dxa"/>
            <w:tcBorders>
              <w:top w:val="single" w:sz="4" w:space="0" w:color="000000"/>
              <w:left w:val="single" w:sz="4" w:space="0" w:color="000000"/>
              <w:bottom w:val="single" w:sz="4" w:space="0" w:color="000000"/>
              <w:right w:val="single" w:sz="4" w:space="0" w:color="000000"/>
            </w:tcBorders>
            <w:vAlign w:val="center"/>
          </w:tcPr>
          <w:p w14:paraId="0EDD2E47" w14:textId="77777777" w:rsidR="00E61427" w:rsidRPr="0067675C" w:rsidRDefault="00E61427" w:rsidP="00E61427">
            <w:pPr>
              <w:spacing w:line="259" w:lineRule="auto"/>
              <w:rPr>
                <w:b/>
              </w:rPr>
            </w:pPr>
            <w:r w:rsidRPr="0067675C">
              <w:rPr>
                <w:b/>
              </w:rPr>
              <w:t xml:space="preserve">Ocena występowania pomocy publicznej/pomoc de </w:t>
            </w:r>
            <w:proofErr w:type="spellStart"/>
            <w:r w:rsidRPr="0067675C">
              <w:rPr>
                <w:b/>
              </w:rPr>
              <w:t>minimis</w:t>
            </w:r>
            <w:proofErr w:type="spellEnd"/>
          </w:p>
        </w:tc>
        <w:tc>
          <w:tcPr>
            <w:tcW w:w="6113" w:type="dxa"/>
            <w:tcBorders>
              <w:top w:val="single" w:sz="4" w:space="0" w:color="000000"/>
              <w:left w:val="single" w:sz="4" w:space="0" w:color="000000"/>
              <w:bottom w:val="single" w:sz="4" w:space="0" w:color="000000"/>
              <w:right w:val="single" w:sz="4" w:space="0" w:color="000000"/>
            </w:tcBorders>
            <w:vAlign w:val="center"/>
          </w:tcPr>
          <w:p w14:paraId="564513F0" w14:textId="77777777" w:rsidR="00E61427" w:rsidRPr="00DB4FBC" w:rsidRDefault="00E61427" w:rsidP="00E61427">
            <w:pPr>
              <w:snapToGrid w:val="0"/>
              <w:rPr>
                <w:rFonts w:eastAsia="Times New Roman" w:cs="Arial"/>
                <w:kern w:val="1"/>
              </w:rPr>
            </w:pPr>
            <w:r w:rsidRPr="00DB4FBC">
              <w:rPr>
                <w:rFonts w:eastAsia="Times New Roman" w:cs="Arial"/>
                <w:kern w:val="1"/>
              </w:rPr>
              <w:t>W ramach tego kryterium będzie weryfikowane czy Wnioskodawca prawidłowo zakwalifikował projekt pod kątem występowania pomocy public</w:t>
            </w:r>
            <w:r>
              <w:rPr>
                <w:rFonts w:eastAsia="Times New Roman" w:cs="Arial"/>
                <w:kern w:val="1"/>
              </w:rPr>
              <w:t>znej/</w:t>
            </w:r>
            <w:r w:rsidRPr="00DB4FBC">
              <w:rPr>
                <w:rFonts w:eastAsia="Times New Roman" w:cs="Arial"/>
                <w:kern w:val="1"/>
              </w:rPr>
              <w:t xml:space="preserve">pomocy de </w:t>
            </w:r>
            <w:proofErr w:type="spellStart"/>
            <w:r w:rsidRPr="00DB4FBC">
              <w:rPr>
                <w:rFonts w:eastAsia="Times New Roman" w:cs="Arial"/>
                <w:kern w:val="1"/>
              </w:rPr>
              <w:t>minimis</w:t>
            </w:r>
            <w:proofErr w:type="spellEnd"/>
            <w:r>
              <w:t xml:space="preserve"> </w:t>
            </w:r>
            <w:r w:rsidRPr="00ED1399">
              <w:rPr>
                <w:rFonts w:eastAsia="Times New Roman" w:cs="Arial"/>
                <w:kern w:val="1"/>
              </w:rPr>
              <w:t>oraz czy kwalifikacja projektu jest zgodna z Regulaminem konkursu</w:t>
            </w:r>
            <w:r w:rsidRPr="00DB4FBC">
              <w:rPr>
                <w:rFonts w:eastAsia="Times New Roman" w:cs="Arial"/>
                <w:kern w:val="1"/>
              </w:rPr>
              <w:t>.</w:t>
            </w:r>
          </w:p>
          <w:p w14:paraId="331AB63B" w14:textId="77777777" w:rsidR="00E61427" w:rsidRDefault="00E61427" w:rsidP="00E61427">
            <w:pPr>
              <w:snapToGrid w:val="0"/>
              <w:rPr>
                <w:rFonts w:eastAsia="Times New Roman" w:cs="Arial"/>
                <w:kern w:val="1"/>
              </w:rPr>
            </w:pPr>
          </w:p>
          <w:p w14:paraId="22CDB952" w14:textId="77777777" w:rsidR="00E61427" w:rsidRPr="00ED1399" w:rsidRDefault="00E61427" w:rsidP="00E61427">
            <w:pPr>
              <w:snapToGrid w:val="0"/>
              <w:rPr>
                <w:rFonts w:eastAsia="Times New Roman" w:cs="Arial"/>
                <w:kern w:val="1"/>
              </w:rPr>
            </w:pPr>
            <w:r w:rsidRPr="00ED1399">
              <w:rPr>
                <w:rFonts w:eastAsia="Times New Roman" w:cs="Arial"/>
                <w:kern w:val="1"/>
              </w:rPr>
              <w:t>Kryterium niespełnione jeśli:</w:t>
            </w:r>
          </w:p>
          <w:p w14:paraId="494B47FE" w14:textId="77777777" w:rsidR="00E61427" w:rsidRPr="00ED1399" w:rsidRDefault="00E61427" w:rsidP="00E61427">
            <w:pPr>
              <w:snapToGrid w:val="0"/>
              <w:rPr>
                <w:rFonts w:eastAsia="Times New Roman" w:cs="Arial"/>
                <w:kern w:val="1"/>
              </w:rPr>
            </w:pPr>
          </w:p>
          <w:p w14:paraId="6815C6DE" w14:textId="77777777" w:rsidR="00E61427" w:rsidRPr="00ED1399" w:rsidRDefault="00E61427" w:rsidP="00E61427">
            <w:pPr>
              <w:snapToGrid w:val="0"/>
              <w:rPr>
                <w:rFonts w:eastAsia="Times New Roman" w:cs="Arial"/>
                <w:kern w:val="1"/>
              </w:rPr>
            </w:pPr>
            <w:r w:rsidRPr="00ED1399">
              <w:rPr>
                <w:rFonts w:eastAsia="Times New Roman" w:cs="Arial"/>
                <w:kern w:val="1"/>
              </w:rPr>
              <w:t xml:space="preserve">- Wnioskodawca nieprawidłowo zakwalifikował projekt pod kątem </w:t>
            </w:r>
            <w:r>
              <w:rPr>
                <w:rFonts w:eastAsia="Times New Roman" w:cs="Arial"/>
                <w:kern w:val="1"/>
              </w:rPr>
              <w:t>występowania pomocy publicznej/</w:t>
            </w:r>
            <w:r w:rsidRPr="00ED1399">
              <w:rPr>
                <w:rFonts w:eastAsia="Times New Roman" w:cs="Arial"/>
                <w:kern w:val="1"/>
              </w:rPr>
              <w:t xml:space="preserve">de </w:t>
            </w:r>
            <w:proofErr w:type="spellStart"/>
            <w:r w:rsidRPr="00ED1399">
              <w:rPr>
                <w:rFonts w:eastAsia="Times New Roman" w:cs="Arial"/>
                <w:kern w:val="1"/>
              </w:rPr>
              <w:t>minimis</w:t>
            </w:r>
            <w:proofErr w:type="spellEnd"/>
          </w:p>
          <w:p w14:paraId="267B2C8F" w14:textId="77777777" w:rsidR="00E61427" w:rsidRPr="00ED1399" w:rsidRDefault="00E61427" w:rsidP="00E61427">
            <w:pPr>
              <w:snapToGrid w:val="0"/>
              <w:rPr>
                <w:rFonts w:eastAsia="Times New Roman" w:cs="Arial"/>
                <w:kern w:val="1"/>
              </w:rPr>
            </w:pPr>
          </w:p>
          <w:p w14:paraId="5E6931BB" w14:textId="77777777" w:rsidR="00E61427" w:rsidRPr="00ED1399" w:rsidRDefault="00E61427" w:rsidP="00E61427">
            <w:pPr>
              <w:snapToGrid w:val="0"/>
              <w:rPr>
                <w:rFonts w:eastAsia="Times New Roman" w:cs="Arial"/>
                <w:kern w:val="1"/>
              </w:rPr>
            </w:pPr>
            <w:r>
              <w:rPr>
                <w:rFonts w:eastAsia="Times New Roman" w:cs="Arial"/>
                <w:kern w:val="1"/>
              </w:rPr>
              <w:t>- W</w:t>
            </w:r>
            <w:r w:rsidRPr="00ED1399">
              <w:rPr>
                <w:rFonts w:eastAsia="Times New Roman" w:cs="Arial"/>
                <w:kern w:val="1"/>
              </w:rPr>
              <w:t xml:space="preserve"> projekcie występuje pomoc pu</w:t>
            </w:r>
            <w:r>
              <w:rPr>
                <w:rFonts w:eastAsia="Times New Roman" w:cs="Arial"/>
                <w:kern w:val="1"/>
              </w:rPr>
              <w:t xml:space="preserve">bliczna/pomoc de </w:t>
            </w:r>
            <w:proofErr w:type="spellStart"/>
            <w:r>
              <w:rPr>
                <w:rFonts w:eastAsia="Times New Roman" w:cs="Arial"/>
                <w:kern w:val="1"/>
              </w:rPr>
              <w:t>minimis</w:t>
            </w:r>
            <w:proofErr w:type="spellEnd"/>
            <w:r>
              <w:rPr>
                <w:rFonts w:eastAsia="Times New Roman" w:cs="Arial"/>
                <w:kern w:val="1"/>
              </w:rPr>
              <w:t>, a w R</w:t>
            </w:r>
            <w:r w:rsidRPr="00ED1399">
              <w:rPr>
                <w:rFonts w:eastAsia="Times New Roman" w:cs="Arial"/>
                <w:kern w:val="1"/>
              </w:rPr>
              <w:t>egulaminie konkursu wskazano, że nie przewiduje się udzielania dofinansowa</w:t>
            </w:r>
            <w:r>
              <w:rPr>
                <w:rFonts w:eastAsia="Times New Roman" w:cs="Arial"/>
                <w:kern w:val="1"/>
              </w:rPr>
              <w:t>nia w formie pomocy publicznej/</w:t>
            </w:r>
            <w:r w:rsidRPr="00ED1399">
              <w:rPr>
                <w:rFonts w:eastAsia="Times New Roman" w:cs="Arial"/>
                <w:kern w:val="1"/>
              </w:rPr>
              <w:t xml:space="preserve">pomocy de </w:t>
            </w:r>
            <w:proofErr w:type="spellStart"/>
            <w:r w:rsidRPr="00ED1399">
              <w:rPr>
                <w:rFonts w:eastAsia="Times New Roman" w:cs="Arial"/>
                <w:kern w:val="1"/>
              </w:rPr>
              <w:t>minimis</w:t>
            </w:r>
            <w:proofErr w:type="spellEnd"/>
            <w:r w:rsidRPr="00ED1399">
              <w:rPr>
                <w:rFonts w:eastAsia="Times New Roman" w:cs="Arial"/>
                <w:kern w:val="1"/>
              </w:rPr>
              <w:t>,</w:t>
            </w:r>
          </w:p>
          <w:p w14:paraId="04A5AD3A" w14:textId="77777777" w:rsidR="00E61427" w:rsidRPr="00ED1399" w:rsidRDefault="00E61427" w:rsidP="00E61427">
            <w:pPr>
              <w:snapToGrid w:val="0"/>
              <w:rPr>
                <w:rFonts w:eastAsia="Times New Roman" w:cs="Arial"/>
                <w:kern w:val="1"/>
              </w:rPr>
            </w:pPr>
          </w:p>
          <w:p w14:paraId="62F338D3" w14:textId="77777777" w:rsidR="00E61427" w:rsidRPr="00DB4FBC" w:rsidRDefault="00E61427" w:rsidP="00E61427">
            <w:pPr>
              <w:snapToGrid w:val="0"/>
              <w:rPr>
                <w:rFonts w:eastAsia="Times New Roman" w:cs="Arial"/>
                <w:kern w:val="1"/>
              </w:rPr>
            </w:pPr>
            <w:r w:rsidRPr="00DB4FBC">
              <w:rPr>
                <w:rFonts w:eastAsia="Times New Roman" w:cs="Arial"/>
                <w:kern w:val="1"/>
              </w:rPr>
              <w:t xml:space="preserve">W przypadku projektów objętych pomocą publiczną </w:t>
            </w:r>
            <w:r w:rsidRPr="00DB4FBC">
              <w:rPr>
                <w:rFonts w:eastAsia="Times New Roman" w:cs="Arial"/>
                <w:kern w:val="1"/>
              </w:rPr>
              <w:br/>
              <w:t xml:space="preserve">w ramach tego kryterium będzie weryfikowane czy projekt nie rozpoczął się przed złożeniem wniosku </w:t>
            </w:r>
            <w:r w:rsidRPr="00DB4FBC">
              <w:rPr>
                <w:rFonts w:eastAsia="Times New Roman" w:cs="Arial"/>
                <w:kern w:val="1"/>
              </w:rPr>
              <w:br/>
              <w:t>o dofinansowanie</w:t>
            </w:r>
            <w:r>
              <w:rPr>
                <w:rFonts w:eastAsia="Times New Roman" w:cs="Arial"/>
                <w:kern w:val="1"/>
              </w:rPr>
              <w:t xml:space="preserve"> (jeżeli dotyczy).</w:t>
            </w:r>
          </w:p>
          <w:p w14:paraId="27D7DDAE" w14:textId="77777777" w:rsidR="00E61427" w:rsidRDefault="00E61427" w:rsidP="00E61427">
            <w:pPr>
              <w:tabs>
                <w:tab w:val="center" w:pos="423"/>
                <w:tab w:val="center" w:pos="1638"/>
                <w:tab w:val="center" w:pos="2676"/>
                <w:tab w:val="center" w:pos="4044"/>
                <w:tab w:val="center" w:pos="5530"/>
              </w:tabs>
              <w:spacing w:line="259" w:lineRule="auto"/>
            </w:pPr>
          </w:p>
        </w:tc>
        <w:tc>
          <w:tcPr>
            <w:tcW w:w="4040" w:type="dxa"/>
            <w:tcBorders>
              <w:top w:val="single" w:sz="4" w:space="0" w:color="000000"/>
              <w:left w:val="single" w:sz="4" w:space="0" w:color="000000"/>
              <w:bottom w:val="single" w:sz="4" w:space="0" w:color="000000"/>
              <w:right w:val="single" w:sz="4" w:space="0" w:color="000000"/>
            </w:tcBorders>
            <w:vAlign w:val="center"/>
          </w:tcPr>
          <w:p w14:paraId="1F602CB0" w14:textId="77777777" w:rsidR="00E61427" w:rsidRPr="00DB4FBC" w:rsidRDefault="00E61427" w:rsidP="00E61427">
            <w:pPr>
              <w:autoSpaceDE w:val="0"/>
              <w:autoSpaceDN w:val="0"/>
              <w:adjustRightInd w:val="0"/>
              <w:jc w:val="center"/>
              <w:rPr>
                <w:rFonts w:eastAsia="Times New Roman" w:cs="Arial"/>
                <w:kern w:val="1"/>
              </w:rPr>
            </w:pPr>
            <w:r w:rsidRPr="00DB4FBC">
              <w:rPr>
                <w:rFonts w:eastAsia="Times New Roman" w:cs="Arial"/>
                <w:kern w:val="1"/>
              </w:rPr>
              <w:t>Tak/Nie</w:t>
            </w:r>
          </w:p>
          <w:p w14:paraId="479F128F" w14:textId="77777777" w:rsidR="00E61427" w:rsidRPr="00DB4FBC" w:rsidRDefault="00E61427" w:rsidP="00E61427">
            <w:pPr>
              <w:autoSpaceDE w:val="0"/>
              <w:autoSpaceDN w:val="0"/>
              <w:adjustRightInd w:val="0"/>
              <w:jc w:val="center"/>
              <w:rPr>
                <w:rFonts w:eastAsia="Times New Roman" w:cs="Arial"/>
                <w:kern w:val="1"/>
              </w:rPr>
            </w:pPr>
          </w:p>
          <w:p w14:paraId="3C97E1C0" w14:textId="77777777" w:rsidR="00E61427" w:rsidRPr="007119A8" w:rsidRDefault="00E61427" w:rsidP="00E61427">
            <w:pPr>
              <w:autoSpaceDE w:val="0"/>
              <w:autoSpaceDN w:val="0"/>
              <w:adjustRightInd w:val="0"/>
              <w:jc w:val="center"/>
              <w:rPr>
                <w:rFonts w:cs="Arial"/>
                <w:color w:val="000000" w:themeColor="text1"/>
                <w:sz w:val="20"/>
                <w:szCs w:val="20"/>
              </w:rPr>
            </w:pPr>
            <w:r w:rsidRPr="007119A8">
              <w:rPr>
                <w:rFonts w:cs="Arial"/>
                <w:color w:val="000000" w:themeColor="text1"/>
                <w:sz w:val="20"/>
                <w:szCs w:val="20"/>
              </w:rPr>
              <w:t>Kryterium obligatoryjne</w:t>
            </w:r>
          </w:p>
          <w:p w14:paraId="29BC4883" w14:textId="77777777" w:rsidR="00E61427" w:rsidRPr="007119A8" w:rsidRDefault="00E61427" w:rsidP="00E61427">
            <w:pPr>
              <w:autoSpaceDE w:val="0"/>
              <w:autoSpaceDN w:val="0"/>
              <w:adjustRightInd w:val="0"/>
              <w:jc w:val="center"/>
              <w:rPr>
                <w:rFonts w:cs="Arial"/>
                <w:color w:val="000000" w:themeColor="text1"/>
                <w:sz w:val="20"/>
                <w:szCs w:val="20"/>
              </w:rPr>
            </w:pPr>
            <w:r w:rsidRPr="007119A8">
              <w:rPr>
                <w:rFonts w:cs="Arial"/>
                <w:color w:val="000000" w:themeColor="text1"/>
                <w:sz w:val="20"/>
                <w:szCs w:val="20"/>
              </w:rPr>
              <w:t>(spełnienie jest niezbędne dla możliwości otrzymania dofinansowania).</w:t>
            </w:r>
          </w:p>
          <w:p w14:paraId="37368130" w14:textId="77777777" w:rsidR="00E61427" w:rsidRPr="007119A8" w:rsidRDefault="00E61427" w:rsidP="00E61427">
            <w:pPr>
              <w:autoSpaceDE w:val="0"/>
              <w:autoSpaceDN w:val="0"/>
              <w:adjustRightInd w:val="0"/>
              <w:jc w:val="center"/>
              <w:rPr>
                <w:rFonts w:cs="Arial"/>
                <w:color w:val="000000" w:themeColor="text1"/>
                <w:sz w:val="20"/>
                <w:szCs w:val="20"/>
              </w:rPr>
            </w:pPr>
            <w:r w:rsidRPr="007119A8">
              <w:rPr>
                <w:rFonts w:cs="Arial"/>
                <w:color w:val="000000" w:themeColor="text1"/>
                <w:sz w:val="20"/>
                <w:szCs w:val="20"/>
              </w:rPr>
              <w:t>Niespełnienie kryterium oznacza odrzucenie wniosku</w:t>
            </w:r>
          </w:p>
          <w:p w14:paraId="4106DFBC" w14:textId="77777777" w:rsidR="00E61427" w:rsidRPr="007119A8" w:rsidRDefault="00E61427" w:rsidP="00E61427">
            <w:pPr>
              <w:autoSpaceDE w:val="0"/>
              <w:autoSpaceDN w:val="0"/>
              <w:adjustRightInd w:val="0"/>
              <w:jc w:val="center"/>
              <w:rPr>
                <w:rFonts w:cs="Arial"/>
                <w:color w:val="000000" w:themeColor="text1"/>
                <w:sz w:val="20"/>
                <w:szCs w:val="20"/>
              </w:rPr>
            </w:pPr>
          </w:p>
          <w:p w14:paraId="3FC20C35" w14:textId="77777777" w:rsidR="00E61427" w:rsidRPr="007119A8" w:rsidRDefault="00E61427" w:rsidP="00E61427">
            <w:pPr>
              <w:autoSpaceDE w:val="0"/>
              <w:autoSpaceDN w:val="0"/>
              <w:jc w:val="center"/>
              <w:rPr>
                <w:b/>
                <w:bCs/>
                <w:color w:val="000000" w:themeColor="text1"/>
                <w:sz w:val="20"/>
                <w:szCs w:val="20"/>
              </w:rPr>
            </w:pPr>
            <w:r w:rsidRPr="007119A8">
              <w:rPr>
                <w:rFonts w:cs="Arial"/>
                <w:b/>
                <w:color w:val="000000" w:themeColor="text1"/>
                <w:sz w:val="20"/>
                <w:szCs w:val="20"/>
              </w:rPr>
              <w:t>Możliwości jednorazowej korekty</w:t>
            </w:r>
            <w:r w:rsidRPr="007119A8">
              <w:rPr>
                <w:b/>
                <w:bCs/>
                <w:color w:val="000000" w:themeColor="text1"/>
                <w:sz w:val="20"/>
                <w:szCs w:val="20"/>
              </w:rPr>
              <w:t xml:space="preserve"> w zakresie prawidłowości zakwalifikowania projektu pod kątem występowania pomocy publicznej/ pomocy de </w:t>
            </w:r>
            <w:proofErr w:type="spellStart"/>
            <w:r w:rsidRPr="007119A8">
              <w:rPr>
                <w:b/>
                <w:bCs/>
                <w:color w:val="000000" w:themeColor="text1"/>
                <w:sz w:val="20"/>
                <w:szCs w:val="20"/>
              </w:rPr>
              <w:t>minimis</w:t>
            </w:r>
            <w:proofErr w:type="spellEnd"/>
            <w:r w:rsidRPr="007119A8">
              <w:rPr>
                <w:b/>
                <w:bCs/>
                <w:color w:val="000000" w:themeColor="text1"/>
                <w:sz w:val="20"/>
                <w:szCs w:val="20"/>
              </w:rPr>
              <w:t xml:space="preserve">  oraz zgodności projektu z Regulaminem konkursu</w:t>
            </w:r>
          </w:p>
          <w:p w14:paraId="125B3016" w14:textId="77777777" w:rsidR="00E61427" w:rsidRPr="007119A8" w:rsidRDefault="00E61427" w:rsidP="00E61427">
            <w:pPr>
              <w:autoSpaceDE w:val="0"/>
              <w:autoSpaceDN w:val="0"/>
              <w:adjustRightInd w:val="0"/>
              <w:jc w:val="center"/>
              <w:rPr>
                <w:rFonts w:cs="Arial"/>
                <w:b/>
                <w:color w:val="000000" w:themeColor="text1"/>
                <w:sz w:val="20"/>
                <w:szCs w:val="20"/>
              </w:rPr>
            </w:pPr>
          </w:p>
          <w:p w14:paraId="4F5085DF" w14:textId="77777777" w:rsidR="00E61427" w:rsidRPr="007119A8" w:rsidRDefault="00E61427" w:rsidP="00E61427">
            <w:pPr>
              <w:autoSpaceDE w:val="0"/>
              <w:autoSpaceDN w:val="0"/>
              <w:jc w:val="center"/>
              <w:rPr>
                <w:b/>
                <w:bCs/>
                <w:color w:val="000000" w:themeColor="text1"/>
                <w:sz w:val="20"/>
                <w:szCs w:val="20"/>
              </w:rPr>
            </w:pPr>
            <w:r w:rsidRPr="007119A8">
              <w:rPr>
                <w:b/>
                <w:bCs/>
                <w:color w:val="000000" w:themeColor="text1"/>
                <w:sz w:val="20"/>
                <w:szCs w:val="20"/>
              </w:rPr>
              <w:t>Brak możliwości korekty w zakresie weryfikowania czy projekt nie rozpoczął się przed złożeniem wniosku</w:t>
            </w:r>
          </w:p>
          <w:p w14:paraId="5F2C9998" w14:textId="77777777" w:rsidR="00E61427" w:rsidRDefault="00E61427" w:rsidP="00E61427">
            <w:pPr>
              <w:spacing w:line="259" w:lineRule="auto"/>
              <w:ind w:right="57"/>
              <w:jc w:val="center"/>
            </w:pPr>
            <w:r w:rsidRPr="007119A8">
              <w:rPr>
                <w:b/>
                <w:bCs/>
                <w:color w:val="000000" w:themeColor="text1"/>
                <w:sz w:val="20"/>
                <w:szCs w:val="20"/>
              </w:rPr>
              <w:t>o dofinansowanie</w:t>
            </w:r>
          </w:p>
        </w:tc>
      </w:tr>
      <w:tr w:rsidR="00E61427" w14:paraId="79AE2450" w14:textId="77777777" w:rsidTr="005354E3">
        <w:trPr>
          <w:trHeight w:val="1085"/>
        </w:trPr>
        <w:tc>
          <w:tcPr>
            <w:tcW w:w="905" w:type="dxa"/>
            <w:tcBorders>
              <w:top w:val="single" w:sz="4" w:space="0" w:color="000000"/>
              <w:left w:val="single" w:sz="4" w:space="0" w:color="000000"/>
              <w:bottom w:val="single" w:sz="4" w:space="0" w:color="000000"/>
              <w:right w:val="single" w:sz="4" w:space="0" w:color="000000"/>
            </w:tcBorders>
            <w:vAlign w:val="center"/>
          </w:tcPr>
          <w:p w14:paraId="13DED593" w14:textId="77777777" w:rsidR="00E61427" w:rsidRPr="00DB4FBC" w:rsidRDefault="00E61427" w:rsidP="00E61427">
            <w:pPr>
              <w:spacing w:after="120"/>
              <w:jc w:val="center"/>
              <w:rPr>
                <w:rFonts w:eastAsia="Times New Roman" w:cs="Arial"/>
                <w:kern w:val="1"/>
              </w:rPr>
            </w:pPr>
          </w:p>
          <w:p w14:paraId="66B422FF" w14:textId="77777777" w:rsidR="00E61427" w:rsidRPr="00DB4FBC" w:rsidRDefault="00E61427" w:rsidP="00E61427">
            <w:pPr>
              <w:spacing w:after="120"/>
              <w:jc w:val="center"/>
              <w:rPr>
                <w:rFonts w:eastAsia="Times New Roman" w:cs="Arial"/>
                <w:kern w:val="1"/>
              </w:rPr>
            </w:pPr>
          </w:p>
          <w:p w14:paraId="27AF6C20" w14:textId="77777777" w:rsidR="00E61427" w:rsidRPr="00DB4FBC" w:rsidRDefault="00E61427" w:rsidP="00E61427">
            <w:pPr>
              <w:spacing w:after="120"/>
              <w:jc w:val="center"/>
              <w:rPr>
                <w:rFonts w:eastAsia="Times New Roman" w:cs="Arial"/>
                <w:kern w:val="1"/>
              </w:rPr>
            </w:pPr>
          </w:p>
          <w:p w14:paraId="0FD3D926" w14:textId="77777777" w:rsidR="00E61427" w:rsidRPr="00DB4FBC" w:rsidRDefault="00E61427" w:rsidP="00E61427">
            <w:pPr>
              <w:spacing w:after="120"/>
              <w:jc w:val="center"/>
              <w:rPr>
                <w:rFonts w:eastAsia="Times New Roman" w:cs="Arial"/>
                <w:kern w:val="1"/>
              </w:rPr>
            </w:pPr>
          </w:p>
          <w:p w14:paraId="4D3E5242" w14:textId="77777777" w:rsidR="00E61427" w:rsidRPr="00DB4FBC" w:rsidRDefault="00E61427" w:rsidP="00E61427">
            <w:pPr>
              <w:spacing w:after="120"/>
              <w:jc w:val="center"/>
              <w:rPr>
                <w:rFonts w:eastAsia="Times New Roman" w:cs="Arial"/>
                <w:kern w:val="1"/>
              </w:rPr>
            </w:pPr>
          </w:p>
          <w:p w14:paraId="6AE68471" w14:textId="77777777" w:rsidR="00E61427" w:rsidRPr="00DB4FBC" w:rsidRDefault="00E61427" w:rsidP="00E61427">
            <w:pPr>
              <w:spacing w:after="120"/>
              <w:jc w:val="center"/>
              <w:rPr>
                <w:rFonts w:eastAsia="Times New Roman" w:cs="Arial"/>
                <w:kern w:val="1"/>
              </w:rPr>
            </w:pPr>
          </w:p>
          <w:p w14:paraId="2873D46B" w14:textId="77777777" w:rsidR="00E61427" w:rsidRPr="00DB4FBC" w:rsidRDefault="00E61427" w:rsidP="00E61427">
            <w:pPr>
              <w:spacing w:after="120"/>
              <w:jc w:val="center"/>
              <w:rPr>
                <w:rFonts w:eastAsia="Times New Roman" w:cs="Arial"/>
                <w:kern w:val="1"/>
              </w:rPr>
            </w:pPr>
          </w:p>
          <w:p w14:paraId="7EA8DFF7" w14:textId="39D6785F" w:rsidR="00E61427" w:rsidRPr="00DB4FBC" w:rsidRDefault="00197E87" w:rsidP="00E61427">
            <w:pPr>
              <w:spacing w:after="120"/>
              <w:jc w:val="center"/>
              <w:rPr>
                <w:rFonts w:eastAsia="Times New Roman" w:cs="Arial"/>
                <w:kern w:val="1"/>
              </w:rPr>
            </w:pPr>
            <w:r w:rsidRPr="00DB4FBC">
              <w:rPr>
                <w:rFonts w:eastAsia="Times New Roman" w:cs="Arial"/>
                <w:kern w:val="1"/>
              </w:rPr>
              <w:t>1</w:t>
            </w:r>
            <w:r>
              <w:rPr>
                <w:rFonts w:eastAsia="Times New Roman" w:cs="Arial"/>
                <w:kern w:val="1"/>
              </w:rPr>
              <w:t>4</w:t>
            </w:r>
            <w:r w:rsidR="00E61427" w:rsidRPr="00DB4FBC">
              <w:rPr>
                <w:rFonts w:eastAsia="Times New Roman" w:cs="Arial"/>
                <w:kern w:val="1"/>
              </w:rPr>
              <w:t>.</w:t>
            </w:r>
          </w:p>
          <w:p w14:paraId="2FA4F16E" w14:textId="77777777" w:rsidR="00E61427" w:rsidRPr="00DB4FBC" w:rsidRDefault="00E61427" w:rsidP="00E61427">
            <w:pPr>
              <w:spacing w:after="120"/>
              <w:jc w:val="center"/>
              <w:rPr>
                <w:rFonts w:eastAsia="Times New Roman" w:cs="Arial"/>
                <w:kern w:val="1"/>
              </w:rPr>
            </w:pPr>
          </w:p>
          <w:p w14:paraId="65CED59C" w14:textId="77777777" w:rsidR="00E61427" w:rsidRPr="00DB4FBC" w:rsidRDefault="00E61427" w:rsidP="00E61427">
            <w:pPr>
              <w:spacing w:after="120"/>
              <w:jc w:val="center"/>
              <w:rPr>
                <w:rFonts w:eastAsia="Times New Roman" w:cs="Arial"/>
                <w:kern w:val="1"/>
              </w:rPr>
            </w:pPr>
          </w:p>
          <w:p w14:paraId="4AE5BAE8" w14:textId="77777777" w:rsidR="00E61427" w:rsidRPr="00DB4FBC" w:rsidRDefault="00E61427" w:rsidP="00E61427">
            <w:pPr>
              <w:spacing w:after="120"/>
              <w:jc w:val="center"/>
              <w:rPr>
                <w:rFonts w:eastAsia="Times New Roman" w:cs="Arial"/>
                <w:kern w:val="1"/>
              </w:rPr>
            </w:pPr>
          </w:p>
          <w:p w14:paraId="6A402C12" w14:textId="77777777" w:rsidR="00E61427" w:rsidRPr="00DB4FBC" w:rsidRDefault="00E61427" w:rsidP="00E61427">
            <w:pPr>
              <w:spacing w:after="120"/>
              <w:jc w:val="center"/>
              <w:rPr>
                <w:rFonts w:eastAsia="Times New Roman" w:cs="Arial"/>
                <w:kern w:val="1"/>
              </w:rPr>
            </w:pPr>
          </w:p>
          <w:p w14:paraId="3AE7ADEB" w14:textId="77777777" w:rsidR="00E61427" w:rsidRPr="00DB4FBC" w:rsidRDefault="00E61427" w:rsidP="00E61427">
            <w:pPr>
              <w:spacing w:after="120"/>
              <w:jc w:val="center"/>
              <w:rPr>
                <w:rFonts w:eastAsia="Times New Roman" w:cs="Arial"/>
                <w:kern w:val="1"/>
              </w:rPr>
            </w:pPr>
          </w:p>
        </w:tc>
        <w:tc>
          <w:tcPr>
            <w:tcW w:w="3512" w:type="dxa"/>
            <w:tcBorders>
              <w:top w:val="single" w:sz="4" w:space="0" w:color="000000"/>
              <w:left w:val="single" w:sz="4" w:space="0" w:color="000000"/>
              <w:bottom w:val="single" w:sz="4" w:space="0" w:color="000000"/>
              <w:right w:val="single" w:sz="4" w:space="0" w:color="000000"/>
            </w:tcBorders>
            <w:vAlign w:val="center"/>
          </w:tcPr>
          <w:p w14:paraId="6507E21E" w14:textId="77777777" w:rsidR="00E61427" w:rsidRPr="00DB4FBC" w:rsidRDefault="00E61427" w:rsidP="00E61427">
            <w:pPr>
              <w:snapToGrid w:val="0"/>
              <w:rPr>
                <w:rFonts w:eastAsia="Times New Roman" w:cs="Arial"/>
                <w:kern w:val="1"/>
              </w:rPr>
            </w:pPr>
          </w:p>
          <w:p w14:paraId="7A7A7941" w14:textId="77777777" w:rsidR="00E61427" w:rsidRPr="00DB4FBC" w:rsidRDefault="00E61427" w:rsidP="00E61427">
            <w:pPr>
              <w:snapToGrid w:val="0"/>
              <w:rPr>
                <w:rFonts w:eastAsia="Times New Roman" w:cs="Arial"/>
                <w:kern w:val="1"/>
              </w:rPr>
            </w:pPr>
          </w:p>
          <w:p w14:paraId="478AA315" w14:textId="77777777" w:rsidR="00E61427" w:rsidRPr="00DB4FBC" w:rsidRDefault="00E61427" w:rsidP="00E61427">
            <w:pPr>
              <w:snapToGrid w:val="0"/>
              <w:rPr>
                <w:rFonts w:eastAsia="Times New Roman" w:cs="Arial"/>
                <w:kern w:val="1"/>
              </w:rPr>
            </w:pPr>
          </w:p>
          <w:p w14:paraId="2C9F28D5" w14:textId="77777777" w:rsidR="00E61427" w:rsidRPr="0067675C" w:rsidRDefault="00E61427" w:rsidP="00E61427">
            <w:pPr>
              <w:snapToGrid w:val="0"/>
              <w:rPr>
                <w:rFonts w:eastAsia="Times New Roman" w:cs="Arial"/>
                <w:b/>
                <w:kern w:val="1"/>
              </w:rPr>
            </w:pPr>
            <w:r w:rsidRPr="0067675C">
              <w:rPr>
                <w:rFonts w:eastAsia="Times New Roman" w:cs="Arial"/>
                <w:b/>
                <w:kern w:val="1"/>
              </w:rPr>
              <w:t>Dochód generowany przez projekt</w:t>
            </w:r>
          </w:p>
        </w:tc>
        <w:tc>
          <w:tcPr>
            <w:tcW w:w="6113" w:type="dxa"/>
            <w:tcBorders>
              <w:top w:val="single" w:sz="4" w:space="0" w:color="000000"/>
              <w:left w:val="single" w:sz="4" w:space="0" w:color="000000"/>
              <w:bottom w:val="single" w:sz="4" w:space="0" w:color="000000"/>
              <w:right w:val="single" w:sz="4" w:space="0" w:color="000000"/>
            </w:tcBorders>
            <w:vAlign w:val="center"/>
          </w:tcPr>
          <w:p w14:paraId="70EE42CD" w14:textId="77777777" w:rsidR="00E61427" w:rsidRPr="00DB4FBC" w:rsidRDefault="00E61427" w:rsidP="00E61427">
            <w:pPr>
              <w:snapToGrid w:val="0"/>
              <w:rPr>
                <w:rFonts w:eastAsia="Times New Roman" w:cs="Arial"/>
                <w:kern w:val="1"/>
              </w:rPr>
            </w:pPr>
            <w:r w:rsidRPr="00DB4FBC">
              <w:rPr>
                <w:rFonts w:eastAsia="Times New Roman" w:cs="Arial"/>
                <w:kern w:val="1"/>
              </w:rPr>
              <w:t>W ramach tego kryterium będzie weryfikowane czy prawidłowo zastosowano zasady/przepisy dotyczące dochodu generowanego przez projekt</w:t>
            </w:r>
          </w:p>
          <w:p w14:paraId="7F85A0FD" w14:textId="77777777" w:rsidR="00E61427" w:rsidRPr="00DB4FBC" w:rsidRDefault="00E61427" w:rsidP="00E61427">
            <w:pPr>
              <w:snapToGrid w:val="0"/>
              <w:rPr>
                <w:rFonts w:eastAsia="Times New Roman" w:cs="Arial"/>
                <w:kern w:val="1"/>
              </w:rPr>
            </w:pPr>
          </w:p>
          <w:p w14:paraId="447E071E" w14:textId="77777777" w:rsidR="00E61427" w:rsidRPr="00DB4FBC" w:rsidRDefault="00E61427" w:rsidP="00E61427">
            <w:pPr>
              <w:snapToGrid w:val="0"/>
              <w:rPr>
                <w:rFonts w:eastAsia="Times New Roman" w:cs="Tahoma"/>
                <w:sz w:val="16"/>
                <w:szCs w:val="16"/>
              </w:rPr>
            </w:pPr>
            <w:r w:rsidRPr="00DB4FBC">
              <w:rPr>
                <w:rFonts w:eastAsia="Times New Roman" w:cs="Tahoma"/>
                <w:sz w:val="16"/>
                <w:szCs w:val="16"/>
              </w:rPr>
              <w:t>W ramach kryterium sprawdzane jest:</w:t>
            </w:r>
          </w:p>
          <w:p w14:paraId="31E3D175" w14:textId="77777777" w:rsidR="00E61427" w:rsidRPr="00DB4FBC" w:rsidRDefault="00E61427" w:rsidP="00E61427">
            <w:pPr>
              <w:snapToGrid w:val="0"/>
              <w:rPr>
                <w:rFonts w:eastAsia="Times New Roman" w:cs="Tahoma"/>
                <w:sz w:val="16"/>
                <w:szCs w:val="16"/>
              </w:rPr>
            </w:pPr>
          </w:p>
          <w:p w14:paraId="0BE73AE4" w14:textId="77777777" w:rsidR="00E61427" w:rsidRPr="00DB4FBC" w:rsidRDefault="00E61427" w:rsidP="00E61427">
            <w:pPr>
              <w:snapToGrid w:val="0"/>
              <w:rPr>
                <w:rFonts w:eastAsia="Times New Roman" w:cs="Tahoma"/>
                <w:sz w:val="16"/>
                <w:szCs w:val="16"/>
              </w:rPr>
            </w:pPr>
            <w:r w:rsidRPr="00DB4FBC">
              <w:rPr>
                <w:rFonts w:eastAsia="Times New Roman" w:cs="Tahoma"/>
                <w:sz w:val="16"/>
                <w:szCs w:val="16"/>
              </w:rPr>
              <w:t>1. Czy podano prawidłowy kurs euro</w:t>
            </w:r>
            <w:r w:rsidRPr="00DB4FBC">
              <w:rPr>
                <w:rStyle w:val="Odwoanieprzypisudolnego"/>
                <w:rFonts w:eastAsia="Times New Roman" w:cs="Tahoma"/>
                <w:sz w:val="16"/>
                <w:szCs w:val="16"/>
              </w:rPr>
              <w:footnoteReference w:id="3"/>
            </w:r>
          </w:p>
          <w:p w14:paraId="40CAF7F2" w14:textId="77777777" w:rsidR="00E61427" w:rsidRPr="00DB4FBC" w:rsidRDefault="00E61427" w:rsidP="00E61427">
            <w:pPr>
              <w:snapToGrid w:val="0"/>
              <w:rPr>
                <w:rFonts w:eastAsia="Times New Roman" w:cs="Tahoma"/>
                <w:sz w:val="16"/>
                <w:szCs w:val="16"/>
              </w:rPr>
            </w:pPr>
            <w:r w:rsidRPr="00DB4FBC">
              <w:rPr>
                <w:rFonts w:eastAsia="Times New Roman" w:cs="Tahoma"/>
                <w:sz w:val="16"/>
                <w:szCs w:val="16"/>
              </w:rPr>
              <w:t xml:space="preserve">2. Czy wybór opcji w polu „Projekt generujący dochód” jest prawidłowy, </w:t>
            </w:r>
            <w:proofErr w:type="spellStart"/>
            <w:r w:rsidRPr="00DB4FBC">
              <w:rPr>
                <w:rFonts w:eastAsia="Times New Roman" w:cs="Tahoma"/>
                <w:sz w:val="16"/>
                <w:szCs w:val="16"/>
              </w:rPr>
              <w:t>tj</w:t>
            </w:r>
            <w:proofErr w:type="spellEnd"/>
            <w:r w:rsidRPr="00DB4FBC">
              <w:rPr>
                <w:rFonts w:eastAsia="Times New Roman" w:cs="Tahoma"/>
                <w:sz w:val="16"/>
                <w:szCs w:val="16"/>
              </w:rPr>
              <w:t>:</w:t>
            </w:r>
          </w:p>
          <w:p w14:paraId="4596E4D1" w14:textId="77777777" w:rsidR="00E61427" w:rsidRPr="00DB4FBC" w:rsidRDefault="00E61427" w:rsidP="00E61427">
            <w:pPr>
              <w:snapToGrid w:val="0"/>
              <w:rPr>
                <w:rFonts w:eastAsia="Times New Roman" w:cs="Tahoma"/>
                <w:sz w:val="16"/>
                <w:szCs w:val="16"/>
              </w:rPr>
            </w:pPr>
          </w:p>
          <w:p w14:paraId="48D500F7" w14:textId="77777777" w:rsidR="00E61427" w:rsidRPr="00DB4FBC" w:rsidRDefault="00E61427" w:rsidP="00E61427">
            <w:pPr>
              <w:pStyle w:val="Akapitzlist"/>
              <w:numPr>
                <w:ilvl w:val="0"/>
                <w:numId w:val="18"/>
              </w:numPr>
              <w:snapToGrid w:val="0"/>
              <w:rPr>
                <w:rFonts w:eastAsia="Times New Roman" w:cs="Tahoma"/>
                <w:sz w:val="16"/>
                <w:szCs w:val="16"/>
              </w:rPr>
            </w:pPr>
            <w:r w:rsidRPr="00DB4FBC">
              <w:rPr>
                <w:rFonts w:eastAsia="Times New Roman" w:cs="Tahoma"/>
                <w:sz w:val="16"/>
                <w:szCs w:val="16"/>
              </w:rPr>
              <w:t xml:space="preserve">dla projektu, którego całkowity koszt kwalifikowalny &gt; 1 mln euro oraz który generuje dochód  (lub projektu częściowo objętego pomocą publiczną, dla którego część </w:t>
            </w:r>
            <w:r w:rsidRPr="00415151">
              <w:rPr>
                <w:rFonts w:eastAsia="Times New Roman" w:cs="Tahoma"/>
                <w:sz w:val="16"/>
                <w:szCs w:val="16"/>
              </w:rPr>
              <w:t xml:space="preserve">wydatków kwalifikowalnych </w:t>
            </w:r>
            <w:r w:rsidRPr="00DB4FBC">
              <w:rPr>
                <w:rFonts w:eastAsia="Times New Roman" w:cs="Tahoma"/>
                <w:sz w:val="16"/>
                <w:szCs w:val="16"/>
              </w:rPr>
              <w:t>nieobjęta pomocą publiczną przewyższa koszt 1 mln euro</w:t>
            </w:r>
            <w:r>
              <w:t xml:space="preserve"> </w:t>
            </w:r>
            <w:r w:rsidRPr="00314B9E">
              <w:rPr>
                <w:rFonts w:eastAsia="Times New Roman" w:cs="Tahoma"/>
                <w:sz w:val="16"/>
                <w:szCs w:val="16"/>
              </w:rPr>
              <w:t>i generuje dochód),</w:t>
            </w:r>
            <w:r w:rsidRPr="00DB4FBC">
              <w:rPr>
                <w:rFonts w:eastAsia="Times New Roman" w:cs="Tahoma"/>
                <w:sz w:val="16"/>
                <w:szCs w:val="16"/>
              </w:rPr>
              <w:t>), czy właściwie zaznaczono „Tak”</w:t>
            </w:r>
          </w:p>
          <w:p w14:paraId="2E92D1CF" w14:textId="77777777" w:rsidR="00E61427" w:rsidRPr="00DB4FBC" w:rsidRDefault="00E61427" w:rsidP="00E61427">
            <w:pPr>
              <w:pStyle w:val="Akapitzlist"/>
              <w:numPr>
                <w:ilvl w:val="0"/>
                <w:numId w:val="18"/>
              </w:numPr>
              <w:snapToGrid w:val="0"/>
              <w:rPr>
                <w:rFonts w:eastAsia="Times New Roman" w:cs="Tahoma"/>
                <w:sz w:val="16"/>
                <w:szCs w:val="16"/>
              </w:rPr>
            </w:pPr>
            <w:r w:rsidRPr="00DB4FBC">
              <w:rPr>
                <w:rFonts w:eastAsia="Times New Roman" w:cs="Tahoma"/>
                <w:sz w:val="16"/>
                <w:szCs w:val="16"/>
              </w:rPr>
              <w:t>dla projektu,</w:t>
            </w:r>
            <w:r w:rsidRPr="00DB4FBC">
              <w:t xml:space="preserve"> </w:t>
            </w:r>
            <w:r w:rsidRPr="00DB4FBC">
              <w:rPr>
                <w:rFonts w:eastAsia="Times New Roman" w:cs="Tahoma"/>
                <w:sz w:val="16"/>
                <w:szCs w:val="16"/>
              </w:rPr>
              <w:t xml:space="preserve">którego całkowity koszt kwalifikowalny &gt; 1 mln euro oraz który nie generuje dochodu </w:t>
            </w:r>
            <w:r>
              <w:rPr>
                <w:rFonts w:eastAsia="Times New Roman" w:cs="Tahoma"/>
                <w:sz w:val="16"/>
                <w:szCs w:val="16"/>
              </w:rPr>
              <w:t xml:space="preserve">tj. </w:t>
            </w:r>
            <w:r w:rsidRPr="00DB4FBC">
              <w:rPr>
                <w:rFonts w:eastAsia="Times New Roman" w:cs="Tahoma"/>
                <w:sz w:val="16"/>
                <w:szCs w:val="16"/>
              </w:rPr>
              <w:t>koszty przewyższają przychody,</w:t>
            </w:r>
            <w:r>
              <w:t xml:space="preserve"> </w:t>
            </w:r>
            <w:r w:rsidRPr="00314B9E">
              <w:rPr>
                <w:rFonts w:eastAsia="Times New Roman" w:cs="Tahoma"/>
                <w:sz w:val="16"/>
                <w:szCs w:val="16"/>
              </w:rPr>
              <w:t xml:space="preserve">(lub projektu częściowo objętego pomocą publiczną, dla którego część </w:t>
            </w:r>
            <w:r w:rsidRPr="00415151">
              <w:rPr>
                <w:rFonts w:eastAsia="Times New Roman" w:cs="Tahoma"/>
                <w:sz w:val="16"/>
                <w:szCs w:val="16"/>
              </w:rPr>
              <w:t xml:space="preserve">wydatków kwalifikowalnych </w:t>
            </w:r>
            <w:r w:rsidRPr="00314B9E">
              <w:rPr>
                <w:rFonts w:eastAsia="Times New Roman" w:cs="Tahoma"/>
                <w:sz w:val="16"/>
                <w:szCs w:val="16"/>
              </w:rPr>
              <w:t xml:space="preserve">nieobjęta pomocą publiczną przewyższa koszt 1 mln euro i nie generuje dochodu) </w:t>
            </w:r>
            <w:r w:rsidRPr="00DB4FBC">
              <w:t xml:space="preserve"> </w:t>
            </w:r>
            <w:r w:rsidRPr="00DB4FBC">
              <w:rPr>
                <w:rFonts w:eastAsia="Times New Roman" w:cs="Tahoma"/>
                <w:sz w:val="16"/>
                <w:szCs w:val="16"/>
              </w:rPr>
              <w:t>czy właściwie zaznaczono „Nie”</w:t>
            </w:r>
          </w:p>
          <w:p w14:paraId="5187B004" w14:textId="77777777" w:rsidR="00E61427" w:rsidRPr="00DB4FBC" w:rsidRDefault="00E61427" w:rsidP="00E61427">
            <w:pPr>
              <w:pStyle w:val="Akapitzlist"/>
              <w:numPr>
                <w:ilvl w:val="0"/>
                <w:numId w:val="18"/>
              </w:numPr>
              <w:snapToGrid w:val="0"/>
              <w:rPr>
                <w:rFonts w:eastAsia="Times New Roman" w:cs="Tahoma"/>
                <w:sz w:val="16"/>
                <w:szCs w:val="16"/>
              </w:rPr>
            </w:pPr>
            <w:r w:rsidRPr="00DB4FBC">
              <w:rPr>
                <w:rFonts w:eastAsia="Times New Roman" w:cs="Tahoma"/>
                <w:sz w:val="16"/>
                <w:szCs w:val="16"/>
              </w:rPr>
              <w:t>dla projektu spełniającego jedną z przesłanek wymienionych w art. 61 ust. 7 oraz art. 61 ust. 8 Rozporządzenia nr 1303/2013 oraz projektu, dla którego nie można obiektywnie określić przychodu z wyprzedzeniem (art. 61 ust. 6), czy właściwie zaznaczono „Nie dotyczy”</w:t>
            </w:r>
            <w:r>
              <w:rPr>
                <w:rStyle w:val="Odwoanieprzypisudolnego"/>
                <w:rFonts w:eastAsia="Times New Roman" w:cs="Tahoma"/>
                <w:sz w:val="16"/>
                <w:szCs w:val="16"/>
              </w:rPr>
              <w:footnoteReference w:id="4"/>
            </w:r>
          </w:p>
          <w:p w14:paraId="5D785DAC" w14:textId="77777777" w:rsidR="00E61427" w:rsidRPr="00DB4FBC" w:rsidRDefault="00E61427" w:rsidP="00E61427">
            <w:pPr>
              <w:snapToGrid w:val="0"/>
              <w:rPr>
                <w:rFonts w:eastAsia="Times New Roman" w:cs="Tahoma"/>
                <w:sz w:val="16"/>
                <w:szCs w:val="16"/>
              </w:rPr>
            </w:pPr>
          </w:p>
          <w:p w14:paraId="6DAE6F9D" w14:textId="77777777" w:rsidR="00E61427" w:rsidRPr="00DB4FBC" w:rsidRDefault="00E61427" w:rsidP="00E61427">
            <w:pPr>
              <w:snapToGrid w:val="0"/>
              <w:rPr>
                <w:rFonts w:eastAsia="Times New Roman" w:cs="Tahoma"/>
                <w:sz w:val="16"/>
                <w:szCs w:val="16"/>
              </w:rPr>
            </w:pPr>
            <w:r w:rsidRPr="00DB4FBC">
              <w:rPr>
                <w:rFonts w:eastAsia="Times New Roman" w:cs="Tahoma"/>
                <w:sz w:val="16"/>
                <w:szCs w:val="16"/>
              </w:rPr>
              <w:t>3. Czy wartość wygenerowanego dochodu wskazana we wniosku o dofinansowanie odpowiada wartości uzyskanej w  analizie finansowej .</w:t>
            </w:r>
          </w:p>
          <w:p w14:paraId="57FCDBF6" w14:textId="77777777" w:rsidR="00E61427" w:rsidRPr="00DB4FBC" w:rsidRDefault="00E61427" w:rsidP="00E61427">
            <w:pPr>
              <w:snapToGrid w:val="0"/>
              <w:rPr>
                <w:rFonts w:eastAsia="Times New Roman" w:cs="Tahoma"/>
                <w:sz w:val="16"/>
                <w:szCs w:val="16"/>
              </w:rPr>
            </w:pPr>
          </w:p>
          <w:p w14:paraId="1A8F4503" w14:textId="77777777" w:rsidR="00E61427" w:rsidRPr="00DB4FBC" w:rsidRDefault="00E61427" w:rsidP="00E61427">
            <w:pPr>
              <w:snapToGrid w:val="0"/>
              <w:rPr>
                <w:rFonts w:eastAsia="Times New Roman" w:cs="Tahoma"/>
                <w:sz w:val="16"/>
                <w:szCs w:val="16"/>
              </w:rPr>
            </w:pPr>
          </w:p>
        </w:tc>
        <w:tc>
          <w:tcPr>
            <w:tcW w:w="4040" w:type="dxa"/>
            <w:tcBorders>
              <w:top w:val="single" w:sz="4" w:space="0" w:color="000000"/>
              <w:left w:val="single" w:sz="4" w:space="0" w:color="000000"/>
              <w:bottom w:val="single" w:sz="4" w:space="0" w:color="000000"/>
              <w:right w:val="single" w:sz="4" w:space="0" w:color="000000"/>
            </w:tcBorders>
            <w:vAlign w:val="center"/>
          </w:tcPr>
          <w:p w14:paraId="05573300" w14:textId="77777777" w:rsidR="00E61427" w:rsidRPr="00DB4FBC" w:rsidRDefault="00E61427" w:rsidP="00E61427">
            <w:pPr>
              <w:snapToGrid w:val="0"/>
              <w:jc w:val="center"/>
              <w:rPr>
                <w:rFonts w:eastAsia="Times New Roman" w:cs="Arial"/>
                <w:kern w:val="1"/>
              </w:rPr>
            </w:pPr>
            <w:r w:rsidRPr="00DB4FBC">
              <w:rPr>
                <w:rFonts w:eastAsia="Times New Roman" w:cs="Arial"/>
                <w:kern w:val="1"/>
              </w:rPr>
              <w:lastRenderedPageBreak/>
              <w:t>Tak/Nie</w:t>
            </w:r>
          </w:p>
          <w:p w14:paraId="7D4C2F3C" w14:textId="77777777" w:rsidR="00E61427" w:rsidRPr="00DB4FBC" w:rsidRDefault="00E61427" w:rsidP="00E61427">
            <w:pPr>
              <w:snapToGrid w:val="0"/>
              <w:jc w:val="center"/>
              <w:rPr>
                <w:rFonts w:eastAsia="Times New Roman" w:cs="Arial"/>
                <w:kern w:val="1"/>
              </w:rPr>
            </w:pPr>
          </w:p>
          <w:p w14:paraId="6EBCFF63" w14:textId="77777777" w:rsidR="00E61427" w:rsidRPr="00DB4FBC" w:rsidRDefault="00E61427" w:rsidP="00E61427">
            <w:pPr>
              <w:snapToGrid w:val="0"/>
              <w:jc w:val="center"/>
              <w:rPr>
                <w:rFonts w:eastAsia="Times New Roman" w:cs="Arial"/>
                <w:kern w:val="1"/>
              </w:rPr>
            </w:pPr>
            <w:r w:rsidRPr="00DB4FBC">
              <w:rPr>
                <w:rFonts w:eastAsia="Times New Roman" w:cs="Arial"/>
                <w:kern w:val="1"/>
              </w:rPr>
              <w:t>Kryterium obligatoryjne</w:t>
            </w:r>
          </w:p>
          <w:p w14:paraId="639E7D10" w14:textId="77777777" w:rsidR="00E61427" w:rsidRPr="00DB4FBC" w:rsidRDefault="00E61427" w:rsidP="00E61427">
            <w:pPr>
              <w:snapToGrid w:val="0"/>
              <w:jc w:val="center"/>
              <w:rPr>
                <w:rFonts w:eastAsia="Times New Roman" w:cs="Arial"/>
                <w:kern w:val="1"/>
              </w:rPr>
            </w:pPr>
            <w:r w:rsidRPr="00DB4FBC">
              <w:rPr>
                <w:rFonts w:eastAsia="Times New Roman" w:cs="Arial"/>
                <w:kern w:val="1"/>
              </w:rPr>
              <w:t>(spełnienie jest niezbędne dla możliwości otrzymania dofinansowania).</w:t>
            </w:r>
          </w:p>
          <w:p w14:paraId="5230B1A4" w14:textId="77777777" w:rsidR="00E61427" w:rsidRPr="00DB4FBC" w:rsidRDefault="00E61427" w:rsidP="00E61427">
            <w:pPr>
              <w:snapToGrid w:val="0"/>
              <w:jc w:val="center"/>
              <w:rPr>
                <w:rFonts w:eastAsia="Times New Roman" w:cs="Arial"/>
                <w:kern w:val="1"/>
              </w:rPr>
            </w:pPr>
            <w:r w:rsidRPr="00DB4FBC">
              <w:rPr>
                <w:rFonts w:eastAsia="Times New Roman" w:cs="Arial"/>
                <w:kern w:val="1"/>
              </w:rPr>
              <w:lastRenderedPageBreak/>
              <w:t>Niespełnienie kryterium oznacza odrzucenie wniosku</w:t>
            </w:r>
          </w:p>
          <w:p w14:paraId="311BD0D2" w14:textId="77777777" w:rsidR="00E61427" w:rsidRPr="00DB4FBC" w:rsidRDefault="00E61427" w:rsidP="00E61427">
            <w:pPr>
              <w:snapToGrid w:val="0"/>
              <w:jc w:val="center"/>
              <w:rPr>
                <w:rFonts w:eastAsia="Times New Roman" w:cs="Arial"/>
                <w:kern w:val="1"/>
              </w:rPr>
            </w:pPr>
          </w:p>
          <w:p w14:paraId="1326E5E1" w14:textId="77777777" w:rsidR="00E61427" w:rsidRPr="00DB4FBC" w:rsidRDefault="00E61427" w:rsidP="00E61427">
            <w:pPr>
              <w:autoSpaceDE w:val="0"/>
              <w:autoSpaceDN w:val="0"/>
              <w:adjustRightInd w:val="0"/>
              <w:jc w:val="center"/>
              <w:rPr>
                <w:rFonts w:cs="Arial"/>
                <w:b/>
                <w:sz w:val="20"/>
                <w:szCs w:val="20"/>
              </w:rPr>
            </w:pPr>
            <w:r w:rsidRPr="00DB4FBC">
              <w:rPr>
                <w:rFonts w:cs="Arial"/>
                <w:b/>
                <w:sz w:val="20"/>
                <w:szCs w:val="20"/>
              </w:rPr>
              <w:t>Możliwości jednorazowej korekty</w:t>
            </w:r>
          </w:p>
          <w:p w14:paraId="564D9731" w14:textId="77777777" w:rsidR="00E61427" w:rsidRPr="00DB4FBC" w:rsidRDefault="00E61427" w:rsidP="00E61427">
            <w:pPr>
              <w:snapToGrid w:val="0"/>
              <w:jc w:val="center"/>
              <w:rPr>
                <w:rFonts w:eastAsia="Times New Roman" w:cs="Arial"/>
                <w:kern w:val="1"/>
              </w:rPr>
            </w:pPr>
          </w:p>
        </w:tc>
      </w:tr>
      <w:tr w:rsidR="00E61427" w14:paraId="2DD650FF" w14:textId="77777777" w:rsidTr="005354E3">
        <w:trPr>
          <w:trHeight w:val="1085"/>
        </w:trPr>
        <w:tc>
          <w:tcPr>
            <w:tcW w:w="905" w:type="dxa"/>
            <w:tcBorders>
              <w:top w:val="single" w:sz="4" w:space="0" w:color="000000"/>
              <w:left w:val="single" w:sz="4" w:space="0" w:color="000000"/>
              <w:bottom w:val="single" w:sz="4" w:space="0" w:color="000000"/>
              <w:right w:val="single" w:sz="4" w:space="0" w:color="000000"/>
            </w:tcBorders>
            <w:vAlign w:val="center"/>
          </w:tcPr>
          <w:p w14:paraId="28B41862" w14:textId="77777777" w:rsidR="00E61427" w:rsidRDefault="00E61427" w:rsidP="00E61427">
            <w:pPr>
              <w:spacing w:after="95" w:line="259" w:lineRule="auto"/>
              <w:jc w:val="center"/>
            </w:pPr>
          </w:p>
          <w:p w14:paraId="2018433E" w14:textId="77777777" w:rsidR="00E61427" w:rsidRDefault="00E61427" w:rsidP="00E61427">
            <w:pPr>
              <w:spacing w:after="98" w:line="259" w:lineRule="auto"/>
              <w:jc w:val="center"/>
            </w:pPr>
          </w:p>
          <w:p w14:paraId="5DD85A9E" w14:textId="5ABFF535" w:rsidR="00E61427" w:rsidRDefault="00197E87" w:rsidP="00E61427">
            <w:pPr>
              <w:spacing w:after="98" w:line="259" w:lineRule="auto"/>
              <w:jc w:val="center"/>
            </w:pPr>
            <w:r>
              <w:t>15</w:t>
            </w:r>
            <w:r w:rsidR="00E61427">
              <w:t>.</w:t>
            </w:r>
          </w:p>
          <w:p w14:paraId="501948F9" w14:textId="77777777" w:rsidR="00E61427" w:rsidRDefault="00E61427" w:rsidP="00E61427">
            <w:pPr>
              <w:spacing w:after="98" w:line="259" w:lineRule="auto"/>
              <w:ind w:right="2"/>
              <w:jc w:val="center"/>
            </w:pPr>
          </w:p>
          <w:p w14:paraId="75114FAC" w14:textId="77777777" w:rsidR="00E61427" w:rsidRDefault="00E61427" w:rsidP="00E61427">
            <w:pPr>
              <w:spacing w:line="259" w:lineRule="auto"/>
              <w:ind w:right="2"/>
              <w:jc w:val="center"/>
            </w:pPr>
          </w:p>
        </w:tc>
        <w:tc>
          <w:tcPr>
            <w:tcW w:w="3512" w:type="dxa"/>
            <w:tcBorders>
              <w:top w:val="single" w:sz="4" w:space="0" w:color="000000"/>
              <w:left w:val="single" w:sz="4" w:space="0" w:color="000000"/>
              <w:bottom w:val="single" w:sz="4" w:space="0" w:color="000000"/>
              <w:right w:val="single" w:sz="4" w:space="0" w:color="000000"/>
            </w:tcBorders>
            <w:vAlign w:val="center"/>
          </w:tcPr>
          <w:p w14:paraId="342A63CF" w14:textId="77777777" w:rsidR="00E61427" w:rsidRPr="0067675C" w:rsidRDefault="00E61427" w:rsidP="00E61427">
            <w:pPr>
              <w:spacing w:line="259" w:lineRule="auto"/>
              <w:rPr>
                <w:b/>
              </w:rPr>
            </w:pPr>
            <w:r w:rsidRPr="0067675C">
              <w:rPr>
                <w:b/>
              </w:rPr>
              <w:lastRenderedPageBreak/>
              <w:t>Okres realizacji projektu</w:t>
            </w:r>
          </w:p>
        </w:tc>
        <w:tc>
          <w:tcPr>
            <w:tcW w:w="6113" w:type="dxa"/>
            <w:tcBorders>
              <w:top w:val="single" w:sz="4" w:space="0" w:color="000000"/>
              <w:left w:val="single" w:sz="4" w:space="0" w:color="000000"/>
              <w:bottom w:val="single" w:sz="4" w:space="0" w:color="000000"/>
              <w:right w:val="single" w:sz="4" w:space="0" w:color="000000"/>
            </w:tcBorders>
            <w:vAlign w:val="center"/>
          </w:tcPr>
          <w:p w14:paraId="5943CC72" w14:textId="77777777" w:rsidR="00E61427" w:rsidRDefault="00E61427" w:rsidP="00E61427">
            <w:pPr>
              <w:spacing w:line="259" w:lineRule="auto"/>
            </w:pPr>
          </w:p>
          <w:p w14:paraId="6F9C9709" w14:textId="77777777" w:rsidR="00843BF5" w:rsidRDefault="00843BF5" w:rsidP="00E61427">
            <w:pPr>
              <w:spacing w:line="259" w:lineRule="auto"/>
            </w:pPr>
          </w:p>
          <w:p w14:paraId="19071FDC" w14:textId="77777777" w:rsidR="00E61427" w:rsidRDefault="00E61427" w:rsidP="00E61427">
            <w:pPr>
              <w:spacing w:line="239" w:lineRule="auto"/>
            </w:pPr>
            <w:r>
              <w:t>W ramach tego kryterium sprawdzane jest czy okres realizacji projektu jest zgodny z podanym w Regulaminie danego konkursu.</w:t>
            </w:r>
          </w:p>
          <w:p w14:paraId="415E0AB9" w14:textId="77777777" w:rsidR="00E61427" w:rsidRDefault="00E61427" w:rsidP="00E61427">
            <w:pPr>
              <w:spacing w:line="259" w:lineRule="auto"/>
            </w:pPr>
          </w:p>
          <w:p w14:paraId="4FCE1FD7" w14:textId="77777777" w:rsidR="00E61427" w:rsidRDefault="00E61427" w:rsidP="00E61427">
            <w:pPr>
              <w:spacing w:after="38" w:line="259" w:lineRule="auto"/>
            </w:pPr>
          </w:p>
          <w:p w14:paraId="31A863A2" w14:textId="77777777" w:rsidR="00E61427" w:rsidRDefault="00E61427" w:rsidP="00E61427">
            <w:pPr>
              <w:spacing w:line="259" w:lineRule="auto"/>
            </w:pPr>
          </w:p>
        </w:tc>
        <w:tc>
          <w:tcPr>
            <w:tcW w:w="4040" w:type="dxa"/>
            <w:tcBorders>
              <w:top w:val="single" w:sz="4" w:space="0" w:color="000000"/>
              <w:left w:val="single" w:sz="4" w:space="0" w:color="000000"/>
              <w:bottom w:val="single" w:sz="4" w:space="0" w:color="000000"/>
              <w:right w:val="single" w:sz="4" w:space="0" w:color="000000"/>
            </w:tcBorders>
            <w:vAlign w:val="center"/>
          </w:tcPr>
          <w:p w14:paraId="2403003D" w14:textId="77777777" w:rsidR="00E61427" w:rsidRDefault="00E61427" w:rsidP="00E61427">
            <w:pPr>
              <w:spacing w:line="259" w:lineRule="auto"/>
              <w:ind w:right="50"/>
              <w:jc w:val="center"/>
            </w:pPr>
            <w:r>
              <w:lastRenderedPageBreak/>
              <w:t>Tak/Nie</w:t>
            </w:r>
          </w:p>
          <w:p w14:paraId="222CFB74" w14:textId="77777777" w:rsidR="00E61427" w:rsidRDefault="00E61427" w:rsidP="00E61427">
            <w:pPr>
              <w:spacing w:line="259" w:lineRule="auto"/>
              <w:ind w:right="2"/>
              <w:jc w:val="center"/>
            </w:pPr>
          </w:p>
          <w:p w14:paraId="32B75C12" w14:textId="77777777" w:rsidR="00E61427" w:rsidRDefault="00E61427" w:rsidP="00E61427">
            <w:pPr>
              <w:spacing w:line="259" w:lineRule="auto"/>
              <w:ind w:right="50"/>
              <w:jc w:val="center"/>
            </w:pPr>
            <w:r>
              <w:t>Kryterium obligatoryjne</w:t>
            </w:r>
          </w:p>
          <w:p w14:paraId="3F53EA97" w14:textId="77777777" w:rsidR="00E61427" w:rsidRDefault="00E61427" w:rsidP="00E61427">
            <w:pPr>
              <w:spacing w:line="239" w:lineRule="auto"/>
              <w:jc w:val="center"/>
            </w:pPr>
            <w:r>
              <w:t>(spełnienie jest niezbędne dla możliwości otrzymania dofinansowania).</w:t>
            </w:r>
          </w:p>
          <w:p w14:paraId="115B8AB6" w14:textId="77777777" w:rsidR="00E61427" w:rsidRDefault="00E61427" w:rsidP="00E61427">
            <w:pPr>
              <w:spacing w:line="239" w:lineRule="auto"/>
              <w:jc w:val="center"/>
            </w:pPr>
            <w:r>
              <w:lastRenderedPageBreak/>
              <w:t>Niespełnienie kryterium oznacza odrzucenie wniosku</w:t>
            </w:r>
          </w:p>
          <w:p w14:paraId="7FE51226" w14:textId="77777777" w:rsidR="00E61427" w:rsidRDefault="00E61427" w:rsidP="00E61427">
            <w:pPr>
              <w:spacing w:line="259" w:lineRule="auto"/>
              <w:ind w:right="2"/>
              <w:jc w:val="center"/>
            </w:pPr>
          </w:p>
          <w:p w14:paraId="11F63830" w14:textId="77777777" w:rsidR="00E61427" w:rsidRDefault="00E61427" w:rsidP="00E61427">
            <w:pPr>
              <w:spacing w:line="259" w:lineRule="auto"/>
              <w:ind w:right="53"/>
              <w:jc w:val="center"/>
            </w:pPr>
            <w:r>
              <w:rPr>
                <w:rFonts w:ascii="Calibri" w:eastAsia="Calibri" w:hAnsi="Calibri" w:cs="Calibri"/>
                <w:b/>
                <w:sz w:val="20"/>
              </w:rPr>
              <w:t>Możliwości jednorazowej korekty</w:t>
            </w:r>
          </w:p>
        </w:tc>
      </w:tr>
      <w:tr w:rsidR="00E61427" w14:paraId="2DB7D9EF" w14:textId="77777777" w:rsidTr="005354E3">
        <w:trPr>
          <w:trHeight w:val="1085"/>
        </w:trPr>
        <w:tc>
          <w:tcPr>
            <w:tcW w:w="905" w:type="dxa"/>
            <w:tcBorders>
              <w:top w:val="single" w:sz="4" w:space="0" w:color="000000"/>
              <w:left w:val="single" w:sz="4" w:space="0" w:color="000000"/>
              <w:bottom w:val="single" w:sz="4" w:space="0" w:color="000000"/>
              <w:right w:val="single" w:sz="4" w:space="0" w:color="000000"/>
            </w:tcBorders>
            <w:vAlign w:val="center"/>
          </w:tcPr>
          <w:p w14:paraId="11EE0C06" w14:textId="77777777" w:rsidR="00E61427" w:rsidRDefault="00E61427" w:rsidP="00E61427">
            <w:pPr>
              <w:spacing w:after="98" w:line="259" w:lineRule="auto"/>
              <w:ind w:right="2"/>
              <w:jc w:val="center"/>
            </w:pPr>
          </w:p>
          <w:p w14:paraId="744FFD4C" w14:textId="77777777" w:rsidR="00E61427" w:rsidRDefault="00E61427" w:rsidP="00E61427">
            <w:pPr>
              <w:spacing w:after="95" w:line="259" w:lineRule="auto"/>
              <w:jc w:val="center"/>
            </w:pPr>
          </w:p>
          <w:p w14:paraId="3BB53283" w14:textId="77777777" w:rsidR="00E61427" w:rsidRDefault="00E61427" w:rsidP="00E61427">
            <w:pPr>
              <w:spacing w:after="98" w:line="259" w:lineRule="auto"/>
              <w:jc w:val="center"/>
            </w:pPr>
          </w:p>
          <w:p w14:paraId="315FA6A1" w14:textId="3A4F55B1" w:rsidR="00E61427" w:rsidRDefault="00197E87" w:rsidP="00E61427">
            <w:pPr>
              <w:spacing w:line="259" w:lineRule="auto"/>
              <w:jc w:val="center"/>
            </w:pPr>
            <w:r>
              <w:t>16</w:t>
            </w:r>
            <w:r w:rsidR="00A41F12">
              <w:t>.</w:t>
            </w:r>
          </w:p>
        </w:tc>
        <w:tc>
          <w:tcPr>
            <w:tcW w:w="3512" w:type="dxa"/>
            <w:tcBorders>
              <w:top w:val="single" w:sz="4" w:space="0" w:color="000000"/>
              <w:left w:val="single" w:sz="4" w:space="0" w:color="000000"/>
              <w:bottom w:val="single" w:sz="4" w:space="0" w:color="000000"/>
              <w:right w:val="single" w:sz="4" w:space="0" w:color="000000"/>
            </w:tcBorders>
            <w:vAlign w:val="center"/>
          </w:tcPr>
          <w:p w14:paraId="3D883C90" w14:textId="77777777" w:rsidR="00E61427" w:rsidRPr="0067675C" w:rsidRDefault="00E61427" w:rsidP="00E61427">
            <w:pPr>
              <w:spacing w:line="259" w:lineRule="auto"/>
              <w:rPr>
                <w:b/>
              </w:rPr>
            </w:pPr>
            <w:r w:rsidRPr="0067675C">
              <w:rPr>
                <w:b/>
              </w:rPr>
              <w:t>Miejsce realizacji projektu</w:t>
            </w:r>
          </w:p>
        </w:tc>
        <w:tc>
          <w:tcPr>
            <w:tcW w:w="6113" w:type="dxa"/>
            <w:tcBorders>
              <w:top w:val="single" w:sz="4" w:space="0" w:color="000000"/>
              <w:left w:val="single" w:sz="4" w:space="0" w:color="000000"/>
              <w:bottom w:val="single" w:sz="4" w:space="0" w:color="000000"/>
              <w:right w:val="single" w:sz="4" w:space="0" w:color="000000"/>
            </w:tcBorders>
            <w:vAlign w:val="center"/>
          </w:tcPr>
          <w:p w14:paraId="2E88447E" w14:textId="77777777" w:rsidR="00E61427" w:rsidRDefault="00E61427" w:rsidP="00E61427">
            <w:pPr>
              <w:spacing w:line="239" w:lineRule="auto"/>
              <w:ind w:right="49"/>
            </w:pPr>
            <w:r>
              <w:t>W ramach tego kryterium będzie weryfikowane czy miejsce realizacji projektu jest zgodne z podanym w Regulaminie danego konkursu.</w:t>
            </w:r>
          </w:p>
          <w:p w14:paraId="3CB869FE" w14:textId="77777777" w:rsidR="00E61427" w:rsidRDefault="00E61427" w:rsidP="00E61427">
            <w:pPr>
              <w:spacing w:line="259" w:lineRule="auto"/>
            </w:pPr>
          </w:p>
          <w:p w14:paraId="09C71569" w14:textId="77777777" w:rsidR="00E61427" w:rsidRDefault="00E61427" w:rsidP="00E61427">
            <w:pPr>
              <w:spacing w:after="38" w:line="259" w:lineRule="auto"/>
            </w:pPr>
          </w:p>
          <w:p w14:paraId="358D1258" w14:textId="77777777" w:rsidR="00E61427" w:rsidRDefault="00E61427" w:rsidP="00E61427">
            <w:pPr>
              <w:spacing w:line="259" w:lineRule="auto"/>
            </w:pPr>
          </w:p>
        </w:tc>
        <w:tc>
          <w:tcPr>
            <w:tcW w:w="4040" w:type="dxa"/>
            <w:tcBorders>
              <w:top w:val="single" w:sz="4" w:space="0" w:color="000000"/>
              <w:left w:val="single" w:sz="4" w:space="0" w:color="000000"/>
              <w:bottom w:val="single" w:sz="4" w:space="0" w:color="000000"/>
              <w:right w:val="single" w:sz="4" w:space="0" w:color="000000"/>
            </w:tcBorders>
            <w:vAlign w:val="center"/>
          </w:tcPr>
          <w:p w14:paraId="00059277" w14:textId="77777777" w:rsidR="00E61427" w:rsidRDefault="00E61427" w:rsidP="00E61427">
            <w:pPr>
              <w:spacing w:line="259" w:lineRule="auto"/>
              <w:ind w:right="51"/>
              <w:jc w:val="center"/>
            </w:pPr>
            <w:r>
              <w:t>Tak/Nie/Nie dotyczy</w:t>
            </w:r>
          </w:p>
          <w:p w14:paraId="70D08032" w14:textId="77777777" w:rsidR="00E61427" w:rsidRDefault="00E61427" w:rsidP="00E61427">
            <w:pPr>
              <w:spacing w:line="259" w:lineRule="auto"/>
              <w:jc w:val="center"/>
            </w:pPr>
          </w:p>
          <w:p w14:paraId="09D2FB60" w14:textId="77777777" w:rsidR="00E61427" w:rsidRDefault="00E61427" w:rsidP="00E61427">
            <w:pPr>
              <w:spacing w:line="259" w:lineRule="auto"/>
              <w:ind w:right="50"/>
              <w:jc w:val="center"/>
            </w:pPr>
            <w:r>
              <w:t>Kryterium obligatoryjne</w:t>
            </w:r>
          </w:p>
          <w:p w14:paraId="7E0240DA" w14:textId="77777777" w:rsidR="00E61427" w:rsidRDefault="00E61427" w:rsidP="00E61427">
            <w:pPr>
              <w:spacing w:line="239" w:lineRule="auto"/>
              <w:jc w:val="center"/>
            </w:pPr>
            <w:r>
              <w:t>(spełnienie jest niezbędne dla możliwości otrzymania dofinansowania).</w:t>
            </w:r>
          </w:p>
          <w:p w14:paraId="377EE721" w14:textId="77777777" w:rsidR="00E61427" w:rsidRDefault="00E61427" w:rsidP="00E61427">
            <w:pPr>
              <w:spacing w:line="239" w:lineRule="auto"/>
              <w:jc w:val="center"/>
            </w:pPr>
            <w:r>
              <w:t>Niespełnienie kryterium oznacza odrzucenie wniosku</w:t>
            </w:r>
          </w:p>
          <w:p w14:paraId="1A75A140" w14:textId="77777777" w:rsidR="00E61427" w:rsidRDefault="00E61427" w:rsidP="00E61427">
            <w:pPr>
              <w:spacing w:line="259" w:lineRule="auto"/>
              <w:ind w:right="52"/>
              <w:jc w:val="center"/>
            </w:pPr>
            <w:r>
              <w:rPr>
                <w:rFonts w:ascii="Calibri" w:eastAsia="Calibri" w:hAnsi="Calibri" w:cs="Calibri"/>
                <w:b/>
                <w:sz w:val="20"/>
              </w:rPr>
              <w:t>Możliwości jednorazowej korekty</w:t>
            </w:r>
          </w:p>
        </w:tc>
      </w:tr>
      <w:tr w:rsidR="00A41F12" w14:paraId="13F0E3F7" w14:textId="77777777" w:rsidTr="005354E3">
        <w:trPr>
          <w:trHeight w:val="1085"/>
        </w:trPr>
        <w:tc>
          <w:tcPr>
            <w:tcW w:w="905" w:type="dxa"/>
            <w:tcBorders>
              <w:top w:val="single" w:sz="4" w:space="0" w:color="000000"/>
              <w:left w:val="single" w:sz="4" w:space="0" w:color="000000"/>
              <w:bottom w:val="single" w:sz="4" w:space="0" w:color="000000"/>
              <w:right w:val="single" w:sz="4" w:space="0" w:color="000000"/>
            </w:tcBorders>
            <w:vAlign w:val="center"/>
          </w:tcPr>
          <w:p w14:paraId="3278003E" w14:textId="1B663015" w:rsidR="00A41F12" w:rsidRDefault="00A41F12" w:rsidP="00E61427">
            <w:pPr>
              <w:spacing w:after="98"/>
              <w:ind w:right="2"/>
              <w:jc w:val="center"/>
            </w:pPr>
            <w:r>
              <w:t>17.</w:t>
            </w:r>
          </w:p>
        </w:tc>
        <w:tc>
          <w:tcPr>
            <w:tcW w:w="3512" w:type="dxa"/>
            <w:tcBorders>
              <w:top w:val="single" w:sz="4" w:space="0" w:color="000000"/>
              <w:left w:val="single" w:sz="4" w:space="0" w:color="000000"/>
              <w:bottom w:val="single" w:sz="4" w:space="0" w:color="000000"/>
              <w:right w:val="single" w:sz="4" w:space="0" w:color="000000"/>
            </w:tcBorders>
            <w:vAlign w:val="center"/>
          </w:tcPr>
          <w:p w14:paraId="40AE1095" w14:textId="17685FB5" w:rsidR="00A41F12" w:rsidRPr="0067675C" w:rsidRDefault="00A41F12" w:rsidP="00E61427">
            <w:pPr>
              <w:rPr>
                <w:b/>
              </w:rPr>
            </w:pPr>
            <w:r w:rsidRPr="00AB3ED1">
              <w:rPr>
                <w:rFonts w:eastAsia="Times New Roman" w:cs="Arial"/>
                <w:b/>
                <w:kern w:val="2"/>
              </w:rPr>
              <w:t>Ocena oddziaływania projektu na środowisko</w:t>
            </w:r>
          </w:p>
        </w:tc>
        <w:tc>
          <w:tcPr>
            <w:tcW w:w="6113" w:type="dxa"/>
            <w:tcBorders>
              <w:top w:val="single" w:sz="4" w:space="0" w:color="000000"/>
              <w:left w:val="single" w:sz="4" w:space="0" w:color="000000"/>
              <w:bottom w:val="single" w:sz="4" w:space="0" w:color="000000"/>
              <w:right w:val="single" w:sz="4" w:space="0" w:color="000000"/>
            </w:tcBorders>
            <w:vAlign w:val="center"/>
          </w:tcPr>
          <w:p w14:paraId="71255AED" w14:textId="77777777" w:rsidR="00A41F12" w:rsidRPr="00DB4FBC" w:rsidRDefault="00A41F12" w:rsidP="00A41F12">
            <w:pPr>
              <w:spacing w:after="120"/>
              <w:jc w:val="both"/>
              <w:rPr>
                <w:rFonts w:eastAsia="Times New Roman" w:cs="Arial"/>
                <w:kern w:val="2"/>
              </w:rPr>
            </w:pPr>
            <w:r w:rsidRPr="00DB4FBC">
              <w:rPr>
                <w:rFonts w:eastAsia="Times New Roman" w:cs="Arial"/>
                <w:kern w:val="2"/>
              </w:rPr>
              <w:t>W ramach tego kryterium będzie weryfikowane czy przedsięwzięcie określone we wniosku o dofinansowanie zostało poprawnie sklasyfikowane stosownie do zapisów Dyrektywy OOŚ</w:t>
            </w:r>
            <w:r w:rsidRPr="00DB4FBC">
              <w:rPr>
                <w:rStyle w:val="Odwoanieprzypisudolnego"/>
                <w:rFonts w:eastAsia="Times New Roman" w:cs="Arial"/>
                <w:kern w:val="2"/>
              </w:rPr>
              <w:footnoteReference w:id="5"/>
            </w:r>
            <w:r w:rsidRPr="00DB4FBC">
              <w:rPr>
                <w:rFonts w:eastAsia="Times New Roman" w:cs="Arial"/>
                <w:kern w:val="2"/>
              </w:rPr>
              <w:t>,</w:t>
            </w:r>
            <w:r w:rsidRPr="00DB4FBC">
              <w:t xml:space="preserve"> </w:t>
            </w:r>
            <w:r w:rsidRPr="00DB4FBC">
              <w:rPr>
                <w:rFonts w:eastAsia="Times New Roman" w:cs="Arial"/>
                <w:kern w:val="2"/>
              </w:rPr>
              <w:t>Dyrektywy Siedliskowej oraz rozporządzenia Rady Ministrów w sprawie przedsięwzięć mogących znacząco oddziaływać na środowisko.</w:t>
            </w:r>
          </w:p>
          <w:p w14:paraId="70BEF799" w14:textId="411E24EB" w:rsidR="00A41F12" w:rsidRDefault="00A41F12" w:rsidP="00A41F12">
            <w:pPr>
              <w:spacing w:line="239" w:lineRule="auto"/>
              <w:ind w:right="49"/>
            </w:pPr>
            <w:r w:rsidRPr="00DB4FBC">
              <w:rPr>
                <w:rFonts w:cs="Arial"/>
                <w:kern w:val="2"/>
                <w:sz w:val="16"/>
                <w:szCs w:val="16"/>
              </w:rPr>
              <w:t xml:space="preserve">Kryterium to będzie dotyczyć wyłączenie przedsięwzięć  w rozumieniu ustawy z dnia 3 października 2008 r. o udostępnianiu informacji o środowisku i jego ochronie, udziale społeczeństwa w ochronie środowiska oraz o ocenach oddziaływania na środowisko infrastrukturalnych </w:t>
            </w:r>
            <w:r w:rsidRPr="00DB4FBC">
              <w:rPr>
                <w:rFonts w:cs="Arial"/>
                <w:b/>
                <w:kern w:val="2"/>
                <w:sz w:val="16"/>
                <w:szCs w:val="16"/>
                <w:u w:val="single"/>
              </w:rPr>
              <w:t>w ramach działań 1.2, 1.4, 1.5 RPO WD</w:t>
            </w:r>
          </w:p>
        </w:tc>
        <w:tc>
          <w:tcPr>
            <w:tcW w:w="4040" w:type="dxa"/>
            <w:tcBorders>
              <w:top w:val="single" w:sz="4" w:space="0" w:color="000000"/>
              <w:left w:val="single" w:sz="4" w:space="0" w:color="000000"/>
              <w:bottom w:val="single" w:sz="4" w:space="0" w:color="000000"/>
              <w:right w:val="single" w:sz="4" w:space="0" w:color="000000"/>
            </w:tcBorders>
            <w:vAlign w:val="center"/>
          </w:tcPr>
          <w:p w14:paraId="454C664F" w14:textId="77777777" w:rsidR="00A41F12" w:rsidRPr="00DB4FBC" w:rsidRDefault="00A41F12" w:rsidP="00A41F12">
            <w:pPr>
              <w:spacing w:after="120"/>
              <w:jc w:val="center"/>
              <w:rPr>
                <w:rFonts w:eastAsia="Times New Roman" w:cs="Arial"/>
                <w:kern w:val="2"/>
              </w:rPr>
            </w:pPr>
            <w:r w:rsidRPr="00DB4FBC">
              <w:rPr>
                <w:rFonts w:eastAsia="Times New Roman" w:cs="Arial"/>
                <w:kern w:val="2"/>
              </w:rPr>
              <w:t xml:space="preserve">Tak/Nie/Nie dotyczy </w:t>
            </w:r>
          </w:p>
          <w:p w14:paraId="1EFDCB21" w14:textId="77777777" w:rsidR="00A41F12" w:rsidRPr="00DB4FBC" w:rsidRDefault="00A41F12" w:rsidP="00A41F12">
            <w:pPr>
              <w:autoSpaceDE w:val="0"/>
              <w:autoSpaceDN w:val="0"/>
              <w:adjustRightInd w:val="0"/>
              <w:jc w:val="center"/>
              <w:rPr>
                <w:rFonts w:eastAsia="Times New Roman" w:cs="Arial"/>
                <w:kern w:val="1"/>
              </w:rPr>
            </w:pPr>
            <w:r w:rsidRPr="00DB4FBC">
              <w:rPr>
                <w:rFonts w:eastAsia="Times New Roman" w:cs="Arial"/>
                <w:kern w:val="1"/>
              </w:rPr>
              <w:t>Kryterium obligatoryjne</w:t>
            </w:r>
          </w:p>
          <w:p w14:paraId="09667015" w14:textId="77777777" w:rsidR="00A41F12" w:rsidRPr="00DB4FBC" w:rsidRDefault="00A41F12" w:rsidP="00A41F12">
            <w:pPr>
              <w:autoSpaceDE w:val="0"/>
              <w:autoSpaceDN w:val="0"/>
              <w:adjustRightInd w:val="0"/>
              <w:jc w:val="center"/>
              <w:rPr>
                <w:rFonts w:eastAsia="Times New Roman" w:cs="Arial"/>
                <w:kern w:val="1"/>
              </w:rPr>
            </w:pPr>
            <w:r w:rsidRPr="00DB4FBC">
              <w:rPr>
                <w:rFonts w:eastAsia="Times New Roman" w:cs="Arial"/>
                <w:kern w:val="1"/>
              </w:rPr>
              <w:t>(spełnienie jest niezbędne dla możliwości otrzymania dofinansowania).</w:t>
            </w:r>
          </w:p>
          <w:p w14:paraId="39E686DC" w14:textId="77777777" w:rsidR="00A41F12" w:rsidRPr="00DB4FBC" w:rsidRDefault="00A41F12" w:rsidP="00A41F12">
            <w:pPr>
              <w:autoSpaceDE w:val="0"/>
              <w:autoSpaceDN w:val="0"/>
              <w:adjustRightInd w:val="0"/>
              <w:jc w:val="center"/>
              <w:rPr>
                <w:rFonts w:eastAsia="Times New Roman" w:cs="Arial"/>
                <w:kern w:val="1"/>
              </w:rPr>
            </w:pPr>
            <w:r w:rsidRPr="00DB4FBC">
              <w:rPr>
                <w:rFonts w:eastAsia="Times New Roman" w:cs="Arial"/>
                <w:kern w:val="1"/>
              </w:rPr>
              <w:t xml:space="preserve">Niespełnienie kryterium oznacza odrzucenie wniosku </w:t>
            </w:r>
          </w:p>
          <w:p w14:paraId="692D8FC2" w14:textId="5BD0665C" w:rsidR="00A41F12" w:rsidRDefault="00A41F12" w:rsidP="00A41F12">
            <w:pPr>
              <w:ind w:right="51"/>
              <w:jc w:val="center"/>
            </w:pPr>
            <w:r w:rsidRPr="00DB4FBC">
              <w:rPr>
                <w:rFonts w:cs="Arial"/>
                <w:b/>
                <w:sz w:val="20"/>
                <w:szCs w:val="20"/>
              </w:rPr>
              <w:t>Możliwości jednorazowej korekty</w:t>
            </w:r>
          </w:p>
        </w:tc>
      </w:tr>
    </w:tbl>
    <w:p w14:paraId="01307CD2" w14:textId="77777777" w:rsidR="00935EC9" w:rsidRDefault="00935EC9" w:rsidP="00935EC9">
      <w:pPr>
        <w:spacing w:line="276" w:lineRule="auto"/>
        <w:ind w:left="360"/>
        <w:rPr>
          <w:rFonts w:eastAsia="Times New Roman"/>
          <w:color w:val="000000" w:themeColor="text1"/>
          <w:spacing w:val="15"/>
          <w:sz w:val="28"/>
          <w:u w:val="single"/>
        </w:rPr>
      </w:pPr>
    </w:p>
    <w:p w14:paraId="3C313358" w14:textId="77777777" w:rsidR="00CE69BC" w:rsidRDefault="00CE69BC" w:rsidP="00935EC9">
      <w:pPr>
        <w:spacing w:line="276" w:lineRule="auto"/>
        <w:ind w:left="360"/>
        <w:rPr>
          <w:rFonts w:eastAsia="Times New Roman"/>
          <w:color w:val="000000" w:themeColor="text1"/>
          <w:spacing w:val="15"/>
          <w:sz w:val="28"/>
          <w:u w:val="single"/>
        </w:rPr>
      </w:pPr>
    </w:p>
    <w:p w14:paraId="468B9382" w14:textId="77777777" w:rsidR="001874CB" w:rsidRPr="001874CB" w:rsidRDefault="001874CB" w:rsidP="00F06320">
      <w:pPr>
        <w:numPr>
          <w:ilvl w:val="0"/>
          <w:numId w:val="19"/>
        </w:numPr>
        <w:spacing w:line="276" w:lineRule="auto"/>
        <w:rPr>
          <w:rFonts w:eastAsia="Times New Roman"/>
          <w:color w:val="000000" w:themeColor="text1"/>
          <w:spacing w:val="15"/>
          <w:sz w:val="28"/>
          <w:u w:val="single"/>
        </w:rPr>
      </w:pPr>
      <w:r w:rsidRPr="001874CB">
        <w:rPr>
          <w:rFonts w:eastAsia="Times New Roman"/>
          <w:color w:val="000000" w:themeColor="text1"/>
          <w:spacing w:val="15"/>
          <w:sz w:val="28"/>
          <w:u w:val="single"/>
        </w:rPr>
        <w:t xml:space="preserve">Kryteria formalne specyficzne - </w:t>
      </w:r>
    </w:p>
    <w:p w14:paraId="73A6ADAD" w14:textId="77777777" w:rsidR="001874CB" w:rsidRPr="005C679A" w:rsidRDefault="001874CB" w:rsidP="001874CB">
      <w:pPr>
        <w:ind w:left="720"/>
        <w:rPr>
          <w:rFonts w:eastAsia="Times New Roman"/>
          <w:color w:val="000000" w:themeColor="text1"/>
          <w:sz w:val="28"/>
        </w:rPr>
      </w:pPr>
      <w:r w:rsidRPr="005C679A">
        <w:rPr>
          <w:rFonts w:eastAsia="Times New Roman"/>
          <w:color w:val="000000" w:themeColor="text1"/>
          <w:sz w:val="28"/>
        </w:rPr>
        <w:t>Brak</w:t>
      </w:r>
      <w:r>
        <w:rPr>
          <w:rFonts w:eastAsia="Times New Roman"/>
          <w:color w:val="000000" w:themeColor="text1"/>
          <w:sz w:val="28"/>
        </w:rPr>
        <w:t>.</w:t>
      </w:r>
    </w:p>
    <w:p w14:paraId="5C61C2AD" w14:textId="77777777" w:rsidR="00E640CE" w:rsidRDefault="00E640CE" w:rsidP="00275FB0">
      <w:pPr>
        <w:spacing w:after="0"/>
        <w:ind w:right="15472"/>
      </w:pPr>
    </w:p>
    <w:p w14:paraId="2D76585E" w14:textId="77777777" w:rsidR="00935EC9" w:rsidRDefault="00935EC9" w:rsidP="00275FB0">
      <w:pPr>
        <w:spacing w:after="0"/>
        <w:ind w:right="15472"/>
      </w:pPr>
    </w:p>
    <w:p w14:paraId="6E6FC6FC" w14:textId="77777777" w:rsidR="00935EC9" w:rsidRDefault="00935EC9" w:rsidP="00275FB0">
      <w:pPr>
        <w:spacing w:after="0"/>
        <w:ind w:right="15472"/>
      </w:pPr>
    </w:p>
    <w:p w14:paraId="5131AE60" w14:textId="77777777" w:rsidR="00935EC9" w:rsidRDefault="00935EC9" w:rsidP="00275FB0">
      <w:pPr>
        <w:spacing w:after="0"/>
        <w:ind w:right="15472"/>
      </w:pPr>
    </w:p>
    <w:p w14:paraId="79FB8A63" w14:textId="259DD456" w:rsidR="00313B4B" w:rsidRDefault="00441B8C" w:rsidP="00441B8C">
      <w:pPr>
        <w:pStyle w:val="Nagwek3"/>
        <w:ind w:left="-5"/>
        <w:rPr>
          <w:sz w:val="36"/>
          <w:szCs w:val="36"/>
        </w:rPr>
      </w:pPr>
      <w:bookmarkStart w:id="26" w:name="_Toc426616170"/>
      <w:r>
        <w:rPr>
          <w:sz w:val="36"/>
          <w:szCs w:val="36"/>
        </w:rPr>
        <w:t>3</w:t>
      </w:r>
      <w:r w:rsidR="00313B4B" w:rsidRPr="00C86252">
        <w:rPr>
          <w:sz w:val="36"/>
          <w:szCs w:val="36"/>
        </w:rPr>
        <w:t xml:space="preserve">. Kryteria merytoryczne </w:t>
      </w:r>
      <w:bookmarkEnd w:id="26"/>
    </w:p>
    <w:p w14:paraId="41F8FF49" w14:textId="77777777" w:rsidR="00C82FEC" w:rsidRPr="00C82FEC" w:rsidRDefault="00C82FEC" w:rsidP="00C82FEC">
      <w:pPr>
        <w:rPr>
          <w:lang w:eastAsia="pl-PL"/>
        </w:rPr>
      </w:pPr>
    </w:p>
    <w:p w14:paraId="08666F29" w14:textId="77777777" w:rsidR="00C82FEC" w:rsidRPr="00C82FEC" w:rsidRDefault="00C82FEC" w:rsidP="00F06320">
      <w:pPr>
        <w:pStyle w:val="Akapitzlist"/>
        <w:numPr>
          <w:ilvl w:val="0"/>
          <w:numId w:val="21"/>
        </w:numPr>
        <w:rPr>
          <w:lang w:eastAsia="pl-PL"/>
        </w:rPr>
      </w:pPr>
      <w:r w:rsidRPr="007455A6">
        <w:rPr>
          <w:rFonts w:eastAsia="Times New Roman" w:cs="Arial"/>
          <w:color w:val="000000" w:themeColor="text1"/>
          <w:spacing w:val="15"/>
          <w:sz w:val="28"/>
          <w:u w:val="single"/>
        </w:rPr>
        <w:t>Kryteria merytoryczne ogólne</w:t>
      </w:r>
      <w:r w:rsidR="007455A6" w:rsidRPr="007455A6">
        <w:rPr>
          <w:rFonts w:eastAsia="Times New Roman" w:cs="Arial"/>
          <w:color w:val="000000" w:themeColor="text1"/>
          <w:spacing w:val="15"/>
          <w:sz w:val="28"/>
          <w:u w:val="single"/>
        </w:rPr>
        <w:t xml:space="preserve"> </w:t>
      </w:r>
    </w:p>
    <w:p w14:paraId="5CC330FD" w14:textId="77777777" w:rsidR="00B96740" w:rsidRDefault="00B96740" w:rsidP="00A82A9F">
      <w:pPr>
        <w:spacing w:after="221"/>
        <w:rPr>
          <w:rFonts w:ascii="Calibri" w:eastAsia="Calibri" w:hAnsi="Calibri" w:cs="Calibri"/>
          <w:b/>
        </w:rPr>
      </w:pPr>
    </w:p>
    <w:tbl>
      <w:tblPr>
        <w:tblStyle w:val="TableGrid"/>
        <w:tblW w:w="14604" w:type="dxa"/>
        <w:tblInd w:w="142" w:type="dxa"/>
        <w:tblCellMar>
          <w:top w:w="42" w:type="dxa"/>
          <w:left w:w="110" w:type="dxa"/>
          <w:right w:w="57" w:type="dxa"/>
        </w:tblCellMar>
        <w:tblLook w:val="04A0" w:firstRow="1" w:lastRow="0" w:firstColumn="1" w:lastColumn="0" w:noHBand="0" w:noVBand="1"/>
      </w:tblPr>
      <w:tblGrid>
        <w:gridCol w:w="567"/>
        <w:gridCol w:w="3687"/>
        <w:gridCol w:w="6380"/>
        <w:gridCol w:w="3970"/>
      </w:tblGrid>
      <w:tr w:rsidR="00B96740" w14:paraId="616C79EF" w14:textId="77777777" w:rsidTr="00127E58">
        <w:trPr>
          <w:trHeight w:val="521"/>
        </w:trPr>
        <w:tc>
          <w:tcPr>
            <w:tcW w:w="567" w:type="dxa"/>
            <w:tcBorders>
              <w:top w:val="single" w:sz="4" w:space="0" w:color="000000"/>
              <w:left w:val="single" w:sz="4" w:space="0" w:color="000000"/>
              <w:bottom w:val="single" w:sz="4" w:space="0" w:color="000000"/>
              <w:right w:val="single" w:sz="4" w:space="0" w:color="000000"/>
            </w:tcBorders>
          </w:tcPr>
          <w:p w14:paraId="473B437C" w14:textId="77777777" w:rsidR="00B96740" w:rsidRDefault="00B96740" w:rsidP="009D5DAD">
            <w:pPr>
              <w:spacing w:line="259" w:lineRule="auto"/>
            </w:pPr>
            <w:r>
              <w:rPr>
                <w:rFonts w:ascii="Calibri" w:eastAsia="Calibri" w:hAnsi="Calibri" w:cs="Calibri"/>
                <w:b/>
                <w:sz w:val="20"/>
              </w:rPr>
              <w:t xml:space="preserve">Lp. </w:t>
            </w:r>
          </w:p>
        </w:tc>
        <w:tc>
          <w:tcPr>
            <w:tcW w:w="3687" w:type="dxa"/>
            <w:tcBorders>
              <w:top w:val="single" w:sz="4" w:space="0" w:color="000000"/>
              <w:left w:val="single" w:sz="4" w:space="0" w:color="000000"/>
              <w:bottom w:val="single" w:sz="4" w:space="0" w:color="000000"/>
              <w:right w:val="single" w:sz="4" w:space="0" w:color="000000"/>
            </w:tcBorders>
          </w:tcPr>
          <w:p w14:paraId="4798C343" w14:textId="77777777" w:rsidR="00B96740" w:rsidRDefault="00B96740" w:rsidP="009D5DAD">
            <w:pPr>
              <w:spacing w:line="259" w:lineRule="auto"/>
            </w:pPr>
            <w:r>
              <w:rPr>
                <w:rFonts w:ascii="Calibri" w:eastAsia="Calibri" w:hAnsi="Calibri" w:cs="Calibri"/>
                <w:b/>
              </w:rPr>
              <w:t xml:space="preserve">Nazwa kryterium </w:t>
            </w:r>
          </w:p>
        </w:tc>
        <w:tc>
          <w:tcPr>
            <w:tcW w:w="6380" w:type="dxa"/>
            <w:tcBorders>
              <w:top w:val="single" w:sz="4" w:space="0" w:color="000000"/>
              <w:left w:val="single" w:sz="4" w:space="0" w:color="000000"/>
              <w:bottom w:val="single" w:sz="4" w:space="0" w:color="000000"/>
              <w:right w:val="single" w:sz="4" w:space="0" w:color="000000"/>
            </w:tcBorders>
          </w:tcPr>
          <w:p w14:paraId="4A87CBAA" w14:textId="77777777" w:rsidR="00B96740" w:rsidRDefault="00B96740" w:rsidP="009D5DAD">
            <w:pPr>
              <w:spacing w:line="259" w:lineRule="auto"/>
            </w:pPr>
            <w:r>
              <w:rPr>
                <w:rFonts w:ascii="Calibri" w:eastAsia="Calibri" w:hAnsi="Calibri" w:cs="Calibri"/>
                <w:b/>
              </w:rPr>
              <w:t>Definicja kryterium</w:t>
            </w:r>
            <w:r>
              <w:rPr>
                <w:sz w:val="16"/>
              </w:rPr>
              <w:t xml:space="preserve"> </w:t>
            </w:r>
          </w:p>
        </w:tc>
        <w:tc>
          <w:tcPr>
            <w:tcW w:w="3970" w:type="dxa"/>
            <w:tcBorders>
              <w:top w:val="single" w:sz="4" w:space="0" w:color="000000"/>
              <w:left w:val="single" w:sz="4" w:space="0" w:color="000000"/>
              <w:bottom w:val="single" w:sz="4" w:space="0" w:color="000000"/>
              <w:right w:val="single" w:sz="4" w:space="0" w:color="000000"/>
            </w:tcBorders>
          </w:tcPr>
          <w:p w14:paraId="569D08EE" w14:textId="77777777" w:rsidR="00B96740" w:rsidRDefault="00B96740" w:rsidP="009D5DAD">
            <w:pPr>
              <w:spacing w:line="259" w:lineRule="auto"/>
              <w:ind w:right="55"/>
              <w:jc w:val="center"/>
            </w:pPr>
            <w:r>
              <w:rPr>
                <w:rFonts w:ascii="Calibri" w:eastAsia="Calibri" w:hAnsi="Calibri" w:cs="Calibri"/>
                <w:b/>
              </w:rPr>
              <w:t>Opis znaczenia kryterium</w:t>
            </w:r>
            <w:r>
              <w:rPr>
                <w:sz w:val="16"/>
              </w:rPr>
              <w:t xml:space="preserve"> </w:t>
            </w:r>
          </w:p>
        </w:tc>
      </w:tr>
      <w:tr w:rsidR="00B96740" w14:paraId="24AF4CCD" w14:textId="77777777" w:rsidTr="005354E3">
        <w:trPr>
          <w:trHeight w:val="2170"/>
        </w:trPr>
        <w:tc>
          <w:tcPr>
            <w:tcW w:w="567" w:type="dxa"/>
            <w:tcBorders>
              <w:top w:val="single" w:sz="4" w:space="0" w:color="000000"/>
              <w:left w:val="single" w:sz="4" w:space="0" w:color="000000"/>
              <w:bottom w:val="single" w:sz="4" w:space="0" w:color="000000"/>
              <w:right w:val="single" w:sz="4" w:space="0" w:color="000000"/>
            </w:tcBorders>
            <w:vAlign w:val="center"/>
          </w:tcPr>
          <w:p w14:paraId="198EC01C" w14:textId="77777777" w:rsidR="00B96740" w:rsidRDefault="00B96740" w:rsidP="006E6B57">
            <w:pPr>
              <w:spacing w:line="259" w:lineRule="auto"/>
              <w:jc w:val="center"/>
            </w:pPr>
            <w:r>
              <w:t>1.</w:t>
            </w:r>
          </w:p>
        </w:tc>
        <w:tc>
          <w:tcPr>
            <w:tcW w:w="3687" w:type="dxa"/>
            <w:tcBorders>
              <w:top w:val="single" w:sz="4" w:space="0" w:color="000000"/>
              <w:left w:val="single" w:sz="4" w:space="0" w:color="000000"/>
              <w:bottom w:val="single" w:sz="4" w:space="0" w:color="000000"/>
              <w:right w:val="single" w:sz="4" w:space="0" w:color="000000"/>
            </w:tcBorders>
            <w:vAlign w:val="center"/>
          </w:tcPr>
          <w:p w14:paraId="146CB66F" w14:textId="77777777" w:rsidR="00B96740" w:rsidRDefault="00B96740" w:rsidP="006E6B57">
            <w:pPr>
              <w:spacing w:line="259" w:lineRule="auto"/>
              <w:ind w:right="267"/>
              <w:jc w:val="center"/>
            </w:pPr>
            <w:r>
              <w:rPr>
                <w:rFonts w:ascii="Calibri" w:eastAsia="Calibri" w:hAnsi="Calibri" w:cs="Calibri"/>
                <w:b/>
              </w:rPr>
              <w:t>Sytuacja finansowa  Wnioskodawcy</w:t>
            </w:r>
          </w:p>
        </w:tc>
        <w:tc>
          <w:tcPr>
            <w:tcW w:w="6380" w:type="dxa"/>
            <w:tcBorders>
              <w:top w:val="single" w:sz="4" w:space="0" w:color="000000"/>
              <w:left w:val="single" w:sz="4" w:space="0" w:color="000000"/>
              <w:bottom w:val="single" w:sz="4" w:space="0" w:color="000000"/>
              <w:right w:val="single" w:sz="4" w:space="0" w:color="000000"/>
            </w:tcBorders>
            <w:vAlign w:val="center"/>
          </w:tcPr>
          <w:p w14:paraId="299F8602" w14:textId="77777777" w:rsidR="00B96740" w:rsidRDefault="00B96740" w:rsidP="005354E3">
            <w:pPr>
              <w:spacing w:line="259" w:lineRule="auto"/>
            </w:pPr>
            <w:r>
              <w:t>W ramach kryterium będzie sprawdzane czy sytuacja finansowa wnioskodawcy/podmiotu wdrażającego/partnera (jeśli dotyczy) gwarantuje możliwość realizacji projektu (z uwzględnieniem innych zadań inwestycyjnych) – w zależności od typu wnioskodawcy i z uwzględnieniem odpowiednich zapisów ustawowych, np. ustawy o finansach publicznych.</w:t>
            </w:r>
          </w:p>
        </w:tc>
        <w:tc>
          <w:tcPr>
            <w:tcW w:w="3970" w:type="dxa"/>
            <w:tcBorders>
              <w:top w:val="single" w:sz="4" w:space="0" w:color="000000"/>
              <w:left w:val="single" w:sz="4" w:space="0" w:color="000000"/>
              <w:bottom w:val="single" w:sz="4" w:space="0" w:color="000000"/>
              <w:right w:val="single" w:sz="4" w:space="0" w:color="000000"/>
            </w:tcBorders>
            <w:vAlign w:val="center"/>
          </w:tcPr>
          <w:p w14:paraId="67E4D1B7" w14:textId="77777777" w:rsidR="00B96740" w:rsidRDefault="00B96740" w:rsidP="006E6B57">
            <w:pPr>
              <w:spacing w:after="13" w:line="259" w:lineRule="auto"/>
              <w:ind w:right="51"/>
              <w:jc w:val="center"/>
            </w:pPr>
            <w:r>
              <w:t>Tak</w:t>
            </w:r>
            <w:r>
              <w:rPr>
                <w:vertAlign w:val="superscript"/>
              </w:rPr>
              <w:footnoteReference w:id="6"/>
            </w:r>
            <w:r>
              <w:t>/Nie</w:t>
            </w:r>
          </w:p>
          <w:p w14:paraId="504E5543" w14:textId="77777777" w:rsidR="00B96740" w:rsidRDefault="00B96740" w:rsidP="006E6B57">
            <w:pPr>
              <w:spacing w:line="259" w:lineRule="auto"/>
              <w:ind w:right="3"/>
              <w:jc w:val="center"/>
            </w:pPr>
          </w:p>
          <w:p w14:paraId="6829C7E0" w14:textId="77777777" w:rsidR="00B96740" w:rsidRDefault="00B96740" w:rsidP="006E6B57">
            <w:pPr>
              <w:spacing w:line="259" w:lineRule="auto"/>
              <w:ind w:right="52"/>
              <w:jc w:val="center"/>
            </w:pPr>
            <w:r>
              <w:t>Kryterium obligatoryjne</w:t>
            </w:r>
          </w:p>
          <w:p w14:paraId="25E5C2BB" w14:textId="77777777" w:rsidR="00B96740" w:rsidRDefault="00B96740" w:rsidP="006E6B57">
            <w:pPr>
              <w:spacing w:line="239" w:lineRule="auto"/>
              <w:jc w:val="center"/>
            </w:pPr>
            <w:r>
              <w:t>(spełnienie jest niezbędne dla możliwości otrzymania dofinansowania).</w:t>
            </w:r>
          </w:p>
          <w:p w14:paraId="7A6C380D" w14:textId="77777777" w:rsidR="00B96740" w:rsidRDefault="00B96740" w:rsidP="006E6B57">
            <w:pPr>
              <w:spacing w:line="259" w:lineRule="auto"/>
              <w:jc w:val="center"/>
            </w:pPr>
            <w:r>
              <w:t>Niespełnienie kryterium oznacza odrzucenie wniosku</w:t>
            </w:r>
          </w:p>
        </w:tc>
      </w:tr>
      <w:tr w:rsidR="00B96740" w14:paraId="51C23198" w14:textId="77777777" w:rsidTr="005354E3">
        <w:trPr>
          <w:trHeight w:val="2170"/>
        </w:trPr>
        <w:tc>
          <w:tcPr>
            <w:tcW w:w="567" w:type="dxa"/>
            <w:tcBorders>
              <w:top w:val="single" w:sz="4" w:space="0" w:color="000000"/>
              <w:left w:val="single" w:sz="4" w:space="0" w:color="000000"/>
              <w:bottom w:val="single" w:sz="4" w:space="0" w:color="000000"/>
              <w:right w:val="single" w:sz="4" w:space="0" w:color="000000"/>
            </w:tcBorders>
            <w:vAlign w:val="center"/>
          </w:tcPr>
          <w:p w14:paraId="74221489" w14:textId="77777777" w:rsidR="00B96740" w:rsidRDefault="00B96740" w:rsidP="006E6B57">
            <w:pPr>
              <w:spacing w:line="259" w:lineRule="auto"/>
              <w:jc w:val="center"/>
            </w:pPr>
            <w:r>
              <w:t>2.</w:t>
            </w:r>
          </w:p>
        </w:tc>
        <w:tc>
          <w:tcPr>
            <w:tcW w:w="3687" w:type="dxa"/>
            <w:tcBorders>
              <w:top w:val="single" w:sz="4" w:space="0" w:color="000000"/>
              <w:left w:val="single" w:sz="4" w:space="0" w:color="000000"/>
              <w:bottom w:val="single" w:sz="4" w:space="0" w:color="000000"/>
              <w:right w:val="single" w:sz="4" w:space="0" w:color="000000"/>
            </w:tcBorders>
            <w:vAlign w:val="center"/>
          </w:tcPr>
          <w:p w14:paraId="5A7AB139" w14:textId="77777777" w:rsidR="00B96740" w:rsidRDefault="00B96740" w:rsidP="006E6B57">
            <w:pPr>
              <w:spacing w:line="259" w:lineRule="auto"/>
              <w:jc w:val="center"/>
            </w:pPr>
            <w:r>
              <w:rPr>
                <w:rFonts w:ascii="Calibri" w:eastAsia="Calibri" w:hAnsi="Calibri" w:cs="Calibri"/>
                <w:b/>
              </w:rPr>
              <w:t>Plan finansowy</w:t>
            </w:r>
          </w:p>
        </w:tc>
        <w:tc>
          <w:tcPr>
            <w:tcW w:w="6380" w:type="dxa"/>
            <w:tcBorders>
              <w:top w:val="single" w:sz="4" w:space="0" w:color="000000"/>
              <w:left w:val="single" w:sz="4" w:space="0" w:color="000000"/>
              <w:bottom w:val="single" w:sz="4" w:space="0" w:color="000000"/>
              <w:right w:val="single" w:sz="4" w:space="0" w:color="000000"/>
            </w:tcBorders>
            <w:vAlign w:val="center"/>
          </w:tcPr>
          <w:p w14:paraId="2FEDAF73" w14:textId="77777777" w:rsidR="00B96740" w:rsidRDefault="00B96740" w:rsidP="005354E3">
            <w:pPr>
              <w:spacing w:line="259" w:lineRule="auto"/>
            </w:pPr>
            <w:r>
              <w:t>W ramach kryterium będzie sprawdzane czy przedstawiony plan finansowy, w tym montaż finansowy projektu (źródła finansowania projektu) dają gwarancje realizacji inwestycji. Weryfikacji podlegać będzie poprawność montażu finansowego (np. czy możliwe jest przedstawione we wniosku o dofinansowanie połączenie różnych środków pomocowych, w tym UE i środków krajowych) w przypadku łączenia pomocy publicznej weryfikacji podlegać będzie, czy nie przekroczono dopuszczalnej intensywności pomocy.</w:t>
            </w:r>
          </w:p>
        </w:tc>
        <w:tc>
          <w:tcPr>
            <w:tcW w:w="3970" w:type="dxa"/>
            <w:tcBorders>
              <w:top w:val="single" w:sz="4" w:space="0" w:color="000000"/>
              <w:left w:val="single" w:sz="4" w:space="0" w:color="000000"/>
              <w:bottom w:val="single" w:sz="4" w:space="0" w:color="000000"/>
              <w:right w:val="single" w:sz="4" w:space="0" w:color="000000"/>
            </w:tcBorders>
            <w:vAlign w:val="center"/>
          </w:tcPr>
          <w:p w14:paraId="4C709D27" w14:textId="77777777" w:rsidR="00B96740" w:rsidRDefault="00B96740" w:rsidP="006E6B57">
            <w:pPr>
              <w:spacing w:line="259" w:lineRule="auto"/>
              <w:ind w:right="54"/>
              <w:jc w:val="center"/>
            </w:pPr>
            <w:r>
              <w:t>Tak/Nie</w:t>
            </w:r>
          </w:p>
          <w:p w14:paraId="1749BADC" w14:textId="77777777" w:rsidR="00B96740" w:rsidRDefault="00B96740" w:rsidP="006E6B57">
            <w:pPr>
              <w:spacing w:line="259" w:lineRule="auto"/>
              <w:ind w:right="3"/>
              <w:jc w:val="center"/>
            </w:pPr>
          </w:p>
          <w:p w14:paraId="02924DA9" w14:textId="77777777" w:rsidR="00B96740" w:rsidRDefault="00B96740" w:rsidP="006E6B57">
            <w:pPr>
              <w:spacing w:line="259" w:lineRule="auto"/>
              <w:ind w:right="51"/>
              <w:jc w:val="center"/>
            </w:pPr>
            <w:r>
              <w:t>Kryterium obligatoryjne</w:t>
            </w:r>
          </w:p>
          <w:p w14:paraId="41BA07AA" w14:textId="77777777" w:rsidR="00B96740" w:rsidRDefault="00B96740" w:rsidP="006E6B57">
            <w:pPr>
              <w:spacing w:line="239" w:lineRule="auto"/>
              <w:jc w:val="center"/>
            </w:pPr>
            <w:r>
              <w:t>(spełnienie jest niezbędne dla możliwości otrzymania dofinansowania).</w:t>
            </w:r>
          </w:p>
          <w:p w14:paraId="18C4D23D" w14:textId="77777777" w:rsidR="00B96740" w:rsidRDefault="00B96740" w:rsidP="006E6B57">
            <w:pPr>
              <w:spacing w:line="259" w:lineRule="auto"/>
              <w:jc w:val="center"/>
            </w:pPr>
            <w:r>
              <w:t>Niespełnienie kryterium oznacza odrzucenie wniosku</w:t>
            </w:r>
          </w:p>
        </w:tc>
      </w:tr>
      <w:tr w:rsidR="00B96740" w14:paraId="309E817D" w14:textId="77777777" w:rsidTr="005354E3">
        <w:trPr>
          <w:trHeight w:val="1891"/>
        </w:trPr>
        <w:tc>
          <w:tcPr>
            <w:tcW w:w="567" w:type="dxa"/>
            <w:tcBorders>
              <w:top w:val="single" w:sz="4" w:space="0" w:color="000000"/>
              <w:left w:val="single" w:sz="4" w:space="0" w:color="000000"/>
              <w:bottom w:val="single" w:sz="4" w:space="0" w:color="000000"/>
              <w:right w:val="single" w:sz="4" w:space="0" w:color="000000"/>
            </w:tcBorders>
            <w:vAlign w:val="center"/>
          </w:tcPr>
          <w:p w14:paraId="21F58058" w14:textId="77777777" w:rsidR="00B96740" w:rsidRDefault="00B96740" w:rsidP="006E6B57">
            <w:pPr>
              <w:spacing w:line="259" w:lineRule="auto"/>
              <w:jc w:val="center"/>
            </w:pPr>
            <w:r>
              <w:lastRenderedPageBreak/>
              <w:t>3.</w:t>
            </w:r>
          </w:p>
        </w:tc>
        <w:tc>
          <w:tcPr>
            <w:tcW w:w="3687" w:type="dxa"/>
            <w:tcBorders>
              <w:top w:val="single" w:sz="4" w:space="0" w:color="000000"/>
              <w:left w:val="single" w:sz="4" w:space="0" w:color="000000"/>
              <w:bottom w:val="single" w:sz="4" w:space="0" w:color="000000"/>
              <w:right w:val="single" w:sz="4" w:space="0" w:color="000000"/>
            </w:tcBorders>
            <w:vAlign w:val="center"/>
          </w:tcPr>
          <w:p w14:paraId="62496790" w14:textId="77777777" w:rsidR="00B96740" w:rsidRDefault="00B96740" w:rsidP="006E6B57">
            <w:pPr>
              <w:spacing w:line="259" w:lineRule="auto"/>
              <w:jc w:val="center"/>
            </w:pPr>
            <w:r>
              <w:rPr>
                <w:rFonts w:ascii="Calibri" w:eastAsia="Calibri" w:hAnsi="Calibri" w:cs="Calibri"/>
                <w:b/>
              </w:rPr>
              <w:t>Zachowanie trwałości</w:t>
            </w:r>
          </w:p>
        </w:tc>
        <w:tc>
          <w:tcPr>
            <w:tcW w:w="6380" w:type="dxa"/>
            <w:tcBorders>
              <w:top w:val="single" w:sz="4" w:space="0" w:color="000000"/>
              <w:left w:val="single" w:sz="4" w:space="0" w:color="000000"/>
              <w:bottom w:val="single" w:sz="4" w:space="0" w:color="000000"/>
              <w:right w:val="single" w:sz="4" w:space="0" w:color="000000"/>
            </w:tcBorders>
            <w:vAlign w:val="center"/>
          </w:tcPr>
          <w:p w14:paraId="3516F6F9" w14:textId="77777777" w:rsidR="00B96740" w:rsidRDefault="00B96740" w:rsidP="005354E3">
            <w:pPr>
              <w:spacing w:line="239" w:lineRule="auto"/>
            </w:pPr>
            <w:r>
              <w:t xml:space="preserve">W ramach kryterium będzie sprawdzane czy posiadane przez Wnioskodawcę zasoby finansowe zapewniają utrzymanie projektu w okresie trwałości i przyjętym horyzoncie czasowym (nieujemny skumulowany </w:t>
            </w:r>
            <w:proofErr w:type="spellStart"/>
            <w:r>
              <w:t>cash-flow</w:t>
            </w:r>
            <w:proofErr w:type="spellEnd"/>
            <w:r>
              <w:t xml:space="preserve"> w każdym roku okresu odniesienia)</w:t>
            </w:r>
            <w:r w:rsidR="00CE69BC">
              <w:t>.</w:t>
            </w:r>
          </w:p>
          <w:p w14:paraId="4D0D8B5E" w14:textId="77777777" w:rsidR="00B96740" w:rsidRDefault="00B96740" w:rsidP="005354E3">
            <w:pPr>
              <w:spacing w:line="259" w:lineRule="auto"/>
            </w:pPr>
          </w:p>
          <w:p w14:paraId="1BA877FB" w14:textId="77777777" w:rsidR="00B96740" w:rsidRDefault="00B96740" w:rsidP="005354E3">
            <w:pPr>
              <w:spacing w:line="259" w:lineRule="auto"/>
            </w:pPr>
            <w:r>
              <w:t>Kryterium dotyczy projektów inwestycyjnych</w:t>
            </w:r>
          </w:p>
        </w:tc>
        <w:tc>
          <w:tcPr>
            <w:tcW w:w="3970" w:type="dxa"/>
            <w:tcBorders>
              <w:top w:val="single" w:sz="4" w:space="0" w:color="000000"/>
              <w:left w:val="single" w:sz="4" w:space="0" w:color="000000"/>
              <w:bottom w:val="single" w:sz="4" w:space="0" w:color="000000"/>
              <w:right w:val="single" w:sz="4" w:space="0" w:color="000000"/>
            </w:tcBorders>
            <w:vAlign w:val="center"/>
          </w:tcPr>
          <w:p w14:paraId="290FA211" w14:textId="77777777" w:rsidR="00B96740" w:rsidRDefault="00B96740" w:rsidP="006E6B57">
            <w:pPr>
              <w:spacing w:line="259" w:lineRule="auto"/>
              <w:ind w:right="54"/>
              <w:jc w:val="center"/>
            </w:pPr>
            <w:r>
              <w:t>Tak/Nie/Nie dotyczy</w:t>
            </w:r>
          </w:p>
          <w:p w14:paraId="57C91D66" w14:textId="77777777" w:rsidR="00B96740" w:rsidRDefault="00B96740" w:rsidP="006E6B57">
            <w:pPr>
              <w:spacing w:line="259" w:lineRule="auto"/>
              <w:ind w:right="3"/>
              <w:jc w:val="center"/>
            </w:pPr>
          </w:p>
          <w:p w14:paraId="5979A6DF" w14:textId="77777777" w:rsidR="00B96740" w:rsidRDefault="00B96740" w:rsidP="006E6B57">
            <w:pPr>
              <w:spacing w:line="259" w:lineRule="auto"/>
              <w:ind w:right="52"/>
              <w:jc w:val="center"/>
            </w:pPr>
            <w:r>
              <w:t>Kryterium obligatoryjne</w:t>
            </w:r>
          </w:p>
          <w:p w14:paraId="2B03AA88" w14:textId="77777777" w:rsidR="00B96740" w:rsidRDefault="00B96740" w:rsidP="006E6B57">
            <w:pPr>
              <w:spacing w:line="239" w:lineRule="auto"/>
              <w:jc w:val="center"/>
            </w:pPr>
            <w:r>
              <w:t>(spełnienie jest niezbędne dla możliwości otrzymania dofinansowania).</w:t>
            </w:r>
          </w:p>
          <w:p w14:paraId="46B1DE00" w14:textId="77777777" w:rsidR="00B96740" w:rsidRDefault="00B96740" w:rsidP="006E6B57">
            <w:pPr>
              <w:spacing w:line="259" w:lineRule="auto"/>
              <w:jc w:val="center"/>
            </w:pPr>
            <w:r>
              <w:t>Niespełnienie kryterium oznacza odrzucenie wniosku</w:t>
            </w:r>
          </w:p>
        </w:tc>
      </w:tr>
      <w:tr w:rsidR="00A745B8" w14:paraId="402773C8" w14:textId="77777777" w:rsidTr="005354E3">
        <w:trPr>
          <w:trHeight w:val="1891"/>
        </w:trPr>
        <w:tc>
          <w:tcPr>
            <w:tcW w:w="567" w:type="dxa"/>
            <w:tcBorders>
              <w:top w:val="single" w:sz="4" w:space="0" w:color="000000"/>
              <w:left w:val="single" w:sz="4" w:space="0" w:color="000000"/>
              <w:bottom w:val="single" w:sz="4" w:space="0" w:color="000000"/>
              <w:right w:val="single" w:sz="4" w:space="0" w:color="000000"/>
            </w:tcBorders>
            <w:vAlign w:val="center"/>
          </w:tcPr>
          <w:p w14:paraId="4BDA69EF" w14:textId="77777777" w:rsidR="00A745B8" w:rsidRDefault="00A745B8" w:rsidP="006E6B57">
            <w:pPr>
              <w:spacing w:line="259" w:lineRule="auto"/>
              <w:jc w:val="center"/>
            </w:pPr>
            <w:r>
              <w:t>4.</w:t>
            </w:r>
          </w:p>
        </w:tc>
        <w:tc>
          <w:tcPr>
            <w:tcW w:w="3687" w:type="dxa"/>
            <w:tcBorders>
              <w:top w:val="single" w:sz="4" w:space="0" w:color="000000"/>
              <w:left w:val="single" w:sz="4" w:space="0" w:color="000000"/>
              <w:bottom w:val="single" w:sz="4" w:space="0" w:color="000000"/>
              <w:right w:val="single" w:sz="4" w:space="0" w:color="000000"/>
            </w:tcBorders>
            <w:vAlign w:val="center"/>
          </w:tcPr>
          <w:p w14:paraId="151EC148" w14:textId="77777777" w:rsidR="00A745B8" w:rsidRDefault="00A745B8" w:rsidP="006E6B57">
            <w:pPr>
              <w:spacing w:line="259" w:lineRule="auto"/>
              <w:jc w:val="center"/>
            </w:pPr>
            <w:r>
              <w:rPr>
                <w:rFonts w:ascii="Calibri" w:eastAsia="Calibri" w:hAnsi="Calibri" w:cs="Calibri"/>
                <w:b/>
              </w:rPr>
              <w:t>Prawidłowość zastosowania metodologii</w:t>
            </w:r>
          </w:p>
        </w:tc>
        <w:tc>
          <w:tcPr>
            <w:tcW w:w="6380" w:type="dxa"/>
            <w:tcBorders>
              <w:top w:val="single" w:sz="4" w:space="0" w:color="000000"/>
              <w:left w:val="single" w:sz="4" w:space="0" w:color="000000"/>
              <w:bottom w:val="single" w:sz="4" w:space="0" w:color="000000"/>
              <w:right w:val="single" w:sz="4" w:space="0" w:color="000000"/>
            </w:tcBorders>
            <w:vAlign w:val="center"/>
          </w:tcPr>
          <w:p w14:paraId="57E99742" w14:textId="77777777" w:rsidR="00A745B8" w:rsidRDefault="00A745B8" w:rsidP="005354E3">
            <w:r>
              <w:t>W ramach kryterium będzie sprawdzane czy metodologia analizy finansowej i/lub ekonomicznej  została zastosowana prawidłowo.</w:t>
            </w:r>
          </w:p>
          <w:p w14:paraId="375CB058" w14:textId="77777777" w:rsidR="00A745B8" w:rsidRDefault="00A745B8" w:rsidP="005354E3">
            <w:pPr>
              <w:spacing w:line="259" w:lineRule="auto"/>
            </w:pPr>
          </w:p>
          <w:p w14:paraId="79E5F2FC" w14:textId="77777777" w:rsidR="00A745B8" w:rsidRDefault="00A745B8" w:rsidP="005354E3">
            <w:pPr>
              <w:spacing w:line="259" w:lineRule="auto"/>
            </w:pPr>
            <w:r>
              <w:t>W ramach tego kryterium przeanalizowana zostanie:</w:t>
            </w:r>
          </w:p>
          <w:p w14:paraId="05A7B7A5" w14:textId="77777777" w:rsidR="00A745B8" w:rsidRDefault="006673C1" w:rsidP="005354E3">
            <w:pPr>
              <w:numPr>
                <w:ilvl w:val="0"/>
                <w:numId w:val="2"/>
              </w:numPr>
              <w:spacing w:after="34"/>
              <w:ind w:hanging="360"/>
            </w:pPr>
            <w:r>
              <w:t xml:space="preserve">poprawności </w:t>
            </w:r>
            <w:r w:rsidR="006E6B57">
              <w:t xml:space="preserve">założeń do prognoz finansowych i </w:t>
            </w:r>
            <w:r w:rsidR="00A745B8">
              <w:t>ekonomicznych;</w:t>
            </w:r>
          </w:p>
          <w:p w14:paraId="0E3CDF6E" w14:textId="77777777" w:rsidR="00A745B8" w:rsidRDefault="00A745B8" w:rsidP="005354E3">
            <w:pPr>
              <w:numPr>
                <w:ilvl w:val="0"/>
                <w:numId w:val="2"/>
              </w:numPr>
              <w:spacing w:after="9" w:line="259" w:lineRule="auto"/>
              <w:ind w:hanging="360"/>
            </w:pPr>
            <w:r>
              <w:t>poprawność przyjęcia okresu odniesienia;</w:t>
            </w:r>
          </w:p>
          <w:p w14:paraId="50543210" w14:textId="77777777" w:rsidR="00A745B8" w:rsidRDefault="00A745B8" w:rsidP="005354E3">
            <w:pPr>
              <w:numPr>
                <w:ilvl w:val="0"/>
                <w:numId w:val="2"/>
              </w:numPr>
              <w:spacing w:after="34" w:line="239" w:lineRule="auto"/>
              <w:ind w:hanging="360"/>
            </w:pPr>
            <w:r>
              <w:t>poprawności wyliczenia poziomu dofinansowania, w tym luki finansowej (jeśli dotyczy);</w:t>
            </w:r>
          </w:p>
          <w:p w14:paraId="49116501" w14:textId="77777777" w:rsidR="00A745B8" w:rsidRDefault="006E6B57" w:rsidP="005354E3">
            <w:pPr>
              <w:numPr>
                <w:ilvl w:val="0"/>
                <w:numId w:val="2"/>
              </w:numPr>
              <w:spacing w:line="259" w:lineRule="auto"/>
              <w:ind w:hanging="360"/>
            </w:pPr>
            <w:r>
              <w:t xml:space="preserve">poprawności wyliczenia wskaźników </w:t>
            </w:r>
            <w:r w:rsidR="00A745B8">
              <w:t>efektywności</w:t>
            </w:r>
          </w:p>
          <w:p w14:paraId="3B5CC55C" w14:textId="77777777" w:rsidR="00A745B8" w:rsidRDefault="00A745B8" w:rsidP="005354E3">
            <w:pPr>
              <w:spacing w:line="259" w:lineRule="auto"/>
              <w:ind w:left="720"/>
            </w:pPr>
            <w:r>
              <w:t>finansowej i ekonomicznej (jeśli dotyczy)</w:t>
            </w:r>
          </w:p>
          <w:p w14:paraId="710C26C5" w14:textId="77777777" w:rsidR="00A745B8" w:rsidRDefault="00A745B8" w:rsidP="005354E3">
            <w:pPr>
              <w:spacing w:line="259" w:lineRule="auto"/>
              <w:ind w:left="60"/>
            </w:pPr>
          </w:p>
          <w:p w14:paraId="7A38574A" w14:textId="77777777" w:rsidR="00A745B8" w:rsidRDefault="00A745B8" w:rsidP="005354E3">
            <w:pPr>
              <w:spacing w:line="239" w:lineRule="auto"/>
            </w:pPr>
            <w:r>
              <w:t>Badanie zgodności założeń i metodologii z Wytycznymi MIiR i Metodologią SW, w tym m.in. zastosowanie zasady</w:t>
            </w:r>
          </w:p>
          <w:p w14:paraId="5E79984F" w14:textId="77777777" w:rsidR="00A745B8" w:rsidRDefault="00A745B8" w:rsidP="005354E3">
            <w:pPr>
              <w:spacing w:line="239" w:lineRule="auto"/>
              <w:ind w:right="50"/>
            </w:pPr>
            <w:r>
              <w:t>„zanieczyszczający płaci” oraz zapisami instrukcji wypełniania wniosku o dofinansowania (w zależności od zapisów regulaminu naboru).</w:t>
            </w:r>
          </w:p>
          <w:p w14:paraId="79D4F439" w14:textId="77777777" w:rsidR="00A745B8" w:rsidRDefault="00A745B8" w:rsidP="005354E3">
            <w:pPr>
              <w:spacing w:line="259" w:lineRule="auto"/>
            </w:pPr>
          </w:p>
          <w:p w14:paraId="63620FD6" w14:textId="77777777" w:rsidR="00BA53D6" w:rsidRDefault="00BA53D6" w:rsidP="00BA53D6">
            <w:pPr>
              <w:spacing w:line="259" w:lineRule="auto"/>
            </w:pPr>
          </w:p>
          <w:p w14:paraId="440666AC" w14:textId="77777777" w:rsidR="00BA53D6" w:rsidRPr="00DB4FBC" w:rsidRDefault="00BA53D6" w:rsidP="00BA53D6">
            <w:pPr>
              <w:snapToGrid w:val="0"/>
              <w:jc w:val="both"/>
              <w:rPr>
                <w:rFonts w:cs="Arial"/>
              </w:rPr>
            </w:pPr>
            <w:r w:rsidRPr="00DB4FBC">
              <w:rPr>
                <w:rFonts w:cs="Arial"/>
              </w:rPr>
              <w:t>Nie dotyczy projektów z zakresu doradztwa oraz internacjonalizacji i promocji.</w:t>
            </w:r>
          </w:p>
          <w:p w14:paraId="79AA33A0" w14:textId="77777777" w:rsidR="00A745B8" w:rsidRDefault="00A745B8" w:rsidP="005354E3">
            <w:pPr>
              <w:spacing w:line="259" w:lineRule="auto"/>
            </w:pPr>
          </w:p>
          <w:p w14:paraId="118B8A52" w14:textId="77777777" w:rsidR="00A745B8" w:rsidRDefault="00A745B8" w:rsidP="005354E3">
            <w:pPr>
              <w:spacing w:line="259" w:lineRule="auto"/>
            </w:pPr>
          </w:p>
        </w:tc>
        <w:tc>
          <w:tcPr>
            <w:tcW w:w="3970" w:type="dxa"/>
            <w:tcBorders>
              <w:top w:val="single" w:sz="4" w:space="0" w:color="000000"/>
              <w:left w:val="single" w:sz="4" w:space="0" w:color="000000"/>
              <w:bottom w:val="single" w:sz="4" w:space="0" w:color="000000"/>
              <w:right w:val="single" w:sz="4" w:space="0" w:color="000000"/>
            </w:tcBorders>
            <w:vAlign w:val="center"/>
          </w:tcPr>
          <w:p w14:paraId="314635BF" w14:textId="77777777" w:rsidR="00A745B8" w:rsidRDefault="00A745B8" w:rsidP="006E6B57">
            <w:pPr>
              <w:spacing w:after="215" w:line="259" w:lineRule="auto"/>
              <w:ind w:right="54"/>
              <w:jc w:val="center"/>
            </w:pPr>
            <w:r>
              <w:t>Tak/Nie/Nie dotyczy</w:t>
            </w:r>
          </w:p>
          <w:p w14:paraId="6D889E93" w14:textId="77777777" w:rsidR="00A745B8" w:rsidRDefault="00A745B8" w:rsidP="006E6B57">
            <w:pPr>
              <w:spacing w:line="259" w:lineRule="auto"/>
              <w:ind w:right="52"/>
              <w:jc w:val="center"/>
            </w:pPr>
            <w:r>
              <w:t>Kryterium obligatoryjne</w:t>
            </w:r>
          </w:p>
          <w:p w14:paraId="2D386477" w14:textId="77777777" w:rsidR="00A745B8" w:rsidRDefault="00A745B8" w:rsidP="006E6B57">
            <w:pPr>
              <w:spacing w:line="259" w:lineRule="auto"/>
              <w:jc w:val="center"/>
            </w:pPr>
            <w:r>
              <w:t>(spełnienie jest niezbędne dla możliwości otrzymania dofinansowania).</w:t>
            </w:r>
          </w:p>
          <w:p w14:paraId="6772F4D5" w14:textId="77777777" w:rsidR="00A745B8" w:rsidRDefault="00A745B8" w:rsidP="006E6B57">
            <w:pPr>
              <w:spacing w:line="259" w:lineRule="auto"/>
              <w:jc w:val="center"/>
            </w:pPr>
            <w:r>
              <w:t>Niespełnienie kryterium oznacza odrzucenie wniosku</w:t>
            </w:r>
          </w:p>
        </w:tc>
      </w:tr>
      <w:tr w:rsidR="00A745B8" w14:paraId="2E35A0AC" w14:textId="77777777" w:rsidTr="005354E3">
        <w:trPr>
          <w:trHeight w:val="1891"/>
        </w:trPr>
        <w:tc>
          <w:tcPr>
            <w:tcW w:w="567" w:type="dxa"/>
            <w:tcBorders>
              <w:top w:val="single" w:sz="4" w:space="0" w:color="000000"/>
              <w:left w:val="single" w:sz="4" w:space="0" w:color="000000"/>
              <w:bottom w:val="single" w:sz="4" w:space="0" w:color="000000"/>
              <w:right w:val="single" w:sz="4" w:space="0" w:color="000000"/>
            </w:tcBorders>
            <w:vAlign w:val="center"/>
          </w:tcPr>
          <w:p w14:paraId="4491A8C8" w14:textId="77777777" w:rsidR="00A745B8" w:rsidRDefault="00A745B8" w:rsidP="006673C1">
            <w:pPr>
              <w:spacing w:line="259" w:lineRule="auto"/>
              <w:jc w:val="center"/>
            </w:pPr>
            <w:r>
              <w:lastRenderedPageBreak/>
              <w:t>5.</w:t>
            </w:r>
          </w:p>
        </w:tc>
        <w:tc>
          <w:tcPr>
            <w:tcW w:w="3687" w:type="dxa"/>
            <w:tcBorders>
              <w:top w:val="single" w:sz="4" w:space="0" w:color="000000"/>
              <w:left w:val="single" w:sz="4" w:space="0" w:color="000000"/>
              <w:bottom w:val="single" w:sz="4" w:space="0" w:color="000000"/>
              <w:right w:val="single" w:sz="4" w:space="0" w:color="000000"/>
            </w:tcBorders>
            <w:vAlign w:val="center"/>
          </w:tcPr>
          <w:p w14:paraId="2304D46E" w14:textId="77777777" w:rsidR="00A745B8" w:rsidRDefault="00A745B8" w:rsidP="006673C1">
            <w:pPr>
              <w:spacing w:line="259" w:lineRule="auto"/>
              <w:jc w:val="center"/>
            </w:pPr>
            <w:r>
              <w:rPr>
                <w:rFonts w:ascii="Calibri" w:eastAsia="Calibri" w:hAnsi="Calibri" w:cs="Calibri"/>
                <w:b/>
              </w:rPr>
              <w:t>Analiza opcji (rozwiązań alternatywnych)</w:t>
            </w:r>
          </w:p>
        </w:tc>
        <w:tc>
          <w:tcPr>
            <w:tcW w:w="6380" w:type="dxa"/>
            <w:tcBorders>
              <w:top w:val="single" w:sz="4" w:space="0" w:color="000000"/>
              <w:left w:val="single" w:sz="4" w:space="0" w:color="000000"/>
              <w:bottom w:val="single" w:sz="4" w:space="0" w:color="000000"/>
              <w:right w:val="single" w:sz="4" w:space="0" w:color="000000"/>
            </w:tcBorders>
            <w:vAlign w:val="center"/>
          </w:tcPr>
          <w:p w14:paraId="0B56364A" w14:textId="77777777" w:rsidR="00A745B8" w:rsidRDefault="00A745B8" w:rsidP="005354E3">
            <w:pPr>
              <w:spacing w:after="240" w:line="278" w:lineRule="auto"/>
            </w:pPr>
            <w:r>
              <w:t>W ramach kryterium będzie sprawdzane czy spodziewane rezultaty można uzyskać niższym kosztem:</w:t>
            </w:r>
          </w:p>
          <w:p w14:paraId="056D5C73" w14:textId="77777777" w:rsidR="00A745B8" w:rsidRDefault="00A745B8" w:rsidP="005354E3">
            <w:pPr>
              <w:numPr>
                <w:ilvl w:val="0"/>
                <w:numId w:val="3"/>
              </w:numPr>
              <w:spacing w:line="259" w:lineRule="auto"/>
              <w:ind w:hanging="360"/>
            </w:pPr>
            <w:r>
              <w:t>nie przedstawiono innych  opcji realizacji inwestycji, (0 pkt.)</w:t>
            </w:r>
          </w:p>
          <w:p w14:paraId="4F8057A8" w14:textId="77777777" w:rsidR="00A745B8" w:rsidRDefault="00A745B8" w:rsidP="005354E3">
            <w:pPr>
              <w:numPr>
                <w:ilvl w:val="0"/>
                <w:numId w:val="3"/>
              </w:numPr>
              <w:spacing w:after="48" w:line="238" w:lineRule="auto"/>
              <w:ind w:hanging="360"/>
            </w:pPr>
            <w:r>
              <w:t>przedstawiono inne opcje, lecz nie uzasadniono, że wybrana  opcja jest optymalna, (1 pkt.)</w:t>
            </w:r>
          </w:p>
          <w:p w14:paraId="09AFA47F" w14:textId="77777777" w:rsidR="00A745B8" w:rsidRDefault="00A745B8" w:rsidP="005354E3">
            <w:pPr>
              <w:numPr>
                <w:ilvl w:val="0"/>
                <w:numId w:val="3"/>
              </w:numPr>
              <w:spacing w:line="259" w:lineRule="auto"/>
              <w:ind w:hanging="360"/>
            </w:pPr>
            <w:r>
              <w:t>przedstawiono inne opcje i stosunek relacji kosztów do rezultatów w wybranej opcji jest optymalny lub uzasadniono, że nie ma innych wariantów realizacji inwestycji , (3 pkt.)</w:t>
            </w:r>
          </w:p>
        </w:tc>
        <w:tc>
          <w:tcPr>
            <w:tcW w:w="3970" w:type="dxa"/>
            <w:tcBorders>
              <w:top w:val="single" w:sz="4" w:space="0" w:color="000000"/>
              <w:left w:val="single" w:sz="4" w:space="0" w:color="000000"/>
              <w:bottom w:val="single" w:sz="4" w:space="0" w:color="000000"/>
              <w:right w:val="single" w:sz="4" w:space="0" w:color="000000"/>
            </w:tcBorders>
            <w:vAlign w:val="center"/>
          </w:tcPr>
          <w:p w14:paraId="32465529" w14:textId="77777777" w:rsidR="00A745B8" w:rsidRDefault="00A745B8" w:rsidP="006673C1">
            <w:pPr>
              <w:spacing w:line="259" w:lineRule="auto"/>
              <w:ind w:right="52"/>
              <w:jc w:val="center"/>
            </w:pPr>
            <w:r>
              <w:t>0-3pkt</w:t>
            </w:r>
          </w:p>
          <w:p w14:paraId="4F3DC223" w14:textId="77777777" w:rsidR="00A745B8" w:rsidRDefault="00A745B8" w:rsidP="006673C1">
            <w:pPr>
              <w:spacing w:line="259" w:lineRule="auto"/>
              <w:ind w:right="4"/>
              <w:jc w:val="center"/>
            </w:pPr>
          </w:p>
          <w:p w14:paraId="0F4D940E" w14:textId="77777777" w:rsidR="00A745B8" w:rsidRDefault="00A745B8" w:rsidP="006673C1">
            <w:pPr>
              <w:spacing w:line="259" w:lineRule="auto"/>
              <w:ind w:left="718" w:hanging="461"/>
              <w:jc w:val="center"/>
            </w:pPr>
            <w:r>
              <w:rPr>
                <w:sz w:val="20"/>
              </w:rPr>
              <w:t>(</w:t>
            </w:r>
            <w:r>
              <w:t>0 punktów w kryterium nie oznacza odrzucenia wniosku)</w:t>
            </w:r>
          </w:p>
        </w:tc>
      </w:tr>
      <w:tr w:rsidR="00FB25AE" w14:paraId="52075BF9" w14:textId="77777777" w:rsidTr="005354E3">
        <w:trPr>
          <w:trHeight w:val="1891"/>
        </w:trPr>
        <w:tc>
          <w:tcPr>
            <w:tcW w:w="567" w:type="dxa"/>
            <w:tcBorders>
              <w:top w:val="single" w:sz="4" w:space="0" w:color="000000"/>
              <w:left w:val="single" w:sz="4" w:space="0" w:color="000000"/>
              <w:bottom w:val="single" w:sz="4" w:space="0" w:color="000000"/>
              <w:right w:val="single" w:sz="4" w:space="0" w:color="000000"/>
            </w:tcBorders>
            <w:vAlign w:val="center"/>
          </w:tcPr>
          <w:p w14:paraId="5A61BA2E" w14:textId="77777777" w:rsidR="00FB25AE" w:rsidRDefault="006673C1" w:rsidP="006673C1">
            <w:pPr>
              <w:spacing w:line="259" w:lineRule="auto"/>
              <w:jc w:val="center"/>
            </w:pPr>
            <w:r>
              <w:t>6</w:t>
            </w:r>
            <w:r w:rsidR="00FB25AE">
              <w:t>.</w:t>
            </w:r>
          </w:p>
        </w:tc>
        <w:tc>
          <w:tcPr>
            <w:tcW w:w="3687" w:type="dxa"/>
            <w:tcBorders>
              <w:top w:val="single" w:sz="4" w:space="0" w:color="000000"/>
              <w:left w:val="single" w:sz="4" w:space="0" w:color="000000"/>
              <w:bottom w:val="single" w:sz="4" w:space="0" w:color="000000"/>
              <w:right w:val="single" w:sz="4" w:space="0" w:color="000000"/>
            </w:tcBorders>
            <w:vAlign w:val="center"/>
          </w:tcPr>
          <w:p w14:paraId="72304C6D" w14:textId="77777777" w:rsidR="00FB25AE" w:rsidRDefault="00FB25AE" w:rsidP="006673C1">
            <w:pPr>
              <w:spacing w:line="259" w:lineRule="auto"/>
              <w:jc w:val="center"/>
            </w:pPr>
            <w:r>
              <w:rPr>
                <w:rFonts w:ascii="Calibri" w:eastAsia="Calibri" w:hAnsi="Calibri" w:cs="Calibri"/>
                <w:b/>
              </w:rPr>
              <w:t>Zasadność i adekwatność wydatków</w:t>
            </w:r>
          </w:p>
        </w:tc>
        <w:tc>
          <w:tcPr>
            <w:tcW w:w="6380" w:type="dxa"/>
            <w:tcBorders>
              <w:top w:val="single" w:sz="4" w:space="0" w:color="000000"/>
              <w:left w:val="single" w:sz="4" w:space="0" w:color="000000"/>
              <w:bottom w:val="single" w:sz="4" w:space="0" w:color="000000"/>
              <w:right w:val="single" w:sz="4" w:space="0" w:color="000000"/>
            </w:tcBorders>
            <w:vAlign w:val="center"/>
          </w:tcPr>
          <w:p w14:paraId="41F0EA02" w14:textId="77777777" w:rsidR="00FB25AE" w:rsidRDefault="00FB25AE" w:rsidP="005354E3">
            <w:pPr>
              <w:spacing w:after="151" w:line="276" w:lineRule="auto"/>
              <w:ind w:right="50"/>
            </w:pPr>
            <w:r>
              <w:t>W ramach kryterium będzie sprawdzane czy wszystkie planowane wydatki kwalifikowane w ramach projektu są konieczne do osiągnięcia jego celów oraz czy proponowana wysokość wydatków jest adekwatna do wdrożenia zaplanowanych działań</w:t>
            </w:r>
            <w:r w:rsidR="00CE69BC">
              <w:t>.</w:t>
            </w:r>
          </w:p>
          <w:p w14:paraId="524E24AB" w14:textId="77777777" w:rsidR="00FB25AE" w:rsidRDefault="00FB25AE" w:rsidP="005354E3">
            <w:pPr>
              <w:ind w:right="56"/>
            </w:pPr>
            <w:r>
              <w:rPr>
                <w:sz w:val="17"/>
              </w:rPr>
              <w:t>KOP może rekomendować korektę kosztów kwalifikowalnych  poszczególnych projektów do wysokości 10% ich łącznej wartości i dopiero pod tym warunkiem uznać kryterium „Zasadności i adekwatność  wydatków” za spełnione.</w:t>
            </w:r>
          </w:p>
          <w:p w14:paraId="1AE19B13" w14:textId="77777777" w:rsidR="00FB25AE" w:rsidRDefault="00FB25AE" w:rsidP="005354E3">
            <w:pPr>
              <w:ind w:right="51"/>
            </w:pPr>
            <w:r>
              <w:rPr>
                <w:sz w:val="17"/>
              </w:rPr>
              <w:t>Rekomendacja korekty kosztów kwalifikowalnych do wysokości 10% oznacza sytuację, w której  członkowie KOP uznają, że określony wydatek nie jest wydatkiem koniecznym do osiągnięcia celów projektu, lub jego wysokość nie jest adekwatna do zaplanowanych działań.</w:t>
            </w:r>
          </w:p>
          <w:p w14:paraId="5C06F168" w14:textId="77777777" w:rsidR="00FB25AE" w:rsidRDefault="00FB25AE" w:rsidP="005354E3">
            <w:pPr>
              <w:spacing w:line="259" w:lineRule="auto"/>
            </w:pPr>
          </w:p>
          <w:p w14:paraId="116803E4" w14:textId="77777777" w:rsidR="00FB25AE" w:rsidRDefault="00FB25AE" w:rsidP="005354E3">
            <w:pPr>
              <w:spacing w:after="13" w:line="259" w:lineRule="auto"/>
            </w:pPr>
            <w:r>
              <w:rPr>
                <w:sz w:val="17"/>
              </w:rPr>
              <w:t>Powoduje to w przypadku zakwestionowania::</w:t>
            </w:r>
          </w:p>
          <w:p w14:paraId="5E6A04E3" w14:textId="77777777" w:rsidR="00FB25AE" w:rsidRDefault="00FB25AE" w:rsidP="005354E3">
            <w:pPr>
              <w:numPr>
                <w:ilvl w:val="0"/>
                <w:numId w:val="4"/>
              </w:numPr>
              <w:spacing w:after="2" w:line="274" w:lineRule="auto"/>
            </w:pPr>
            <w:r>
              <w:rPr>
                <w:sz w:val="17"/>
              </w:rPr>
              <w:t>zasadności wydatku, obniżenie wydatków kwalifikowanych o całkowitą wartość kwalifikowaną niezasadnego wydatku</w:t>
            </w:r>
          </w:p>
          <w:p w14:paraId="244A681C" w14:textId="77777777" w:rsidR="00FB25AE" w:rsidRDefault="00FB25AE" w:rsidP="005354E3">
            <w:pPr>
              <w:numPr>
                <w:ilvl w:val="0"/>
                <w:numId w:val="4"/>
              </w:numPr>
              <w:spacing w:after="2" w:line="275" w:lineRule="auto"/>
            </w:pPr>
            <w:r>
              <w:rPr>
                <w:sz w:val="17"/>
              </w:rPr>
              <w:t>adekwatności wydatków, obniżenie wydatku kwalifikowanego o nieadekwatną, zakwestionowaną wartość wydatku</w:t>
            </w:r>
          </w:p>
          <w:p w14:paraId="5588C65F" w14:textId="77777777" w:rsidR="00FB25AE" w:rsidRDefault="00FB25AE" w:rsidP="005354E3">
            <w:pPr>
              <w:spacing w:after="13" w:line="259" w:lineRule="auto"/>
            </w:pPr>
          </w:p>
          <w:p w14:paraId="7B2F204C" w14:textId="77777777" w:rsidR="00FB25AE" w:rsidRDefault="00FB25AE" w:rsidP="005354E3">
            <w:pPr>
              <w:spacing w:line="276" w:lineRule="auto"/>
              <w:ind w:right="52"/>
            </w:pPr>
            <w:r>
              <w:rPr>
                <w:sz w:val="17"/>
              </w:rPr>
              <w:t>Korekta kosztów kwalifikowalnych poszczególnych projektów powyżej 10% ich łącznej wartości stanowi podstawę do uznania kryterium „Zasadności i adekwatność  wydatków” za niespełnione.</w:t>
            </w:r>
          </w:p>
          <w:p w14:paraId="59F6F221" w14:textId="77777777" w:rsidR="00FB25AE" w:rsidRDefault="00FB25AE" w:rsidP="005354E3">
            <w:pPr>
              <w:spacing w:after="15" w:line="259" w:lineRule="auto"/>
            </w:pPr>
          </w:p>
          <w:p w14:paraId="71B3B2D4" w14:textId="77777777" w:rsidR="00FB25AE" w:rsidRDefault="00FB25AE" w:rsidP="005354E3">
            <w:pPr>
              <w:spacing w:line="259" w:lineRule="auto"/>
            </w:pPr>
            <w:r>
              <w:rPr>
                <w:rFonts w:ascii="Calibri" w:eastAsia="Calibri" w:hAnsi="Calibri" w:cs="Calibri"/>
                <w:b/>
                <w:sz w:val="17"/>
              </w:rPr>
              <w:t>Zasadność wydatków:</w:t>
            </w:r>
          </w:p>
          <w:p w14:paraId="15E05CDD" w14:textId="77777777" w:rsidR="00FB25AE" w:rsidRDefault="00FB25AE" w:rsidP="005354E3">
            <w:pPr>
              <w:spacing w:after="2"/>
              <w:ind w:right="54"/>
            </w:pPr>
            <w:r>
              <w:rPr>
                <w:sz w:val="17"/>
              </w:rPr>
              <w:lastRenderedPageBreak/>
              <w:t>Należy sprawdzić czy charakter planowanych wydatków w uzasadniony sposób odpowiada celom projektu. Czy wydatki są niezbędne i związane wyłącznie z realizacją działań uznanych za kwalifikowalne w projekcie.</w:t>
            </w:r>
          </w:p>
          <w:p w14:paraId="5B5748D9" w14:textId="77777777" w:rsidR="00FB25AE" w:rsidRDefault="00FB25AE" w:rsidP="005354E3">
            <w:pPr>
              <w:spacing w:after="2" w:line="239" w:lineRule="auto"/>
              <w:ind w:right="53"/>
            </w:pPr>
            <w:r>
              <w:rPr>
                <w:sz w:val="17"/>
              </w:rPr>
              <w:t>Należy w szczególności przeanalizować czy poniesienie wydatków jest optymalne pod względem technicznym, ekonomicznym i funkcjonalnym i w bezpośrednim stopniu dąży do realizacji podstawowych celów projektu znajdując jednocześnie adekwatne odzwierciedlenie we wskaźnikach produktu i/lub rezultatu.</w:t>
            </w:r>
          </w:p>
          <w:p w14:paraId="3E92A05F" w14:textId="77777777" w:rsidR="00FB25AE" w:rsidRDefault="00FB25AE" w:rsidP="005354E3">
            <w:pPr>
              <w:spacing w:line="259" w:lineRule="auto"/>
            </w:pPr>
            <w:r>
              <w:rPr>
                <w:rFonts w:ascii="Calibri" w:eastAsia="Calibri" w:hAnsi="Calibri" w:cs="Calibri"/>
                <w:b/>
                <w:sz w:val="17"/>
              </w:rPr>
              <w:t>Adekwatność wydatków:</w:t>
            </w:r>
          </w:p>
          <w:p w14:paraId="1A1F39CD" w14:textId="77777777" w:rsidR="00FB25AE" w:rsidRDefault="00FB25AE" w:rsidP="005354E3">
            <w:pPr>
              <w:spacing w:line="259" w:lineRule="auto"/>
              <w:ind w:right="51"/>
              <w:rPr>
                <w:sz w:val="17"/>
              </w:rPr>
            </w:pPr>
            <w:r>
              <w:rPr>
                <w:sz w:val="17"/>
              </w:rPr>
              <w:t>W ramach kryterium ocenić należy również racjonalność wydatków tj. czy wysokość poszczególnych wydatków została prawidłowo i rzetelnie oszacowana (tj. czy wydatki nie zostały zawyżone). Adekwatność wydatków oznacza, że wysokość zaproponowanej ceny ma odzwierciedlenie w efektach jakie przyniesie projekt, a cel, który ma być osiągnięty za pomocą danego wydatku jest optymalnie pod względem kosztowym zaplanowany.</w:t>
            </w:r>
          </w:p>
          <w:p w14:paraId="3AF9266B" w14:textId="77777777" w:rsidR="003F0CD4" w:rsidRDefault="003F0CD4" w:rsidP="005354E3">
            <w:pPr>
              <w:spacing w:line="259" w:lineRule="auto"/>
              <w:ind w:right="51"/>
            </w:pPr>
            <w:r w:rsidRPr="00773A1A">
              <w:rPr>
                <w:rFonts w:cs="Arial"/>
                <w:sz w:val="17"/>
                <w:szCs w:val="17"/>
              </w:rPr>
              <w:t>Analiza adekwatności wydatków odpowiadać ma na takie zagadnienia, jak to czy cel jest racjonalnie zaplanowany (tj. czy nakłady nie są wyższe od potencjalnych efektów) oraz czy cel może być osiągnięty z nakładów o niższej wysokości bądź węższym zakresie rzeczowym.</w:t>
            </w:r>
          </w:p>
        </w:tc>
        <w:tc>
          <w:tcPr>
            <w:tcW w:w="3970" w:type="dxa"/>
            <w:tcBorders>
              <w:top w:val="single" w:sz="4" w:space="0" w:color="000000"/>
              <w:left w:val="single" w:sz="4" w:space="0" w:color="000000"/>
              <w:bottom w:val="single" w:sz="4" w:space="0" w:color="000000"/>
              <w:right w:val="single" w:sz="4" w:space="0" w:color="000000"/>
            </w:tcBorders>
            <w:vAlign w:val="center"/>
          </w:tcPr>
          <w:p w14:paraId="0343B283" w14:textId="77777777" w:rsidR="00FB25AE" w:rsidRDefault="00FB25AE" w:rsidP="006673C1">
            <w:pPr>
              <w:spacing w:after="215" w:line="259" w:lineRule="auto"/>
              <w:ind w:right="53"/>
              <w:jc w:val="center"/>
            </w:pPr>
            <w:r>
              <w:lastRenderedPageBreak/>
              <w:t>Tak/Nie</w:t>
            </w:r>
          </w:p>
          <w:p w14:paraId="572404AF" w14:textId="77777777" w:rsidR="00FB25AE" w:rsidRDefault="00FB25AE" w:rsidP="006673C1">
            <w:pPr>
              <w:spacing w:line="259" w:lineRule="auto"/>
              <w:ind w:right="52"/>
              <w:jc w:val="center"/>
            </w:pPr>
            <w:r>
              <w:t>Kryterium obligatoryjne</w:t>
            </w:r>
          </w:p>
          <w:p w14:paraId="1BD49727" w14:textId="77777777" w:rsidR="00FB25AE" w:rsidRDefault="00FB25AE" w:rsidP="006673C1">
            <w:pPr>
              <w:jc w:val="center"/>
            </w:pPr>
            <w:r>
              <w:t>(spełnienie jest niezbędne dla możliwości otrzymania dofinansowania).</w:t>
            </w:r>
          </w:p>
          <w:p w14:paraId="45B77B06" w14:textId="77777777" w:rsidR="00FB25AE" w:rsidRDefault="00FB25AE" w:rsidP="006673C1">
            <w:pPr>
              <w:spacing w:line="239" w:lineRule="auto"/>
              <w:jc w:val="center"/>
            </w:pPr>
            <w:r>
              <w:t>Niespełnienie kryterium oznacza odrzucenie wniosku</w:t>
            </w:r>
          </w:p>
          <w:p w14:paraId="2AF77670" w14:textId="77777777" w:rsidR="00FB25AE" w:rsidRDefault="00FB25AE" w:rsidP="006673C1">
            <w:pPr>
              <w:spacing w:line="259" w:lineRule="auto"/>
              <w:ind w:right="3"/>
              <w:jc w:val="center"/>
            </w:pPr>
          </w:p>
          <w:p w14:paraId="728777AF" w14:textId="77777777" w:rsidR="00FB25AE" w:rsidRDefault="00FB25AE" w:rsidP="006673C1">
            <w:pPr>
              <w:spacing w:line="259" w:lineRule="auto"/>
              <w:ind w:right="3"/>
              <w:jc w:val="center"/>
            </w:pPr>
          </w:p>
        </w:tc>
      </w:tr>
      <w:tr w:rsidR="00FB25AE" w14:paraId="136E5A46" w14:textId="77777777" w:rsidTr="005354E3">
        <w:trPr>
          <w:trHeight w:val="1891"/>
        </w:trPr>
        <w:tc>
          <w:tcPr>
            <w:tcW w:w="567" w:type="dxa"/>
            <w:tcBorders>
              <w:top w:val="single" w:sz="4" w:space="0" w:color="000000"/>
              <w:left w:val="single" w:sz="4" w:space="0" w:color="000000"/>
              <w:bottom w:val="single" w:sz="4" w:space="0" w:color="000000"/>
              <w:right w:val="single" w:sz="4" w:space="0" w:color="000000"/>
            </w:tcBorders>
          </w:tcPr>
          <w:p w14:paraId="7F6052C5" w14:textId="77777777" w:rsidR="00FB25AE" w:rsidRDefault="006673C1" w:rsidP="006673C1">
            <w:pPr>
              <w:spacing w:line="259" w:lineRule="auto"/>
              <w:jc w:val="center"/>
            </w:pPr>
            <w:r>
              <w:t>7</w:t>
            </w:r>
            <w:r w:rsidR="00FB25AE">
              <w:t>.</w:t>
            </w:r>
          </w:p>
        </w:tc>
        <w:tc>
          <w:tcPr>
            <w:tcW w:w="3687" w:type="dxa"/>
            <w:tcBorders>
              <w:top w:val="single" w:sz="4" w:space="0" w:color="000000"/>
              <w:left w:val="single" w:sz="4" w:space="0" w:color="000000"/>
              <w:bottom w:val="single" w:sz="4" w:space="0" w:color="000000"/>
              <w:right w:val="single" w:sz="4" w:space="0" w:color="000000"/>
            </w:tcBorders>
          </w:tcPr>
          <w:p w14:paraId="2D543E50" w14:textId="77777777" w:rsidR="00FB25AE" w:rsidRDefault="00FB25AE" w:rsidP="006673C1">
            <w:pPr>
              <w:spacing w:line="259" w:lineRule="auto"/>
              <w:jc w:val="center"/>
            </w:pPr>
            <w:r>
              <w:rPr>
                <w:rFonts w:ascii="Calibri" w:eastAsia="Calibri" w:hAnsi="Calibri" w:cs="Calibri"/>
                <w:b/>
              </w:rPr>
              <w:t>Wpływ projektu na osiągnięcie celu szczegółowego RPO WD</w:t>
            </w:r>
          </w:p>
        </w:tc>
        <w:tc>
          <w:tcPr>
            <w:tcW w:w="6380" w:type="dxa"/>
            <w:tcBorders>
              <w:top w:val="single" w:sz="4" w:space="0" w:color="000000"/>
              <w:left w:val="single" w:sz="4" w:space="0" w:color="000000"/>
              <w:bottom w:val="single" w:sz="4" w:space="0" w:color="000000"/>
              <w:right w:val="single" w:sz="4" w:space="0" w:color="000000"/>
            </w:tcBorders>
            <w:vAlign w:val="center"/>
          </w:tcPr>
          <w:p w14:paraId="13E74886" w14:textId="77777777" w:rsidR="00FB25AE" w:rsidRDefault="00FB25AE" w:rsidP="005354E3">
            <w:pPr>
              <w:spacing w:after="216" w:line="259" w:lineRule="auto"/>
            </w:pPr>
          </w:p>
          <w:p w14:paraId="2AD5FEC5" w14:textId="77777777" w:rsidR="00FB25AE" w:rsidRDefault="00FB25AE" w:rsidP="005354E3">
            <w:pPr>
              <w:spacing w:after="2" w:line="239" w:lineRule="auto"/>
              <w:ind w:right="53"/>
            </w:pPr>
            <w:r>
              <w:t>W ramach kryterium będzie sprawdzane czy projekt przyczynia się do osiągnięcia celu szczegółowego działania w ramach którego będzie realizowany</w:t>
            </w:r>
            <w:r w:rsidR="00CE69BC">
              <w:t>.</w:t>
            </w:r>
          </w:p>
          <w:p w14:paraId="6E9B86FB" w14:textId="77777777" w:rsidR="00FB25AE" w:rsidRDefault="00FB25AE" w:rsidP="005354E3">
            <w:pPr>
              <w:spacing w:line="259" w:lineRule="auto"/>
            </w:pPr>
          </w:p>
        </w:tc>
        <w:tc>
          <w:tcPr>
            <w:tcW w:w="3970" w:type="dxa"/>
            <w:tcBorders>
              <w:top w:val="single" w:sz="4" w:space="0" w:color="000000"/>
              <w:left w:val="single" w:sz="4" w:space="0" w:color="000000"/>
              <w:bottom w:val="single" w:sz="4" w:space="0" w:color="000000"/>
              <w:right w:val="single" w:sz="4" w:space="0" w:color="000000"/>
            </w:tcBorders>
          </w:tcPr>
          <w:p w14:paraId="5F964CF5" w14:textId="77777777" w:rsidR="00FB25AE" w:rsidRDefault="00FB25AE" w:rsidP="006673C1">
            <w:pPr>
              <w:spacing w:after="216" w:line="259" w:lineRule="auto"/>
              <w:ind w:right="55"/>
              <w:jc w:val="center"/>
            </w:pPr>
            <w:r>
              <w:t>Tak/Nie</w:t>
            </w:r>
          </w:p>
          <w:p w14:paraId="241343EC" w14:textId="77777777" w:rsidR="00FB25AE" w:rsidRDefault="00FB25AE" w:rsidP="006673C1">
            <w:pPr>
              <w:spacing w:line="259" w:lineRule="auto"/>
              <w:ind w:right="53"/>
              <w:jc w:val="center"/>
            </w:pPr>
            <w:r>
              <w:t>Kryterium obligatoryjne</w:t>
            </w:r>
          </w:p>
          <w:p w14:paraId="12218450" w14:textId="77777777" w:rsidR="00FB25AE" w:rsidRDefault="00FB25AE" w:rsidP="006673C1">
            <w:pPr>
              <w:spacing w:line="239" w:lineRule="auto"/>
              <w:jc w:val="center"/>
            </w:pPr>
            <w:r>
              <w:t>(spełnienie jest niezbędne dla możliwości otrzymania dofinansowania).</w:t>
            </w:r>
          </w:p>
          <w:p w14:paraId="2ADDA0CB" w14:textId="77777777" w:rsidR="00FB25AE" w:rsidRDefault="00FB25AE" w:rsidP="006673C1">
            <w:pPr>
              <w:spacing w:line="259" w:lineRule="auto"/>
              <w:jc w:val="center"/>
            </w:pPr>
            <w:r>
              <w:t>Niespełnienie kryterium oznacza odrzucenie wniosku</w:t>
            </w:r>
          </w:p>
        </w:tc>
      </w:tr>
      <w:tr w:rsidR="00FB25AE" w14:paraId="6889AC5C" w14:textId="77777777" w:rsidTr="005354E3">
        <w:trPr>
          <w:trHeight w:val="1891"/>
        </w:trPr>
        <w:tc>
          <w:tcPr>
            <w:tcW w:w="567" w:type="dxa"/>
            <w:tcBorders>
              <w:top w:val="single" w:sz="4" w:space="0" w:color="000000"/>
              <w:left w:val="single" w:sz="4" w:space="0" w:color="000000"/>
              <w:bottom w:val="single" w:sz="4" w:space="0" w:color="000000"/>
              <w:right w:val="single" w:sz="4" w:space="0" w:color="000000"/>
            </w:tcBorders>
          </w:tcPr>
          <w:p w14:paraId="0B89F0B2" w14:textId="77777777" w:rsidR="00FB25AE" w:rsidRDefault="006673C1" w:rsidP="006673C1">
            <w:pPr>
              <w:spacing w:line="259" w:lineRule="auto"/>
              <w:jc w:val="center"/>
            </w:pPr>
            <w:r>
              <w:t>8</w:t>
            </w:r>
            <w:r w:rsidR="00FB25AE">
              <w:t>.</w:t>
            </w:r>
          </w:p>
        </w:tc>
        <w:tc>
          <w:tcPr>
            <w:tcW w:w="3687" w:type="dxa"/>
            <w:tcBorders>
              <w:top w:val="single" w:sz="4" w:space="0" w:color="000000"/>
              <w:left w:val="single" w:sz="4" w:space="0" w:color="000000"/>
              <w:bottom w:val="single" w:sz="4" w:space="0" w:color="000000"/>
              <w:right w:val="single" w:sz="4" w:space="0" w:color="000000"/>
            </w:tcBorders>
          </w:tcPr>
          <w:p w14:paraId="45E39828" w14:textId="77777777" w:rsidR="00FB25AE" w:rsidRDefault="00FB25AE" w:rsidP="006673C1">
            <w:pPr>
              <w:spacing w:line="259" w:lineRule="auto"/>
              <w:jc w:val="center"/>
            </w:pPr>
            <w:r>
              <w:rPr>
                <w:rFonts w:ascii="Calibri" w:eastAsia="Calibri" w:hAnsi="Calibri" w:cs="Calibri"/>
                <w:b/>
              </w:rPr>
              <w:t>Logika interwencji projektu</w:t>
            </w:r>
          </w:p>
        </w:tc>
        <w:tc>
          <w:tcPr>
            <w:tcW w:w="6380" w:type="dxa"/>
            <w:tcBorders>
              <w:top w:val="single" w:sz="4" w:space="0" w:color="000000"/>
              <w:left w:val="single" w:sz="4" w:space="0" w:color="000000"/>
              <w:bottom w:val="single" w:sz="4" w:space="0" w:color="000000"/>
              <w:right w:val="single" w:sz="4" w:space="0" w:color="000000"/>
            </w:tcBorders>
            <w:vAlign w:val="center"/>
          </w:tcPr>
          <w:p w14:paraId="475118E9" w14:textId="77777777" w:rsidR="00FB25AE" w:rsidRDefault="00FB25AE" w:rsidP="005354E3">
            <w:pPr>
              <w:spacing w:line="259" w:lineRule="auto"/>
            </w:pPr>
            <w:r>
              <w:t>W ramach kryterium będzie sprawdzane czy zależność między zadaniami, produktami i rezultatami jest spójna i logiczna</w:t>
            </w:r>
            <w:r w:rsidR="00CE69BC">
              <w:t>.</w:t>
            </w:r>
          </w:p>
        </w:tc>
        <w:tc>
          <w:tcPr>
            <w:tcW w:w="3970" w:type="dxa"/>
            <w:tcBorders>
              <w:top w:val="single" w:sz="4" w:space="0" w:color="000000"/>
              <w:left w:val="single" w:sz="4" w:space="0" w:color="000000"/>
              <w:bottom w:val="single" w:sz="4" w:space="0" w:color="000000"/>
              <w:right w:val="single" w:sz="4" w:space="0" w:color="000000"/>
            </w:tcBorders>
          </w:tcPr>
          <w:p w14:paraId="0D358F72" w14:textId="77777777" w:rsidR="00FB25AE" w:rsidRDefault="00FB25AE" w:rsidP="006673C1">
            <w:pPr>
              <w:spacing w:after="215" w:line="259" w:lineRule="auto"/>
              <w:ind w:right="55"/>
              <w:jc w:val="center"/>
            </w:pPr>
            <w:r>
              <w:t>Tak/Nie</w:t>
            </w:r>
          </w:p>
          <w:p w14:paraId="5ACCB1FF" w14:textId="77777777" w:rsidR="00FB25AE" w:rsidRDefault="00FB25AE" w:rsidP="006673C1">
            <w:pPr>
              <w:spacing w:line="259" w:lineRule="auto"/>
              <w:ind w:right="53"/>
              <w:jc w:val="center"/>
            </w:pPr>
            <w:r>
              <w:t>Kryterium obligatoryjne</w:t>
            </w:r>
          </w:p>
          <w:p w14:paraId="79D57C91" w14:textId="77777777" w:rsidR="00FB25AE" w:rsidRDefault="00FB25AE" w:rsidP="006673C1">
            <w:pPr>
              <w:jc w:val="center"/>
            </w:pPr>
            <w:r>
              <w:t>(spełnienie jest niezbędne dla możliwości otrzymania dofinansowania).</w:t>
            </w:r>
          </w:p>
          <w:p w14:paraId="0E18CD53" w14:textId="77777777" w:rsidR="00FB25AE" w:rsidRDefault="00FB25AE" w:rsidP="006673C1">
            <w:pPr>
              <w:spacing w:line="259" w:lineRule="auto"/>
              <w:jc w:val="center"/>
            </w:pPr>
            <w:r>
              <w:t>Niespełnienie kryterium oznacza odrzucenie wniosku</w:t>
            </w:r>
          </w:p>
        </w:tc>
      </w:tr>
      <w:tr w:rsidR="00FB25AE" w14:paraId="645B12D4" w14:textId="77777777" w:rsidTr="005354E3">
        <w:trPr>
          <w:trHeight w:val="1891"/>
        </w:trPr>
        <w:tc>
          <w:tcPr>
            <w:tcW w:w="567" w:type="dxa"/>
            <w:tcBorders>
              <w:top w:val="single" w:sz="4" w:space="0" w:color="000000"/>
              <w:left w:val="single" w:sz="4" w:space="0" w:color="000000"/>
              <w:bottom w:val="single" w:sz="4" w:space="0" w:color="000000"/>
              <w:right w:val="single" w:sz="4" w:space="0" w:color="000000"/>
            </w:tcBorders>
          </w:tcPr>
          <w:p w14:paraId="04A64301" w14:textId="77777777" w:rsidR="00FB25AE" w:rsidRDefault="006673C1" w:rsidP="006673C1">
            <w:pPr>
              <w:spacing w:line="259" w:lineRule="auto"/>
              <w:jc w:val="center"/>
            </w:pPr>
            <w:r>
              <w:lastRenderedPageBreak/>
              <w:t>9</w:t>
            </w:r>
            <w:r w:rsidR="00FB25AE">
              <w:t>.</w:t>
            </w:r>
          </w:p>
        </w:tc>
        <w:tc>
          <w:tcPr>
            <w:tcW w:w="3687" w:type="dxa"/>
            <w:tcBorders>
              <w:top w:val="single" w:sz="4" w:space="0" w:color="000000"/>
              <w:left w:val="single" w:sz="4" w:space="0" w:color="000000"/>
              <w:bottom w:val="single" w:sz="4" w:space="0" w:color="000000"/>
              <w:right w:val="single" w:sz="4" w:space="0" w:color="000000"/>
            </w:tcBorders>
          </w:tcPr>
          <w:p w14:paraId="79654152" w14:textId="77777777" w:rsidR="00FB25AE" w:rsidRDefault="00FB25AE" w:rsidP="006673C1">
            <w:pPr>
              <w:spacing w:line="259" w:lineRule="auto"/>
              <w:jc w:val="center"/>
            </w:pPr>
            <w:r>
              <w:rPr>
                <w:rFonts w:ascii="Calibri" w:eastAsia="Calibri" w:hAnsi="Calibri" w:cs="Calibri"/>
                <w:b/>
              </w:rPr>
              <w:t>Poprawność doboru wskaźników</w:t>
            </w:r>
          </w:p>
        </w:tc>
        <w:tc>
          <w:tcPr>
            <w:tcW w:w="6380" w:type="dxa"/>
            <w:tcBorders>
              <w:top w:val="single" w:sz="4" w:space="0" w:color="000000"/>
              <w:left w:val="single" w:sz="4" w:space="0" w:color="000000"/>
              <w:bottom w:val="single" w:sz="4" w:space="0" w:color="000000"/>
              <w:right w:val="single" w:sz="4" w:space="0" w:color="000000"/>
            </w:tcBorders>
            <w:vAlign w:val="center"/>
          </w:tcPr>
          <w:p w14:paraId="3C87DD53" w14:textId="77777777" w:rsidR="00FB25AE" w:rsidRDefault="00FB25AE" w:rsidP="005354E3">
            <w:pPr>
              <w:spacing w:after="142" w:line="276" w:lineRule="auto"/>
              <w:ind w:right="50"/>
            </w:pPr>
            <w:r>
              <w:t>W ramach kryterium będzie sprawdzane czy wybrane przez Wnioskodawcę wskaźniki produktu i rezultatu odzwierciedlają zakres rzeczowy projektu a założone do osiągnięcia wartości są realne do osiągnięcia (nie zostały sztucznie zawyżone lub zaniżone)</w:t>
            </w:r>
            <w:r w:rsidR="00CE69BC">
              <w:t>.</w:t>
            </w:r>
          </w:p>
          <w:p w14:paraId="4342A0C7" w14:textId="49784559" w:rsidR="00FB25AE" w:rsidRDefault="00311A90" w:rsidP="005354E3">
            <w:pPr>
              <w:spacing w:line="259" w:lineRule="auto"/>
            </w:pPr>
            <w:r w:rsidRPr="00FC6158">
              <w:rPr>
                <w:rFonts w:ascii="Calibri" w:eastAsia="Times New Roman" w:hAnsi="Calibri" w:cs="Arial"/>
                <w:sz w:val="16"/>
                <w:szCs w:val="16"/>
              </w:rPr>
              <w:t>Kryterium nie dotyczy wskaźników zapisanych w Strategii ZIT</w:t>
            </w:r>
            <w:r w:rsidRPr="00FC6158">
              <w:rPr>
                <w:rFonts w:ascii="Calibri" w:eastAsia="Times New Roman" w:hAnsi="Calibri" w:cs="Times New Roman"/>
              </w:rPr>
              <w:t xml:space="preserve"> </w:t>
            </w:r>
            <w:r w:rsidRPr="00FC6158">
              <w:rPr>
                <w:rFonts w:ascii="Calibri" w:eastAsia="Times New Roman" w:hAnsi="Calibri" w:cs="Arial"/>
                <w:sz w:val="16"/>
                <w:szCs w:val="16"/>
              </w:rPr>
              <w:t>wynikających z Porozumienia., które pod tym katem będą sprawdzane na etapie oceny zgodność projektu ze Strategią ZIT.</w:t>
            </w:r>
          </w:p>
        </w:tc>
        <w:tc>
          <w:tcPr>
            <w:tcW w:w="3970" w:type="dxa"/>
            <w:tcBorders>
              <w:top w:val="single" w:sz="4" w:space="0" w:color="000000"/>
              <w:left w:val="single" w:sz="4" w:space="0" w:color="000000"/>
              <w:bottom w:val="single" w:sz="4" w:space="0" w:color="000000"/>
              <w:right w:val="single" w:sz="4" w:space="0" w:color="000000"/>
            </w:tcBorders>
            <w:vAlign w:val="center"/>
          </w:tcPr>
          <w:p w14:paraId="6E1ED426" w14:textId="77777777" w:rsidR="00FB25AE" w:rsidRDefault="00FB25AE" w:rsidP="006673C1">
            <w:pPr>
              <w:spacing w:after="215" w:line="259" w:lineRule="auto"/>
              <w:ind w:right="55"/>
              <w:jc w:val="center"/>
            </w:pPr>
            <w:r>
              <w:t>Tak/Nie</w:t>
            </w:r>
          </w:p>
          <w:p w14:paraId="2FBD9830" w14:textId="77777777" w:rsidR="00FB25AE" w:rsidRDefault="00FB25AE" w:rsidP="006673C1">
            <w:pPr>
              <w:spacing w:line="259" w:lineRule="auto"/>
              <w:ind w:right="53"/>
              <w:jc w:val="center"/>
            </w:pPr>
            <w:r>
              <w:t>Kryterium obligatoryjne</w:t>
            </w:r>
          </w:p>
          <w:p w14:paraId="17842FF3" w14:textId="77777777" w:rsidR="00FB25AE" w:rsidRDefault="00FB25AE" w:rsidP="006673C1">
            <w:pPr>
              <w:spacing w:line="239" w:lineRule="auto"/>
              <w:jc w:val="center"/>
            </w:pPr>
            <w:r>
              <w:t>(spełnienie jest niezbędne dla możliwości otrzymania dofinansowania).</w:t>
            </w:r>
          </w:p>
          <w:p w14:paraId="45302DD5" w14:textId="77777777" w:rsidR="00FB25AE" w:rsidRDefault="00FB25AE" w:rsidP="006673C1">
            <w:pPr>
              <w:spacing w:line="259" w:lineRule="auto"/>
              <w:jc w:val="center"/>
            </w:pPr>
            <w:r>
              <w:t>Niespełnienie kryterium oznacza odrzucenie wniosku</w:t>
            </w:r>
          </w:p>
        </w:tc>
      </w:tr>
      <w:tr w:rsidR="00FB25AE" w14:paraId="1BB74807" w14:textId="77777777" w:rsidTr="005354E3">
        <w:trPr>
          <w:trHeight w:val="1891"/>
        </w:trPr>
        <w:tc>
          <w:tcPr>
            <w:tcW w:w="567" w:type="dxa"/>
            <w:tcBorders>
              <w:top w:val="single" w:sz="4" w:space="0" w:color="000000"/>
              <w:left w:val="single" w:sz="4" w:space="0" w:color="000000"/>
              <w:bottom w:val="single" w:sz="4" w:space="0" w:color="000000"/>
              <w:right w:val="single" w:sz="4" w:space="0" w:color="000000"/>
            </w:tcBorders>
          </w:tcPr>
          <w:p w14:paraId="14EE2FAD" w14:textId="77777777" w:rsidR="00FB25AE" w:rsidRDefault="006673C1" w:rsidP="006673C1">
            <w:pPr>
              <w:spacing w:line="259" w:lineRule="auto"/>
              <w:jc w:val="center"/>
            </w:pPr>
            <w:r>
              <w:t>10</w:t>
            </w:r>
            <w:r w:rsidR="00FB25AE">
              <w:t>.</w:t>
            </w:r>
          </w:p>
        </w:tc>
        <w:tc>
          <w:tcPr>
            <w:tcW w:w="3687" w:type="dxa"/>
            <w:tcBorders>
              <w:top w:val="single" w:sz="4" w:space="0" w:color="000000"/>
              <w:left w:val="single" w:sz="4" w:space="0" w:color="000000"/>
              <w:bottom w:val="single" w:sz="4" w:space="0" w:color="000000"/>
              <w:right w:val="single" w:sz="4" w:space="0" w:color="000000"/>
            </w:tcBorders>
          </w:tcPr>
          <w:p w14:paraId="10A7BF77" w14:textId="77777777" w:rsidR="00FB25AE" w:rsidRDefault="00FB25AE" w:rsidP="006673C1">
            <w:pPr>
              <w:spacing w:line="259" w:lineRule="auto"/>
              <w:jc w:val="center"/>
            </w:pPr>
            <w:r>
              <w:rPr>
                <w:rFonts w:ascii="Calibri" w:eastAsia="Calibri" w:hAnsi="Calibri" w:cs="Calibri"/>
                <w:b/>
              </w:rPr>
              <w:t>Plan realizacji inwestycji</w:t>
            </w:r>
          </w:p>
        </w:tc>
        <w:tc>
          <w:tcPr>
            <w:tcW w:w="6380" w:type="dxa"/>
            <w:tcBorders>
              <w:top w:val="single" w:sz="4" w:space="0" w:color="000000"/>
              <w:left w:val="single" w:sz="4" w:space="0" w:color="000000"/>
              <w:bottom w:val="single" w:sz="4" w:space="0" w:color="000000"/>
              <w:right w:val="single" w:sz="4" w:space="0" w:color="000000"/>
            </w:tcBorders>
            <w:vAlign w:val="center"/>
          </w:tcPr>
          <w:p w14:paraId="0E68F3E0" w14:textId="77777777" w:rsidR="00FB25AE" w:rsidRDefault="00FB25AE" w:rsidP="005354E3">
            <w:pPr>
              <w:spacing w:line="259" w:lineRule="auto"/>
              <w:ind w:right="50"/>
            </w:pPr>
            <w:r>
              <w:t>W ramach kryterium będzie sprawdzane czy plan realizacji inwestycji (harmonogram prac z uwzględnieniem czasu niezbędnego na uzyskanie wymaganych zezwoleń/ pozwoleń/ innych decyzji administracyjnych, przeprowadzenie procedur wyboru wykonawców itp.) jest czytelny, realny do przeprowadzenia oraz prawidłowo skonstruowany, w tym uwzględnia wszystkie działania niezbędne dla realizacji inwestycji, a przewidywana data zakończenia realizacji inwestycji jest realna do osiągnięcia.</w:t>
            </w:r>
          </w:p>
        </w:tc>
        <w:tc>
          <w:tcPr>
            <w:tcW w:w="3970" w:type="dxa"/>
            <w:tcBorders>
              <w:top w:val="single" w:sz="4" w:space="0" w:color="000000"/>
              <w:left w:val="single" w:sz="4" w:space="0" w:color="000000"/>
              <w:bottom w:val="single" w:sz="4" w:space="0" w:color="000000"/>
              <w:right w:val="single" w:sz="4" w:space="0" w:color="000000"/>
            </w:tcBorders>
          </w:tcPr>
          <w:p w14:paraId="6B60A254" w14:textId="77777777" w:rsidR="00FB25AE" w:rsidRDefault="00FB25AE" w:rsidP="006673C1">
            <w:pPr>
              <w:spacing w:after="215" w:line="259" w:lineRule="auto"/>
              <w:ind w:right="55"/>
              <w:jc w:val="center"/>
            </w:pPr>
            <w:r>
              <w:t>Tak/Nie</w:t>
            </w:r>
          </w:p>
          <w:p w14:paraId="75405511" w14:textId="77777777" w:rsidR="00FB25AE" w:rsidRDefault="00FB25AE" w:rsidP="006673C1">
            <w:pPr>
              <w:spacing w:line="259" w:lineRule="auto"/>
              <w:ind w:right="53"/>
              <w:jc w:val="center"/>
            </w:pPr>
            <w:r>
              <w:t>Kryterium obligatoryjne</w:t>
            </w:r>
          </w:p>
          <w:p w14:paraId="400C6463" w14:textId="77777777" w:rsidR="00FB25AE" w:rsidRDefault="00FB25AE" w:rsidP="006673C1">
            <w:pPr>
              <w:spacing w:line="239" w:lineRule="auto"/>
              <w:jc w:val="center"/>
            </w:pPr>
            <w:r>
              <w:t>(spełnienie jest niezbędne dla możliwości otrzymania dofinansowania).</w:t>
            </w:r>
          </w:p>
          <w:p w14:paraId="36740381" w14:textId="77777777" w:rsidR="00FB25AE" w:rsidRDefault="00FB25AE" w:rsidP="006673C1">
            <w:pPr>
              <w:spacing w:line="259" w:lineRule="auto"/>
              <w:ind w:right="59"/>
              <w:jc w:val="center"/>
            </w:pPr>
            <w:r>
              <w:t>Niespełnienie kryterium oznacza odrzucenie wniosku</w:t>
            </w:r>
          </w:p>
        </w:tc>
      </w:tr>
      <w:tr w:rsidR="00FB25AE" w14:paraId="39580074" w14:textId="77777777" w:rsidTr="005354E3">
        <w:trPr>
          <w:trHeight w:val="1891"/>
        </w:trPr>
        <w:tc>
          <w:tcPr>
            <w:tcW w:w="567" w:type="dxa"/>
            <w:tcBorders>
              <w:top w:val="single" w:sz="4" w:space="0" w:color="000000"/>
              <w:left w:val="single" w:sz="4" w:space="0" w:color="000000"/>
              <w:bottom w:val="single" w:sz="4" w:space="0" w:color="000000"/>
              <w:right w:val="single" w:sz="4" w:space="0" w:color="000000"/>
            </w:tcBorders>
            <w:vAlign w:val="center"/>
          </w:tcPr>
          <w:p w14:paraId="6152F80D" w14:textId="77777777" w:rsidR="00FB25AE" w:rsidRDefault="006673C1" w:rsidP="006673C1">
            <w:pPr>
              <w:spacing w:line="259" w:lineRule="auto"/>
              <w:jc w:val="center"/>
            </w:pPr>
            <w:r>
              <w:t>11</w:t>
            </w:r>
            <w:r w:rsidR="00FB25AE">
              <w:t>.</w:t>
            </w:r>
          </w:p>
        </w:tc>
        <w:tc>
          <w:tcPr>
            <w:tcW w:w="3687" w:type="dxa"/>
            <w:tcBorders>
              <w:top w:val="single" w:sz="4" w:space="0" w:color="000000"/>
              <w:left w:val="single" w:sz="4" w:space="0" w:color="000000"/>
              <w:bottom w:val="single" w:sz="4" w:space="0" w:color="000000"/>
              <w:right w:val="single" w:sz="4" w:space="0" w:color="000000"/>
            </w:tcBorders>
            <w:vAlign w:val="center"/>
          </w:tcPr>
          <w:p w14:paraId="4702FDD0" w14:textId="77777777" w:rsidR="00FB25AE" w:rsidRDefault="00FB25AE" w:rsidP="006673C1">
            <w:pPr>
              <w:spacing w:line="259" w:lineRule="auto"/>
              <w:jc w:val="center"/>
            </w:pPr>
            <w:r>
              <w:rPr>
                <w:rFonts w:ascii="Calibri" w:eastAsia="Calibri" w:hAnsi="Calibri" w:cs="Calibri"/>
                <w:b/>
              </w:rPr>
              <w:t>Zastosowanie przepisów</w:t>
            </w:r>
            <w:r w:rsidR="00E640CE">
              <w:rPr>
                <w:rFonts w:ascii="Calibri" w:eastAsia="Calibri" w:hAnsi="Calibri" w:cs="Calibri"/>
                <w:b/>
              </w:rPr>
              <w:t xml:space="preserve"> dotyczących pomocy publicznej/</w:t>
            </w:r>
            <w:r>
              <w:rPr>
                <w:rFonts w:ascii="Calibri" w:eastAsia="Calibri" w:hAnsi="Calibri" w:cs="Calibri"/>
                <w:b/>
              </w:rPr>
              <w:t xml:space="preserve">pomocy de </w:t>
            </w:r>
            <w:proofErr w:type="spellStart"/>
            <w:r>
              <w:rPr>
                <w:rFonts w:ascii="Calibri" w:eastAsia="Calibri" w:hAnsi="Calibri" w:cs="Calibri"/>
                <w:b/>
              </w:rPr>
              <w:t>minimis</w:t>
            </w:r>
            <w:proofErr w:type="spellEnd"/>
          </w:p>
        </w:tc>
        <w:tc>
          <w:tcPr>
            <w:tcW w:w="6380" w:type="dxa"/>
            <w:tcBorders>
              <w:top w:val="single" w:sz="4" w:space="0" w:color="000000"/>
              <w:left w:val="single" w:sz="4" w:space="0" w:color="000000"/>
              <w:bottom w:val="single" w:sz="4" w:space="0" w:color="000000"/>
              <w:right w:val="single" w:sz="4" w:space="0" w:color="000000"/>
            </w:tcBorders>
            <w:vAlign w:val="center"/>
          </w:tcPr>
          <w:p w14:paraId="58CFEE66" w14:textId="77777777" w:rsidR="00FB25AE" w:rsidRDefault="00FB25AE" w:rsidP="005354E3">
            <w:pPr>
              <w:spacing w:after="140" w:line="277" w:lineRule="auto"/>
              <w:ind w:right="98"/>
            </w:pPr>
            <w:r>
              <w:t>W ramach tego kryterium będzie weryfikowane czy w przypadku</w:t>
            </w:r>
            <w:r w:rsidR="00E640CE">
              <w:t xml:space="preserve"> wystąpienia pomocy publicznej/</w:t>
            </w:r>
            <w:r>
              <w:t xml:space="preserve">pomocy de </w:t>
            </w:r>
            <w:proofErr w:type="spellStart"/>
            <w:r>
              <w:t>minimis</w:t>
            </w:r>
            <w:proofErr w:type="spellEnd"/>
            <w:r>
              <w:t xml:space="preserve"> zastosowano przepi</w:t>
            </w:r>
            <w:r w:rsidR="00E640CE">
              <w:t>sy dotyczące pomocy publicznej/</w:t>
            </w:r>
            <w:r>
              <w:t xml:space="preserve">pomocy de </w:t>
            </w:r>
            <w:proofErr w:type="spellStart"/>
            <w:r>
              <w:t>minimis</w:t>
            </w:r>
            <w:proofErr w:type="spellEnd"/>
          </w:p>
          <w:p w14:paraId="3BF9B717" w14:textId="77777777" w:rsidR="00FB25AE" w:rsidRDefault="00FB25AE" w:rsidP="005354E3">
            <w:pPr>
              <w:spacing w:line="259" w:lineRule="auto"/>
              <w:ind w:right="100"/>
            </w:pPr>
            <w:r>
              <w:rPr>
                <w:sz w:val="16"/>
              </w:rPr>
              <w:t>W regulaminie danego konkursu będą wskazane właściwe programy pomocowe które będą miały zastosowanie do danego naboru. W nich będą zawarte wymogi, które będzie musiał spełniać Wnioskodawca</w:t>
            </w:r>
          </w:p>
        </w:tc>
        <w:tc>
          <w:tcPr>
            <w:tcW w:w="3970" w:type="dxa"/>
            <w:tcBorders>
              <w:top w:val="single" w:sz="4" w:space="0" w:color="000000"/>
              <w:left w:val="single" w:sz="4" w:space="0" w:color="000000"/>
              <w:bottom w:val="single" w:sz="4" w:space="0" w:color="000000"/>
              <w:right w:val="single" w:sz="4" w:space="0" w:color="000000"/>
            </w:tcBorders>
            <w:vAlign w:val="center"/>
          </w:tcPr>
          <w:p w14:paraId="75F1C6BE" w14:textId="01E51626" w:rsidR="00FB25AE" w:rsidRDefault="00FB25AE" w:rsidP="006673C1">
            <w:pPr>
              <w:spacing w:after="216" w:line="259" w:lineRule="auto"/>
              <w:ind w:right="103"/>
              <w:jc w:val="center"/>
            </w:pPr>
            <w:r>
              <w:t>Tak/Nie</w:t>
            </w:r>
            <w:r w:rsidR="00311A90">
              <w:t>/Nie dotyczy</w:t>
            </w:r>
          </w:p>
          <w:p w14:paraId="57625B9C" w14:textId="77777777" w:rsidR="00FB25AE" w:rsidRDefault="00FB25AE" w:rsidP="006673C1">
            <w:pPr>
              <w:spacing w:line="259" w:lineRule="auto"/>
              <w:ind w:right="101"/>
              <w:jc w:val="center"/>
            </w:pPr>
            <w:r>
              <w:t>Kryterium obligatoryjne</w:t>
            </w:r>
          </w:p>
          <w:p w14:paraId="736161C9" w14:textId="77777777" w:rsidR="00FB25AE" w:rsidRDefault="00FB25AE" w:rsidP="006673C1">
            <w:pPr>
              <w:spacing w:line="239" w:lineRule="auto"/>
              <w:jc w:val="center"/>
            </w:pPr>
            <w:r>
              <w:t>(spełnienie jest niezbędne dla możliwości otrzymania dofinansowania).</w:t>
            </w:r>
          </w:p>
          <w:p w14:paraId="79F14E5B" w14:textId="77777777" w:rsidR="00FB25AE" w:rsidRDefault="00FB25AE" w:rsidP="006673C1">
            <w:pPr>
              <w:spacing w:line="259" w:lineRule="auto"/>
              <w:jc w:val="center"/>
            </w:pPr>
            <w:r>
              <w:t>Niespełnienie kryterium oznacza odrzucenie wniosku</w:t>
            </w:r>
          </w:p>
        </w:tc>
      </w:tr>
      <w:tr w:rsidR="0018045C" w14:paraId="53D09CFC" w14:textId="77777777" w:rsidTr="005354E3">
        <w:trPr>
          <w:trHeight w:val="1891"/>
        </w:trPr>
        <w:tc>
          <w:tcPr>
            <w:tcW w:w="567" w:type="dxa"/>
            <w:tcBorders>
              <w:top w:val="single" w:sz="4" w:space="0" w:color="000000"/>
              <w:left w:val="single" w:sz="4" w:space="0" w:color="000000"/>
              <w:bottom w:val="single" w:sz="4" w:space="0" w:color="000000"/>
              <w:right w:val="single" w:sz="4" w:space="0" w:color="000000"/>
            </w:tcBorders>
            <w:vAlign w:val="center"/>
          </w:tcPr>
          <w:p w14:paraId="001644AD" w14:textId="77777777" w:rsidR="0018045C" w:rsidRDefault="0018045C" w:rsidP="006673C1">
            <w:pPr>
              <w:jc w:val="center"/>
            </w:pPr>
            <w:r>
              <w:t>12.</w:t>
            </w:r>
          </w:p>
        </w:tc>
        <w:tc>
          <w:tcPr>
            <w:tcW w:w="3687" w:type="dxa"/>
            <w:tcBorders>
              <w:top w:val="single" w:sz="4" w:space="0" w:color="000000"/>
              <w:left w:val="single" w:sz="4" w:space="0" w:color="000000"/>
              <w:bottom w:val="single" w:sz="4" w:space="0" w:color="000000"/>
              <w:right w:val="single" w:sz="4" w:space="0" w:color="000000"/>
            </w:tcBorders>
            <w:vAlign w:val="center"/>
          </w:tcPr>
          <w:p w14:paraId="71554EDA" w14:textId="77777777" w:rsidR="0018045C" w:rsidRDefault="0018045C" w:rsidP="006673C1">
            <w:pPr>
              <w:jc w:val="center"/>
              <w:rPr>
                <w:rFonts w:ascii="Calibri" w:eastAsia="Calibri" w:hAnsi="Calibri" w:cs="Calibri"/>
                <w:b/>
              </w:rPr>
            </w:pPr>
            <w:r w:rsidRPr="00773A1A">
              <w:rPr>
                <w:rFonts w:cs="Arial"/>
                <w:b/>
              </w:rPr>
              <w:t>Zgodność projektu z polityką ochrony środowiska</w:t>
            </w:r>
          </w:p>
        </w:tc>
        <w:tc>
          <w:tcPr>
            <w:tcW w:w="6380" w:type="dxa"/>
            <w:tcBorders>
              <w:top w:val="single" w:sz="4" w:space="0" w:color="000000"/>
              <w:left w:val="single" w:sz="4" w:space="0" w:color="000000"/>
              <w:bottom w:val="single" w:sz="4" w:space="0" w:color="000000"/>
              <w:right w:val="single" w:sz="4" w:space="0" w:color="000000"/>
            </w:tcBorders>
            <w:vAlign w:val="center"/>
          </w:tcPr>
          <w:p w14:paraId="70BEEF44" w14:textId="77777777" w:rsidR="0018045C" w:rsidRPr="00773A1A" w:rsidRDefault="0018045C" w:rsidP="005354E3">
            <w:pPr>
              <w:tabs>
                <w:tab w:val="left" w:pos="441"/>
              </w:tabs>
              <w:suppressAutoHyphens/>
              <w:rPr>
                <w:rFonts w:cs="Arial"/>
              </w:rPr>
            </w:pPr>
            <w:r w:rsidRPr="00773A1A">
              <w:rPr>
                <w:rFonts w:cs="Arial"/>
              </w:rPr>
              <w:t xml:space="preserve">W ramach kryterium będzie sprawdzana zgodność projektu z przepisami krajowymi i wspólnotowymi dot. ochrony środowiska, w tym: </w:t>
            </w:r>
          </w:p>
          <w:p w14:paraId="67EDE4BC" w14:textId="77777777" w:rsidR="0018045C" w:rsidRPr="00773A1A" w:rsidRDefault="0018045C" w:rsidP="005354E3">
            <w:pPr>
              <w:tabs>
                <w:tab w:val="left" w:pos="441"/>
              </w:tabs>
              <w:suppressAutoHyphens/>
              <w:rPr>
                <w:rFonts w:cs="Arial"/>
              </w:rPr>
            </w:pPr>
            <w:r w:rsidRPr="00773A1A">
              <w:rPr>
                <w:rFonts w:cs="Arial"/>
              </w:rPr>
              <w:t>- procedura oceny oddziaływania na środowisko (dyrektywy: środowiskowa 2011/92/UE, siedliskowa 92/43/EWG, ptasia 2009/147/WE, wodna 2000/60/WE, ściekowa 91/271/EWG, odpadowa 2008/98/WE, powodziowa 2007/60/WE)</w:t>
            </w:r>
          </w:p>
          <w:p w14:paraId="2C6CE2D4" w14:textId="77777777" w:rsidR="0018045C" w:rsidRPr="00773A1A" w:rsidRDefault="0018045C" w:rsidP="005354E3">
            <w:pPr>
              <w:tabs>
                <w:tab w:val="left" w:pos="441"/>
              </w:tabs>
              <w:suppressAutoHyphens/>
              <w:rPr>
                <w:rFonts w:cs="Arial"/>
              </w:rPr>
            </w:pPr>
            <w:r w:rsidRPr="00773A1A">
              <w:rPr>
                <w:rFonts w:cs="Arial"/>
              </w:rPr>
              <w:t xml:space="preserve">- prawo ochrony środowiska, </w:t>
            </w:r>
          </w:p>
          <w:p w14:paraId="6846B362" w14:textId="77777777" w:rsidR="0018045C" w:rsidRPr="00773A1A" w:rsidRDefault="0018045C" w:rsidP="005354E3">
            <w:pPr>
              <w:tabs>
                <w:tab w:val="left" w:pos="441"/>
              </w:tabs>
              <w:suppressAutoHyphens/>
              <w:rPr>
                <w:rFonts w:cs="Arial"/>
              </w:rPr>
            </w:pPr>
            <w:r w:rsidRPr="00773A1A">
              <w:rPr>
                <w:rFonts w:cs="Arial"/>
              </w:rPr>
              <w:t xml:space="preserve">- prawo wodne, </w:t>
            </w:r>
          </w:p>
          <w:p w14:paraId="7B5CA4AB" w14:textId="77777777" w:rsidR="0018045C" w:rsidRPr="00773A1A" w:rsidRDefault="0018045C" w:rsidP="005354E3">
            <w:pPr>
              <w:tabs>
                <w:tab w:val="left" w:pos="441"/>
              </w:tabs>
              <w:suppressAutoHyphens/>
              <w:rPr>
                <w:rFonts w:cs="Arial"/>
              </w:rPr>
            </w:pPr>
            <w:r w:rsidRPr="00773A1A">
              <w:rPr>
                <w:rFonts w:cs="Arial"/>
              </w:rPr>
              <w:t xml:space="preserve">- ustawa o odpadach, </w:t>
            </w:r>
          </w:p>
          <w:p w14:paraId="2C262DCE" w14:textId="77777777" w:rsidR="0018045C" w:rsidRDefault="0018045C" w:rsidP="005354E3">
            <w:pPr>
              <w:tabs>
                <w:tab w:val="left" w:pos="441"/>
              </w:tabs>
              <w:suppressAutoHyphens/>
            </w:pPr>
            <w:r w:rsidRPr="00773A1A">
              <w:rPr>
                <w:rFonts w:cs="Arial"/>
              </w:rPr>
              <w:lastRenderedPageBreak/>
              <w:t xml:space="preserve">- ustawa o ochronie przyrody i inne, a także przystosowanie projektu do zmiany klimatu i łagodzenie zmiany klimatu, </w:t>
            </w:r>
            <w:r w:rsidRPr="00773A1A">
              <w:rPr>
                <w:rFonts w:cs="Arial"/>
              </w:rPr>
              <w:br/>
              <w:t>a także odporność na klęski żywiołowe</w:t>
            </w:r>
          </w:p>
        </w:tc>
        <w:tc>
          <w:tcPr>
            <w:tcW w:w="3970" w:type="dxa"/>
            <w:tcBorders>
              <w:top w:val="single" w:sz="4" w:space="0" w:color="000000"/>
              <w:left w:val="single" w:sz="4" w:space="0" w:color="000000"/>
              <w:bottom w:val="single" w:sz="4" w:space="0" w:color="000000"/>
              <w:right w:val="single" w:sz="4" w:space="0" w:color="000000"/>
            </w:tcBorders>
            <w:vAlign w:val="center"/>
          </w:tcPr>
          <w:p w14:paraId="4FB81113" w14:textId="77777777" w:rsidR="0018045C" w:rsidRPr="00773A1A" w:rsidRDefault="0018045C" w:rsidP="0018045C">
            <w:pPr>
              <w:snapToGrid w:val="0"/>
              <w:jc w:val="center"/>
              <w:rPr>
                <w:rFonts w:cs="Arial"/>
              </w:rPr>
            </w:pPr>
            <w:r w:rsidRPr="00773A1A">
              <w:rPr>
                <w:rFonts w:cs="Arial"/>
              </w:rPr>
              <w:lastRenderedPageBreak/>
              <w:t>Tak/Nie/Nie dotyczy</w:t>
            </w:r>
          </w:p>
          <w:p w14:paraId="6373EC8D" w14:textId="77777777" w:rsidR="0018045C" w:rsidRPr="00773A1A" w:rsidRDefault="0018045C" w:rsidP="0018045C">
            <w:pPr>
              <w:autoSpaceDE w:val="0"/>
              <w:autoSpaceDN w:val="0"/>
              <w:adjustRightInd w:val="0"/>
              <w:jc w:val="center"/>
              <w:rPr>
                <w:rFonts w:cs="Arial"/>
              </w:rPr>
            </w:pPr>
            <w:r w:rsidRPr="00773A1A">
              <w:rPr>
                <w:rFonts w:cs="Arial"/>
              </w:rPr>
              <w:t>Kryterium obligatoryjne</w:t>
            </w:r>
          </w:p>
          <w:p w14:paraId="7146D794" w14:textId="77777777" w:rsidR="0018045C" w:rsidRPr="00773A1A" w:rsidRDefault="0018045C" w:rsidP="0018045C">
            <w:pPr>
              <w:autoSpaceDE w:val="0"/>
              <w:autoSpaceDN w:val="0"/>
              <w:adjustRightInd w:val="0"/>
              <w:jc w:val="center"/>
              <w:rPr>
                <w:rFonts w:cs="Arial"/>
              </w:rPr>
            </w:pPr>
            <w:r w:rsidRPr="00773A1A">
              <w:rPr>
                <w:rFonts w:cs="Arial"/>
              </w:rPr>
              <w:t>(spełnienie jest niezbędne dla możliwości otrzymania dofinansowania).</w:t>
            </w:r>
          </w:p>
          <w:p w14:paraId="45C93A5B" w14:textId="77777777" w:rsidR="0018045C" w:rsidRDefault="0018045C" w:rsidP="0018045C">
            <w:pPr>
              <w:spacing w:after="216"/>
              <w:ind w:right="103"/>
              <w:jc w:val="center"/>
            </w:pPr>
            <w:r w:rsidRPr="00773A1A">
              <w:rPr>
                <w:rFonts w:cs="Arial"/>
              </w:rPr>
              <w:t>Niespełnienie kryterium oznacza odrzucenie wniosku</w:t>
            </w:r>
          </w:p>
        </w:tc>
      </w:tr>
      <w:tr w:rsidR="00FB25AE" w14:paraId="63C81C98" w14:textId="77777777" w:rsidTr="005354E3">
        <w:trPr>
          <w:trHeight w:val="1891"/>
        </w:trPr>
        <w:tc>
          <w:tcPr>
            <w:tcW w:w="567" w:type="dxa"/>
            <w:tcBorders>
              <w:top w:val="single" w:sz="4" w:space="0" w:color="000000"/>
              <w:left w:val="single" w:sz="4" w:space="0" w:color="000000"/>
              <w:bottom w:val="single" w:sz="4" w:space="0" w:color="000000"/>
              <w:right w:val="single" w:sz="4" w:space="0" w:color="000000"/>
            </w:tcBorders>
            <w:vAlign w:val="center"/>
          </w:tcPr>
          <w:p w14:paraId="052346EB" w14:textId="77777777" w:rsidR="00FB25AE" w:rsidRDefault="006673C1" w:rsidP="0018045C">
            <w:pPr>
              <w:spacing w:line="259" w:lineRule="auto"/>
              <w:jc w:val="center"/>
            </w:pPr>
            <w:r>
              <w:t>1</w:t>
            </w:r>
            <w:r w:rsidR="0018045C">
              <w:t>3</w:t>
            </w:r>
            <w:r w:rsidR="00FB25AE">
              <w:t>.</w:t>
            </w:r>
          </w:p>
        </w:tc>
        <w:tc>
          <w:tcPr>
            <w:tcW w:w="3687" w:type="dxa"/>
            <w:tcBorders>
              <w:top w:val="single" w:sz="4" w:space="0" w:color="000000"/>
              <w:left w:val="single" w:sz="4" w:space="0" w:color="000000"/>
              <w:bottom w:val="single" w:sz="4" w:space="0" w:color="000000"/>
              <w:right w:val="single" w:sz="4" w:space="0" w:color="000000"/>
            </w:tcBorders>
            <w:vAlign w:val="center"/>
          </w:tcPr>
          <w:p w14:paraId="356450E8" w14:textId="77777777" w:rsidR="00FB25AE" w:rsidRDefault="00FB25AE" w:rsidP="006673C1">
            <w:pPr>
              <w:spacing w:after="215" w:line="259" w:lineRule="auto"/>
              <w:jc w:val="center"/>
            </w:pPr>
          </w:p>
          <w:p w14:paraId="64809C36" w14:textId="77777777" w:rsidR="00FB25AE" w:rsidRDefault="00FB25AE" w:rsidP="006673C1">
            <w:pPr>
              <w:spacing w:after="196" w:line="278" w:lineRule="auto"/>
              <w:jc w:val="center"/>
            </w:pPr>
            <w:r>
              <w:rPr>
                <w:rFonts w:ascii="Calibri" w:eastAsia="Calibri" w:hAnsi="Calibri" w:cs="Calibri"/>
                <w:b/>
              </w:rPr>
              <w:t>Wpływ projektu na zasady horyzontalne UE</w:t>
            </w:r>
          </w:p>
          <w:p w14:paraId="34F5ABD8" w14:textId="77777777" w:rsidR="00FB25AE" w:rsidRDefault="00FB25AE" w:rsidP="006673C1">
            <w:pPr>
              <w:spacing w:line="259" w:lineRule="auto"/>
              <w:jc w:val="center"/>
            </w:pPr>
          </w:p>
        </w:tc>
        <w:tc>
          <w:tcPr>
            <w:tcW w:w="6380" w:type="dxa"/>
            <w:tcBorders>
              <w:top w:val="single" w:sz="4" w:space="0" w:color="000000"/>
              <w:left w:val="single" w:sz="4" w:space="0" w:color="000000"/>
              <w:bottom w:val="single" w:sz="4" w:space="0" w:color="000000"/>
              <w:right w:val="single" w:sz="4" w:space="0" w:color="000000"/>
            </w:tcBorders>
            <w:vAlign w:val="center"/>
          </w:tcPr>
          <w:p w14:paraId="4FCE4A58" w14:textId="77777777" w:rsidR="00FB25AE" w:rsidRDefault="00FB25AE" w:rsidP="005354E3">
            <w:pPr>
              <w:spacing w:line="239" w:lineRule="auto"/>
            </w:pPr>
            <w:r>
              <w:t>W ramach kryterium będzie sprawdzane czy projekt wpływa negatywnie na którąś z poniższych zasady horyzontalnych:</w:t>
            </w:r>
          </w:p>
          <w:p w14:paraId="3806F9BF" w14:textId="77777777" w:rsidR="00FB25AE" w:rsidRDefault="00FB25AE" w:rsidP="005354E3">
            <w:pPr>
              <w:spacing w:after="21" w:line="259" w:lineRule="auto"/>
            </w:pPr>
          </w:p>
          <w:p w14:paraId="7EA7DDD0" w14:textId="77777777" w:rsidR="00FB25AE" w:rsidRDefault="00FB25AE" w:rsidP="005354E3">
            <w:pPr>
              <w:numPr>
                <w:ilvl w:val="0"/>
                <w:numId w:val="5"/>
              </w:numPr>
              <w:spacing w:line="259" w:lineRule="auto"/>
              <w:ind w:hanging="360"/>
            </w:pPr>
            <w:r>
              <w:t>promowanie równości</w:t>
            </w:r>
            <w:r w:rsidR="0078139A">
              <w:t xml:space="preserve"> szans</w:t>
            </w:r>
            <w:r>
              <w:t xml:space="preserve"> mężczyzn i kobiet;</w:t>
            </w:r>
          </w:p>
          <w:p w14:paraId="08F57511" w14:textId="77777777" w:rsidR="00FB25AE" w:rsidRDefault="00FB25AE" w:rsidP="005354E3">
            <w:pPr>
              <w:spacing w:line="259" w:lineRule="auto"/>
              <w:ind w:left="720"/>
            </w:pPr>
          </w:p>
          <w:p w14:paraId="4B98D46F" w14:textId="77777777" w:rsidR="00FB25AE" w:rsidRDefault="00FB25AE" w:rsidP="005354E3">
            <w:pPr>
              <w:spacing w:after="83"/>
            </w:pPr>
            <w:r>
              <w:rPr>
                <w:sz w:val="18"/>
              </w:rPr>
              <w:t>Zasada ta ma prowadzić do podejm</w:t>
            </w:r>
            <w:r w:rsidR="008D72A8">
              <w:rPr>
                <w:sz w:val="18"/>
              </w:rPr>
              <w:t>owania działań na rzecz osiągnię</w:t>
            </w:r>
            <w:r>
              <w:rPr>
                <w:sz w:val="18"/>
              </w:rPr>
              <w:t>cia stanu, w którym kobietom i mężczyznom przypisuje się taką samą wartość społeczną, równe prawa i równe obowiązki oraz gdy mają oni równy dostęp do zasobów (środki finansowe, szanse rozwoju), z których mogą korzystać. Zasada ta ma gwarantować możliwość wyboru drogi życiowej bez ograniczeń wynikających ze stereotypów płci</w:t>
            </w:r>
          </w:p>
          <w:p w14:paraId="411A7633" w14:textId="77777777" w:rsidR="00FB25AE" w:rsidRDefault="00FB25AE" w:rsidP="005354E3">
            <w:pPr>
              <w:numPr>
                <w:ilvl w:val="0"/>
                <w:numId w:val="5"/>
              </w:numPr>
              <w:ind w:hanging="360"/>
            </w:pPr>
            <w:r>
              <w:t>niedyskryminacji (w tym niedyskryminacji ze względu na niepełnosprawność);</w:t>
            </w:r>
          </w:p>
          <w:p w14:paraId="2F354E22" w14:textId="77777777" w:rsidR="00FB25AE" w:rsidRDefault="00FB25AE" w:rsidP="005354E3">
            <w:pPr>
              <w:spacing w:line="259" w:lineRule="auto"/>
              <w:ind w:left="720"/>
            </w:pPr>
          </w:p>
          <w:p w14:paraId="2B032C65" w14:textId="77777777" w:rsidR="00FB25AE" w:rsidRDefault="00FB25AE" w:rsidP="005354E3">
            <w:pPr>
              <w:spacing w:line="241" w:lineRule="auto"/>
              <w:rPr>
                <w:sz w:val="18"/>
              </w:rPr>
            </w:pPr>
            <w:r>
              <w:rPr>
                <w:sz w:val="18"/>
              </w:rPr>
              <w:t>Niedyskryminacja rozumiana jako umożliwienie wszystkim osobom – bez względu na płeć, wiek, niepełnosprawność, rasę lub pochodzenie etniczne, wyznawaną religię lub światopogląd, orientację seksualną, miejsce zamieszkania – sprawiedliwego, pełnego uczestnictwa we wszystkich dziedzinach życia na jednakowych zasadach</w:t>
            </w:r>
          </w:p>
          <w:p w14:paraId="5F443EF8" w14:textId="77777777" w:rsidR="003D089B" w:rsidRDefault="003D089B" w:rsidP="005354E3">
            <w:pPr>
              <w:spacing w:line="241" w:lineRule="auto"/>
            </w:pPr>
          </w:p>
          <w:p w14:paraId="093E1C19" w14:textId="77777777" w:rsidR="003D089B" w:rsidRPr="001D1BF5" w:rsidRDefault="003D089B" w:rsidP="003D089B">
            <w:pPr>
              <w:autoSpaceDE w:val="0"/>
              <w:autoSpaceDN w:val="0"/>
              <w:adjustRightInd w:val="0"/>
              <w:jc w:val="both"/>
              <w:rPr>
                <w:rFonts w:ascii="Calibri" w:eastAsia="Times New Roman" w:hAnsi="Calibri" w:cs="Arial"/>
                <w:sz w:val="18"/>
                <w:szCs w:val="18"/>
                <w:u w:val="single"/>
              </w:rPr>
            </w:pPr>
            <w:r w:rsidRPr="001D1BF5">
              <w:rPr>
                <w:rFonts w:ascii="Calibri" w:eastAsia="Times New Roman" w:hAnsi="Calibri" w:cs="Arial"/>
                <w:sz w:val="18"/>
                <w:szCs w:val="18"/>
                <w:u w:val="single"/>
              </w:rPr>
              <w:t>W tym miejscu analizowana będzie także zgodność projektu z koncepcją uniwersalnego projektowani</w:t>
            </w:r>
            <w:r w:rsidRPr="001D1BF5">
              <w:rPr>
                <w:rFonts w:ascii="Calibri" w:eastAsia="Times New Roman" w:hAnsi="Calibri" w:cs="Arial"/>
                <w:sz w:val="18"/>
                <w:szCs w:val="18"/>
                <w:u w:val="single"/>
                <w:vertAlign w:val="superscript"/>
              </w:rPr>
              <w:footnoteReference w:id="7"/>
            </w:r>
            <w:r w:rsidRPr="001D1BF5">
              <w:rPr>
                <w:rFonts w:ascii="Calibri" w:eastAsia="Times New Roman" w:hAnsi="Calibri" w:cs="Arial"/>
                <w:sz w:val="18"/>
                <w:szCs w:val="18"/>
                <w:u w:val="single"/>
              </w:rPr>
              <w:t xml:space="preserve"> w przypadku nowych produktów wytworzonych </w:t>
            </w:r>
            <w:r w:rsidRPr="001D1BF5">
              <w:rPr>
                <w:rFonts w:ascii="Calibri" w:eastAsia="Times New Roman" w:hAnsi="Calibri" w:cs="Arial"/>
                <w:sz w:val="18"/>
                <w:szCs w:val="18"/>
                <w:u w:val="single"/>
              </w:rPr>
              <w:br/>
              <w:t>w ramach projektu.</w:t>
            </w:r>
          </w:p>
          <w:p w14:paraId="33CAE174" w14:textId="77777777" w:rsidR="00FB25AE" w:rsidRDefault="00FB25AE" w:rsidP="005354E3">
            <w:pPr>
              <w:spacing w:after="65" w:line="259" w:lineRule="auto"/>
            </w:pPr>
          </w:p>
          <w:p w14:paraId="0937F2EA" w14:textId="77777777" w:rsidR="00FB25AE" w:rsidRDefault="00FB25AE" w:rsidP="005354E3">
            <w:pPr>
              <w:numPr>
                <w:ilvl w:val="0"/>
                <w:numId w:val="5"/>
              </w:numPr>
              <w:spacing w:line="259" w:lineRule="auto"/>
              <w:ind w:hanging="360"/>
            </w:pPr>
            <w:r>
              <w:t>zrównoważony rozwój.</w:t>
            </w:r>
          </w:p>
          <w:p w14:paraId="426EB155" w14:textId="77777777" w:rsidR="00FB25AE" w:rsidRDefault="00FB25AE" w:rsidP="005354E3">
            <w:pPr>
              <w:spacing w:line="259" w:lineRule="auto"/>
              <w:ind w:left="720"/>
            </w:pPr>
          </w:p>
          <w:p w14:paraId="2B95D7CE" w14:textId="77777777" w:rsidR="00FB25AE" w:rsidRDefault="00FB25AE" w:rsidP="005354E3">
            <w:pPr>
              <w:ind w:right="47"/>
            </w:pPr>
            <w:r>
              <w:rPr>
                <w:sz w:val="18"/>
              </w:rPr>
              <w:lastRenderedPageBreak/>
              <w:t>Wpływ realizacji projektu na zasadę zrównoważonego rozwoju -  głównym założeniem jest zachowanie zasobów i walorów środowiska w stanie zapewniającym trwałe i nie doznające uszczerbku możliwości korzystania z nich zarówno przez obecne, jak i przyszłe pokolenia. Działania te muszą jednocześnie dążyć do zachowania trwałości procesów przyrodniczych oraz naturalnej różnorodności biologicznej. W praktyce może to oznaczać podejmowanie zaostrzonych działań wykraczających poza obowiązujące przepisy prawa krajowego jak i UE w zakresie ochrony środowiska, dotyczyć może także wdrożonych w jednostkach systemów zarządzania środowiskiem oraz stosowania zielonych zamówień publicznych.</w:t>
            </w:r>
          </w:p>
          <w:p w14:paraId="2E84D014" w14:textId="77777777" w:rsidR="00FB25AE" w:rsidRDefault="00FB25AE" w:rsidP="005354E3">
            <w:pPr>
              <w:spacing w:line="259" w:lineRule="auto"/>
            </w:pPr>
          </w:p>
          <w:p w14:paraId="382F6BBA" w14:textId="77777777" w:rsidR="00FB25AE" w:rsidRDefault="00FB25AE" w:rsidP="005354E3">
            <w:pPr>
              <w:spacing w:line="259" w:lineRule="auto"/>
              <w:ind w:right="50"/>
            </w:pPr>
            <w:r>
              <w:rPr>
                <w:sz w:val="18"/>
              </w:rPr>
              <w:t>Państwa członkowskie i Komisja zapewniają, aby wymogi ochrony środowiska, efektywnego gospodarowania zasobami, dostosowanie do zmian klimatu i łagodzenie jej skutków, różnorodność biologiczna, odporność na klęski żywiołowe oraz zapobieganie ryzyku i zarządzanie ryzykiem były promowane podczas przygotowywania i wdrażania umów partnerstwa i programów.</w:t>
            </w:r>
          </w:p>
        </w:tc>
        <w:tc>
          <w:tcPr>
            <w:tcW w:w="3970" w:type="dxa"/>
            <w:tcBorders>
              <w:top w:val="single" w:sz="4" w:space="0" w:color="000000"/>
              <w:left w:val="single" w:sz="4" w:space="0" w:color="000000"/>
              <w:bottom w:val="single" w:sz="4" w:space="0" w:color="000000"/>
              <w:right w:val="single" w:sz="4" w:space="0" w:color="000000"/>
            </w:tcBorders>
            <w:vAlign w:val="center"/>
          </w:tcPr>
          <w:p w14:paraId="0E449DF5" w14:textId="77777777" w:rsidR="00FB25AE" w:rsidRDefault="00FB25AE" w:rsidP="006673C1">
            <w:pPr>
              <w:spacing w:after="215" w:line="259" w:lineRule="auto"/>
              <w:ind w:right="51"/>
              <w:jc w:val="center"/>
            </w:pPr>
            <w:r>
              <w:lastRenderedPageBreak/>
              <w:t>Nie/Tak</w:t>
            </w:r>
          </w:p>
          <w:p w14:paraId="796C7C3E" w14:textId="77777777" w:rsidR="00FB25AE" w:rsidRDefault="00FB25AE" w:rsidP="006673C1">
            <w:pPr>
              <w:spacing w:line="259" w:lineRule="auto"/>
              <w:ind w:right="50"/>
              <w:jc w:val="center"/>
            </w:pPr>
            <w:r>
              <w:t>Kryterium obligatoryjne</w:t>
            </w:r>
          </w:p>
          <w:p w14:paraId="51E75839" w14:textId="77777777" w:rsidR="00FB25AE" w:rsidRDefault="00FB25AE" w:rsidP="006673C1">
            <w:pPr>
              <w:spacing w:line="239" w:lineRule="auto"/>
              <w:jc w:val="center"/>
            </w:pPr>
            <w:r>
              <w:t>(spełnienie jest niezbędne dla możliwości otrzymania dofinansowania).</w:t>
            </w:r>
          </w:p>
          <w:p w14:paraId="33306CBB" w14:textId="77777777" w:rsidR="00FB25AE" w:rsidRDefault="00FB25AE" w:rsidP="006673C1">
            <w:pPr>
              <w:spacing w:line="259" w:lineRule="auto"/>
              <w:jc w:val="center"/>
            </w:pPr>
            <w:r>
              <w:t>Niespełnienie kryterium oznacza odrzucenie wniosku</w:t>
            </w:r>
          </w:p>
        </w:tc>
      </w:tr>
      <w:tr w:rsidR="00FB25AE" w14:paraId="0772B5E5" w14:textId="77777777" w:rsidTr="005354E3">
        <w:trPr>
          <w:trHeight w:val="1891"/>
        </w:trPr>
        <w:tc>
          <w:tcPr>
            <w:tcW w:w="567" w:type="dxa"/>
            <w:tcBorders>
              <w:top w:val="single" w:sz="4" w:space="0" w:color="000000"/>
              <w:left w:val="single" w:sz="4" w:space="0" w:color="000000"/>
              <w:bottom w:val="single" w:sz="4" w:space="0" w:color="000000"/>
              <w:right w:val="single" w:sz="4" w:space="0" w:color="000000"/>
            </w:tcBorders>
            <w:vAlign w:val="center"/>
          </w:tcPr>
          <w:p w14:paraId="0EFDEB2F" w14:textId="77777777" w:rsidR="00FB25AE" w:rsidRDefault="006673C1" w:rsidP="0018045C">
            <w:pPr>
              <w:spacing w:line="259" w:lineRule="auto"/>
              <w:jc w:val="center"/>
            </w:pPr>
            <w:r>
              <w:t>1</w:t>
            </w:r>
            <w:r w:rsidR="0018045C">
              <w:t>4</w:t>
            </w:r>
            <w:r w:rsidR="00FB25AE">
              <w:t>.</w:t>
            </w:r>
          </w:p>
        </w:tc>
        <w:tc>
          <w:tcPr>
            <w:tcW w:w="3687" w:type="dxa"/>
            <w:tcBorders>
              <w:top w:val="single" w:sz="4" w:space="0" w:color="000000"/>
              <w:left w:val="single" w:sz="4" w:space="0" w:color="000000"/>
              <w:bottom w:val="single" w:sz="4" w:space="0" w:color="000000"/>
              <w:right w:val="single" w:sz="4" w:space="0" w:color="000000"/>
            </w:tcBorders>
            <w:vAlign w:val="center"/>
          </w:tcPr>
          <w:p w14:paraId="3E341622" w14:textId="77777777" w:rsidR="00FB25AE" w:rsidRDefault="00FB25AE" w:rsidP="006673C1">
            <w:pPr>
              <w:spacing w:after="218" w:line="259" w:lineRule="auto"/>
              <w:jc w:val="center"/>
            </w:pPr>
          </w:p>
          <w:p w14:paraId="6F41E8B2" w14:textId="77777777" w:rsidR="00FB25AE" w:rsidRDefault="00FB25AE" w:rsidP="006673C1">
            <w:pPr>
              <w:spacing w:after="218" w:line="259" w:lineRule="auto"/>
              <w:jc w:val="center"/>
            </w:pPr>
            <w:r>
              <w:rPr>
                <w:rFonts w:ascii="Calibri" w:eastAsia="Calibri" w:hAnsi="Calibri" w:cs="Calibri"/>
                <w:b/>
              </w:rPr>
              <w:t>Gotowość projektu do realizacji</w:t>
            </w:r>
          </w:p>
          <w:p w14:paraId="4E88E668" w14:textId="77777777" w:rsidR="00FB25AE" w:rsidRDefault="00FB25AE" w:rsidP="006673C1">
            <w:pPr>
              <w:spacing w:after="218" w:line="259" w:lineRule="auto"/>
              <w:jc w:val="center"/>
            </w:pPr>
          </w:p>
          <w:p w14:paraId="74FBF36D" w14:textId="77777777" w:rsidR="00FB25AE" w:rsidRDefault="00FB25AE" w:rsidP="006673C1">
            <w:pPr>
              <w:spacing w:line="259" w:lineRule="auto"/>
              <w:jc w:val="center"/>
            </w:pPr>
          </w:p>
        </w:tc>
        <w:tc>
          <w:tcPr>
            <w:tcW w:w="6380" w:type="dxa"/>
            <w:tcBorders>
              <w:top w:val="single" w:sz="4" w:space="0" w:color="000000"/>
              <w:left w:val="single" w:sz="4" w:space="0" w:color="000000"/>
              <w:bottom w:val="single" w:sz="4" w:space="0" w:color="000000"/>
              <w:right w:val="single" w:sz="4" w:space="0" w:color="000000"/>
            </w:tcBorders>
            <w:vAlign w:val="center"/>
          </w:tcPr>
          <w:p w14:paraId="00B6A007" w14:textId="77777777" w:rsidR="007314EA" w:rsidRPr="00DB4FBC" w:rsidRDefault="007314EA" w:rsidP="005354E3">
            <w:pPr>
              <w:snapToGrid w:val="0"/>
              <w:rPr>
                <w:rFonts w:cs="Arial"/>
              </w:rPr>
            </w:pPr>
            <w:r>
              <w:rPr>
                <w:rFonts w:cs="Arial"/>
              </w:rPr>
              <w:t xml:space="preserve">    </w:t>
            </w:r>
            <w:r w:rsidRPr="00DB4FBC">
              <w:rPr>
                <w:rFonts w:cs="Arial"/>
              </w:rPr>
              <w:t xml:space="preserve">W ramach kryterium będzie sprawdzane na jakim etapie </w:t>
            </w:r>
            <w:r>
              <w:rPr>
                <w:rFonts w:cs="Arial"/>
              </w:rPr>
              <w:t xml:space="preserve"> </w:t>
            </w:r>
            <w:r w:rsidRPr="00DB4FBC">
              <w:rPr>
                <w:rFonts w:cs="Arial"/>
              </w:rPr>
              <w:t>przygotowania znajduje się projekt:</w:t>
            </w:r>
          </w:p>
          <w:p w14:paraId="7925D0BB" w14:textId="77777777" w:rsidR="007314EA" w:rsidRPr="00DB4FBC" w:rsidRDefault="007314EA" w:rsidP="005354E3">
            <w:pPr>
              <w:tabs>
                <w:tab w:val="left" w:pos="441"/>
              </w:tabs>
              <w:suppressAutoHyphens/>
              <w:ind w:left="441"/>
              <w:rPr>
                <w:rFonts w:cs="Tahoma"/>
                <w:sz w:val="16"/>
                <w:szCs w:val="16"/>
              </w:rPr>
            </w:pPr>
          </w:p>
          <w:p w14:paraId="3AC58BDF" w14:textId="77777777" w:rsidR="007314EA" w:rsidRPr="00DB4FBC" w:rsidRDefault="007314EA" w:rsidP="005354E3">
            <w:pPr>
              <w:numPr>
                <w:ilvl w:val="0"/>
                <w:numId w:val="16"/>
              </w:numPr>
              <w:tabs>
                <w:tab w:val="left" w:pos="441"/>
              </w:tabs>
              <w:suppressAutoHyphens/>
              <w:rPr>
                <w:rFonts w:cs="Arial"/>
              </w:rPr>
            </w:pPr>
            <w:r w:rsidRPr="00DB4FBC">
              <w:rPr>
                <w:rFonts w:cs="Arial"/>
              </w:rPr>
              <w:t xml:space="preserve">Projekt wymaga uzyskania decyzji budowlanych, ale jeszcze ich nie uzyskał </w:t>
            </w:r>
            <w:r>
              <w:rPr>
                <w:rFonts w:cs="Arial"/>
              </w:rPr>
              <w:t>lub uzyskał</w:t>
            </w:r>
            <w:r w:rsidR="00FD2570">
              <w:rPr>
                <w:rFonts w:cs="Arial"/>
              </w:rPr>
              <w:t xml:space="preserve"> ostateczne</w:t>
            </w:r>
            <w:r>
              <w:rPr>
                <w:rFonts w:cs="Arial"/>
              </w:rPr>
              <w:t xml:space="preserve"> </w:t>
            </w:r>
            <w:r w:rsidRPr="00987B89">
              <w:rPr>
                <w:rFonts w:cs="Arial"/>
              </w:rPr>
              <w:t xml:space="preserve">decyzje budowlane </w:t>
            </w:r>
            <w:r>
              <w:rPr>
                <w:rFonts w:cs="Arial"/>
              </w:rPr>
              <w:t>na mniej niż</w:t>
            </w:r>
            <w:r w:rsidRPr="00987B89">
              <w:rPr>
                <w:rFonts w:cs="Arial"/>
              </w:rPr>
              <w:t xml:space="preserve"> 40% wartości planowanych robót budowlanych </w:t>
            </w:r>
            <w:r w:rsidRPr="00DB4FBC">
              <w:rPr>
                <w:rFonts w:cs="Arial"/>
              </w:rPr>
              <w:t>– 0 pkt</w:t>
            </w:r>
          </w:p>
          <w:p w14:paraId="4793CBA5" w14:textId="77777777" w:rsidR="007314EA" w:rsidRPr="00DB4FBC" w:rsidRDefault="007314EA" w:rsidP="005354E3">
            <w:pPr>
              <w:tabs>
                <w:tab w:val="left" w:pos="441"/>
              </w:tabs>
              <w:suppressAutoHyphens/>
              <w:ind w:left="720"/>
              <w:rPr>
                <w:rFonts w:cs="Arial"/>
              </w:rPr>
            </w:pPr>
          </w:p>
          <w:p w14:paraId="0BF8466C" w14:textId="77777777" w:rsidR="007314EA" w:rsidRPr="00DB4FBC" w:rsidRDefault="007314EA" w:rsidP="005354E3">
            <w:pPr>
              <w:numPr>
                <w:ilvl w:val="0"/>
                <w:numId w:val="16"/>
              </w:numPr>
              <w:tabs>
                <w:tab w:val="left" w:pos="441"/>
              </w:tabs>
              <w:suppressAutoHyphens/>
              <w:rPr>
                <w:rFonts w:cs="Arial"/>
              </w:rPr>
            </w:pPr>
            <w:r w:rsidRPr="00DB4FBC">
              <w:rPr>
                <w:rFonts w:cs="Arial"/>
              </w:rPr>
              <w:t xml:space="preserve">Projekt wymaga uzyskania decyzji budowlanych i uzyskał </w:t>
            </w:r>
            <w:r w:rsidR="00FD2570">
              <w:rPr>
                <w:rFonts w:cs="Arial"/>
              </w:rPr>
              <w:t>ostateczne</w:t>
            </w:r>
            <w:r w:rsidR="00FD2570" w:rsidRPr="00DB4FBC">
              <w:rPr>
                <w:rFonts w:cs="Arial"/>
              </w:rPr>
              <w:t xml:space="preserve"> </w:t>
            </w:r>
            <w:r w:rsidRPr="00DB4FBC">
              <w:rPr>
                <w:rFonts w:cs="Arial"/>
              </w:rPr>
              <w:t>decyzje budowlane na min. 40% wartości planowanych robót budowlanych -2 pkt.</w:t>
            </w:r>
          </w:p>
          <w:p w14:paraId="4EB249AB" w14:textId="77777777" w:rsidR="007314EA" w:rsidRPr="00DB4FBC" w:rsidRDefault="007314EA" w:rsidP="005354E3">
            <w:pPr>
              <w:tabs>
                <w:tab w:val="left" w:pos="441"/>
              </w:tabs>
              <w:suppressAutoHyphens/>
              <w:ind w:left="720"/>
              <w:rPr>
                <w:rFonts w:cs="Arial"/>
              </w:rPr>
            </w:pPr>
          </w:p>
          <w:p w14:paraId="28C0F3F3" w14:textId="77777777" w:rsidR="007314EA" w:rsidRPr="00DB4FBC" w:rsidRDefault="007314EA" w:rsidP="005354E3">
            <w:pPr>
              <w:numPr>
                <w:ilvl w:val="0"/>
                <w:numId w:val="16"/>
              </w:numPr>
              <w:tabs>
                <w:tab w:val="left" w:pos="441"/>
              </w:tabs>
              <w:suppressAutoHyphens/>
              <w:rPr>
                <w:rFonts w:cs="Arial"/>
              </w:rPr>
            </w:pPr>
            <w:r w:rsidRPr="00DB4FBC">
              <w:rPr>
                <w:rFonts w:cs="Arial"/>
              </w:rPr>
              <w:t>Projekt wymaga uzyskania decyzji budowlanych i posiada wszystkie</w:t>
            </w:r>
            <w:r w:rsidR="00FD2570">
              <w:rPr>
                <w:rFonts w:cs="Arial"/>
              </w:rPr>
              <w:t xml:space="preserve"> ostateczne</w:t>
            </w:r>
            <w:r w:rsidRPr="00DB4FBC">
              <w:rPr>
                <w:rFonts w:cs="Arial"/>
              </w:rPr>
              <w:t xml:space="preserve"> decyzje budowlane dla całego zakresu inwestycji – 4 pkt</w:t>
            </w:r>
          </w:p>
          <w:p w14:paraId="0D5B680E" w14:textId="77777777" w:rsidR="007314EA" w:rsidRPr="00DB4FBC" w:rsidRDefault="007314EA" w:rsidP="005354E3">
            <w:pPr>
              <w:tabs>
                <w:tab w:val="left" w:pos="441"/>
              </w:tabs>
              <w:suppressAutoHyphens/>
              <w:ind w:left="720"/>
              <w:rPr>
                <w:rFonts w:cs="Arial"/>
              </w:rPr>
            </w:pPr>
          </w:p>
          <w:p w14:paraId="06B38C19" w14:textId="77777777" w:rsidR="00FD2570" w:rsidRDefault="007314EA" w:rsidP="00FD2570">
            <w:pPr>
              <w:numPr>
                <w:ilvl w:val="0"/>
                <w:numId w:val="6"/>
              </w:numPr>
              <w:spacing w:line="259" w:lineRule="auto"/>
              <w:ind w:right="31" w:hanging="360"/>
            </w:pPr>
            <w:r w:rsidRPr="00DB4FBC">
              <w:rPr>
                <w:rFonts w:cs="Arial"/>
              </w:rPr>
              <w:t xml:space="preserve">Projekt nie wymaga uzyskania decyzji budowlanych – </w:t>
            </w:r>
            <w:r w:rsidRPr="00DB4FBC">
              <w:rPr>
                <w:rFonts w:cs="Arial"/>
              </w:rPr>
              <w:br/>
              <w:t>4 pkt</w:t>
            </w:r>
          </w:p>
          <w:p w14:paraId="31125899" w14:textId="77777777" w:rsidR="00FD2570" w:rsidRPr="00FD2570" w:rsidRDefault="00FD2570" w:rsidP="00B52C24">
            <w:pPr>
              <w:spacing w:line="259" w:lineRule="auto"/>
              <w:ind w:left="-1" w:right="31"/>
            </w:pPr>
            <w:r w:rsidRPr="00FD2570">
              <w:rPr>
                <w:rFonts w:cs="Tahoma"/>
                <w:sz w:val="16"/>
                <w:szCs w:val="16"/>
              </w:rPr>
              <w:t>Punkty w ramach kryterium zostaną przyznane jeżeli ostateczna decyzja budowlana zostanie dołączona do pierwszej wersji wniosku o dofinansowanie.</w:t>
            </w:r>
          </w:p>
        </w:tc>
        <w:tc>
          <w:tcPr>
            <w:tcW w:w="3970" w:type="dxa"/>
            <w:tcBorders>
              <w:top w:val="single" w:sz="4" w:space="0" w:color="000000"/>
              <w:left w:val="single" w:sz="4" w:space="0" w:color="000000"/>
              <w:bottom w:val="single" w:sz="4" w:space="0" w:color="000000"/>
              <w:right w:val="single" w:sz="4" w:space="0" w:color="000000"/>
            </w:tcBorders>
            <w:vAlign w:val="center"/>
          </w:tcPr>
          <w:p w14:paraId="27DDC44B" w14:textId="77777777" w:rsidR="00FB25AE" w:rsidRDefault="00FB25AE" w:rsidP="006673C1">
            <w:pPr>
              <w:spacing w:line="259" w:lineRule="auto"/>
              <w:ind w:right="52"/>
              <w:jc w:val="center"/>
            </w:pPr>
            <w:r>
              <w:t>0-4 pkt</w:t>
            </w:r>
          </w:p>
          <w:p w14:paraId="01C03B81" w14:textId="77777777" w:rsidR="00FB25AE" w:rsidRDefault="00FB25AE" w:rsidP="006673C1">
            <w:pPr>
              <w:spacing w:line="259" w:lineRule="auto"/>
              <w:ind w:right="4"/>
              <w:jc w:val="center"/>
            </w:pPr>
          </w:p>
          <w:p w14:paraId="46B77790" w14:textId="77777777" w:rsidR="00FB25AE" w:rsidRDefault="00FB25AE" w:rsidP="006673C1">
            <w:pPr>
              <w:spacing w:line="259" w:lineRule="auto"/>
              <w:jc w:val="center"/>
            </w:pPr>
            <w:r>
              <w:rPr>
                <w:sz w:val="20"/>
                <w:u w:val="single" w:color="000000"/>
              </w:rPr>
              <w:t>(</w:t>
            </w:r>
            <w:r>
              <w:rPr>
                <w:u w:val="single" w:color="000000"/>
              </w:rPr>
              <w:t>0 punktów w kryterium nie oznacza</w:t>
            </w:r>
            <w:r>
              <w:t xml:space="preserve"> </w:t>
            </w:r>
            <w:r>
              <w:rPr>
                <w:u w:val="single" w:color="000000"/>
              </w:rPr>
              <w:t>odrzucenia wniosku)</w:t>
            </w:r>
          </w:p>
        </w:tc>
      </w:tr>
      <w:tr w:rsidR="00FB25AE" w14:paraId="1A1201D5" w14:textId="77777777" w:rsidTr="005354E3">
        <w:trPr>
          <w:trHeight w:val="1891"/>
        </w:trPr>
        <w:tc>
          <w:tcPr>
            <w:tcW w:w="567" w:type="dxa"/>
            <w:tcBorders>
              <w:top w:val="single" w:sz="4" w:space="0" w:color="000000"/>
              <w:left w:val="single" w:sz="4" w:space="0" w:color="000000"/>
              <w:bottom w:val="single" w:sz="4" w:space="0" w:color="000000"/>
              <w:right w:val="single" w:sz="4" w:space="0" w:color="000000"/>
            </w:tcBorders>
            <w:vAlign w:val="center"/>
          </w:tcPr>
          <w:p w14:paraId="56B8CFDB" w14:textId="77777777" w:rsidR="00FB25AE" w:rsidRDefault="006673C1" w:rsidP="0018045C">
            <w:pPr>
              <w:spacing w:line="259" w:lineRule="auto"/>
              <w:jc w:val="center"/>
            </w:pPr>
            <w:r>
              <w:lastRenderedPageBreak/>
              <w:t>1</w:t>
            </w:r>
            <w:r w:rsidR="0018045C">
              <w:t>5</w:t>
            </w:r>
            <w:r w:rsidR="00FB25AE">
              <w:t>.</w:t>
            </w:r>
          </w:p>
        </w:tc>
        <w:tc>
          <w:tcPr>
            <w:tcW w:w="3687" w:type="dxa"/>
            <w:tcBorders>
              <w:top w:val="single" w:sz="4" w:space="0" w:color="000000"/>
              <w:left w:val="single" w:sz="4" w:space="0" w:color="000000"/>
              <w:bottom w:val="single" w:sz="4" w:space="0" w:color="000000"/>
              <w:right w:val="single" w:sz="4" w:space="0" w:color="000000"/>
            </w:tcBorders>
            <w:vAlign w:val="center"/>
          </w:tcPr>
          <w:p w14:paraId="0B0AF135" w14:textId="77777777" w:rsidR="00FB25AE" w:rsidRDefault="004C0C68" w:rsidP="006673C1">
            <w:pPr>
              <w:spacing w:line="259" w:lineRule="auto"/>
              <w:jc w:val="center"/>
            </w:pPr>
            <w:r>
              <w:rPr>
                <w:rFonts w:ascii="Calibri" w:eastAsia="Calibri" w:hAnsi="Calibri" w:cs="Calibri"/>
                <w:b/>
              </w:rPr>
              <w:t>Struktura organizacyjna/</w:t>
            </w:r>
            <w:r w:rsidR="00FB25AE">
              <w:rPr>
                <w:rFonts w:ascii="Calibri" w:eastAsia="Calibri" w:hAnsi="Calibri" w:cs="Calibri"/>
                <w:b/>
              </w:rPr>
              <w:t>potencjał administracyjny</w:t>
            </w:r>
          </w:p>
        </w:tc>
        <w:tc>
          <w:tcPr>
            <w:tcW w:w="6380" w:type="dxa"/>
            <w:tcBorders>
              <w:top w:val="single" w:sz="4" w:space="0" w:color="000000"/>
              <w:left w:val="single" w:sz="4" w:space="0" w:color="000000"/>
              <w:bottom w:val="single" w:sz="4" w:space="0" w:color="000000"/>
              <w:right w:val="single" w:sz="4" w:space="0" w:color="000000"/>
            </w:tcBorders>
            <w:vAlign w:val="center"/>
          </w:tcPr>
          <w:p w14:paraId="3DD44044" w14:textId="77777777" w:rsidR="00FB25AE" w:rsidRDefault="00FB25AE" w:rsidP="005354E3">
            <w:pPr>
              <w:spacing w:line="239" w:lineRule="auto"/>
              <w:ind w:right="47"/>
            </w:pPr>
            <w:r>
              <w:t>W ramach kryterium będzie sprawdzane czy Wnioskodawca wraz z partnerami (jeśli dotyczy)  posiadają odpowiednie zaplecze organizacyjno-techniczne/ potencjał administracyjny oraz zdolność operacyjną do wdrożenia projektu i jego utrzymania w okresie trwałości.</w:t>
            </w:r>
          </w:p>
          <w:p w14:paraId="12B24B85" w14:textId="77777777" w:rsidR="00FB25AE" w:rsidRDefault="00FB25AE" w:rsidP="005354E3">
            <w:pPr>
              <w:spacing w:after="24" w:line="259" w:lineRule="auto"/>
            </w:pPr>
          </w:p>
          <w:p w14:paraId="5D07E67C" w14:textId="77777777" w:rsidR="00FB25AE" w:rsidRDefault="00FB25AE" w:rsidP="005354E3">
            <w:pPr>
              <w:numPr>
                <w:ilvl w:val="0"/>
                <w:numId w:val="7"/>
              </w:numPr>
              <w:spacing w:after="47" w:line="239" w:lineRule="auto"/>
              <w:ind w:right="47" w:hanging="360"/>
            </w:pPr>
            <w:r>
              <w:t>Wnioskodawca nie przedstawił lub przedstawił w sposób niewiarygodny wystarczające zaplecze organizacyjno</w:t>
            </w:r>
            <w:r w:rsidR="008D72A8">
              <w:t>-</w:t>
            </w:r>
            <w:r>
              <w:t>technicznego oraz zdolność operacyjną do wdrożenia projektu i jego utrzymania w okresie trwałości (0 pkt.)</w:t>
            </w:r>
          </w:p>
          <w:p w14:paraId="13221398" w14:textId="77777777" w:rsidR="00FB25AE" w:rsidRDefault="00FB25AE" w:rsidP="005354E3">
            <w:pPr>
              <w:numPr>
                <w:ilvl w:val="0"/>
                <w:numId w:val="7"/>
              </w:numPr>
              <w:spacing w:line="259" w:lineRule="auto"/>
              <w:ind w:right="47" w:hanging="360"/>
            </w:pPr>
            <w:r>
              <w:t>Wnioskodawca przedstawił wystarczające zaplecze organizacyjno-techniczne lub alternatywną formę wsparcia w tym zakresie (</w:t>
            </w:r>
            <w:r w:rsidR="004C0C68">
              <w:t>np.</w:t>
            </w:r>
            <w:r>
              <w:t>: pomoc zewnętrzna) (2 pkt.)</w:t>
            </w:r>
          </w:p>
        </w:tc>
        <w:tc>
          <w:tcPr>
            <w:tcW w:w="3970" w:type="dxa"/>
            <w:tcBorders>
              <w:top w:val="single" w:sz="4" w:space="0" w:color="000000"/>
              <w:left w:val="single" w:sz="4" w:space="0" w:color="000000"/>
              <w:bottom w:val="single" w:sz="4" w:space="0" w:color="000000"/>
              <w:right w:val="single" w:sz="4" w:space="0" w:color="000000"/>
            </w:tcBorders>
            <w:vAlign w:val="center"/>
          </w:tcPr>
          <w:p w14:paraId="1D565AF4" w14:textId="77777777" w:rsidR="00FB25AE" w:rsidRDefault="00FB25AE" w:rsidP="006673C1">
            <w:pPr>
              <w:spacing w:line="259" w:lineRule="auto"/>
              <w:ind w:right="52"/>
              <w:jc w:val="center"/>
            </w:pPr>
            <w:r>
              <w:t>0-2 pkt</w:t>
            </w:r>
          </w:p>
          <w:p w14:paraId="14EC06FA" w14:textId="77777777" w:rsidR="00FB25AE" w:rsidRDefault="00FB25AE" w:rsidP="006673C1">
            <w:pPr>
              <w:spacing w:line="259" w:lineRule="auto"/>
              <w:ind w:right="4"/>
              <w:jc w:val="center"/>
            </w:pPr>
          </w:p>
          <w:p w14:paraId="3DD47179" w14:textId="77777777" w:rsidR="00FB25AE" w:rsidRDefault="00FB25AE" w:rsidP="006673C1">
            <w:pPr>
              <w:spacing w:line="259" w:lineRule="auto"/>
              <w:jc w:val="center"/>
            </w:pPr>
            <w:r>
              <w:rPr>
                <w:rFonts w:ascii="Calibri" w:eastAsia="Calibri" w:hAnsi="Calibri" w:cs="Calibri"/>
                <w:b/>
                <w:sz w:val="20"/>
                <w:u w:val="single" w:color="000000"/>
              </w:rPr>
              <w:t>(</w:t>
            </w:r>
            <w:r>
              <w:rPr>
                <w:rFonts w:ascii="Calibri" w:eastAsia="Calibri" w:hAnsi="Calibri" w:cs="Calibri"/>
                <w:b/>
                <w:u w:val="single" w:color="000000"/>
              </w:rPr>
              <w:t>0 punktów w kryterium  oznacza</w:t>
            </w:r>
            <w:r>
              <w:rPr>
                <w:rFonts w:ascii="Calibri" w:eastAsia="Calibri" w:hAnsi="Calibri" w:cs="Calibri"/>
                <w:b/>
              </w:rPr>
              <w:t xml:space="preserve"> </w:t>
            </w:r>
            <w:r>
              <w:rPr>
                <w:rFonts w:ascii="Calibri" w:eastAsia="Calibri" w:hAnsi="Calibri" w:cs="Calibri"/>
                <w:b/>
                <w:u w:val="single" w:color="000000"/>
              </w:rPr>
              <w:t>odrzucenie wniosku)</w:t>
            </w:r>
          </w:p>
        </w:tc>
      </w:tr>
      <w:tr w:rsidR="00FB25AE" w14:paraId="37BCD018" w14:textId="77777777" w:rsidTr="005354E3">
        <w:trPr>
          <w:trHeight w:val="1891"/>
        </w:trPr>
        <w:tc>
          <w:tcPr>
            <w:tcW w:w="567" w:type="dxa"/>
            <w:tcBorders>
              <w:top w:val="single" w:sz="4" w:space="0" w:color="000000"/>
              <w:left w:val="single" w:sz="4" w:space="0" w:color="000000"/>
              <w:bottom w:val="single" w:sz="4" w:space="0" w:color="000000"/>
              <w:right w:val="single" w:sz="4" w:space="0" w:color="000000"/>
            </w:tcBorders>
            <w:vAlign w:val="center"/>
          </w:tcPr>
          <w:p w14:paraId="3FDCF7CF" w14:textId="77777777" w:rsidR="00FB25AE" w:rsidRDefault="0018045C" w:rsidP="006673C1">
            <w:pPr>
              <w:spacing w:line="259" w:lineRule="auto"/>
              <w:jc w:val="center"/>
            </w:pPr>
            <w:r>
              <w:t>16</w:t>
            </w:r>
            <w:r w:rsidR="00FB25AE">
              <w:t>.</w:t>
            </w:r>
          </w:p>
        </w:tc>
        <w:tc>
          <w:tcPr>
            <w:tcW w:w="3687" w:type="dxa"/>
            <w:tcBorders>
              <w:top w:val="single" w:sz="4" w:space="0" w:color="000000"/>
              <w:left w:val="single" w:sz="4" w:space="0" w:color="000000"/>
              <w:bottom w:val="single" w:sz="4" w:space="0" w:color="000000"/>
              <w:right w:val="single" w:sz="4" w:space="0" w:color="000000"/>
            </w:tcBorders>
            <w:vAlign w:val="center"/>
          </w:tcPr>
          <w:p w14:paraId="1B1B9937" w14:textId="77777777" w:rsidR="00FB25AE" w:rsidRDefault="00FB25AE" w:rsidP="006673C1">
            <w:pPr>
              <w:spacing w:line="259" w:lineRule="auto"/>
              <w:ind w:left="110"/>
              <w:jc w:val="center"/>
            </w:pPr>
            <w:r>
              <w:rPr>
                <w:rFonts w:ascii="Calibri" w:eastAsia="Calibri" w:hAnsi="Calibri" w:cs="Calibri"/>
                <w:b/>
              </w:rPr>
              <w:t>Zagrożenia realizacji projektu</w:t>
            </w:r>
          </w:p>
        </w:tc>
        <w:tc>
          <w:tcPr>
            <w:tcW w:w="6380" w:type="dxa"/>
            <w:tcBorders>
              <w:top w:val="single" w:sz="4" w:space="0" w:color="000000"/>
              <w:left w:val="single" w:sz="4" w:space="0" w:color="000000"/>
              <w:bottom w:val="single" w:sz="4" w:space="0" w:color="000000"/>
              <w:right w:val="single" w:sz="4" w:space="0" w:color="000000"/>
            </w:tcBorders>
            <w:vAlign w:val="center"/>
          </w:tcPr>
          <w:p w14:paraId="0CD1A4BB" w14:textId="77777777" w:rsidR="00FB25AE" w:rsidRDefault="00FB25AE" w:rsidP="005354E3">
            <w:pPr>
              <w:spacing w:line="239" w:lineRule="auto"/>
              <w:ind w:left="110" w:right="99"/>
            </w:pPr>
            <w:r>
              <w:t>W ramach kryterium będzie sprawdzane czy zostały opisane zagrożenia realizacji projektu wraz z propozycjami minimalizacji ryzyka wystąpienia zagrożeń:</w:t>
            </w:r>
          </w:p>
          <w:p w14:paraId="61A953ED" w14:textId="77777777" w:rsidR="00FB25AE" w:rsidRDefault="00FB25AE" w:rsidP="005354E3">
            <w:pPr>
              <w:spacing w:after="24" w:line="259" w:lineRule="auto"/>
              <w:ind w:left="110"/>
            </w:pPr>
          </w:p>
          <w:p w14:paraId="38059B91" w14:textId="77777777" w:rsidR="00FB25AE" w:rsidRDefault="00FB25AE" w:rsidP="005354E3">
            <w:pPr>
              <w:numPr>
                <w:ilvl w:val="0"/>
                <w:numId w:val="8"/>
              </w:numPr>
              <w:spacing w:after="46"/>
              <w:ind w:right="99" w:hanging="360"/>
            </w:pPr>
            <w:r>
              <w:t>nie zostały opisane zagrożenia realizacji projektu lub  przedstawione wyjaśnienia opisujące brak zagrożeń realizacji projektu budzą zastrzeżenia (0 pkt.);</w:t>
            </w:r>
          </w:p>
          <w:p w14:paraId="4A2DD5CD" w14:textId="77777777" w:rsidR="00FB25AE" w:rsidRDefault="00FB25AE" w:rsidP="005354E3">
            <w:pPr>
              <w:numPr>
                <w:ilvl w:val="0"/>
                <w:numId w:val="8"/>
              </w:numPr>
              <w:spacing w:line="239" w:lineRule="auto"/>
              <w:ind w:right="99" w:hanging="360"/>
            </w:pPr>
            <w:r>
              <w:t>zostały opisane zagrożenia realizacji projektu, bez podania propozycji minimalizacji ryzyka wystąpienia zagrożeń lub przedstawione propozycje minimalizacji ryzyka wystąpienia zagrożeń budzą zastrzeżenia</w:t>
            </w:r>
          </w:p>
          <w:p w14:paraId="5B70084A" w14:textId="77777777" w:rsidR="00FB25AE" w:rsidRDefault="00FB25AE" w:rsidP="005354E3">
            <w:pPr>
              <w:spacing w:after="24" w:line="259" w:lineRule="auto"/>
              <w:ind w:left="830"/>
            </w:pPr>
            <w:r>
              <w:t>(1 pkt);</w:t>
            </w:r>
          </w:p>
          <w:p w14:paraId="73FAF185" w14:textId="77777777" w:rsidR="00FB25AE" w:rsidRDefault="00FB25AE" w:rsidP="005354E3">
            <w:pPr>
              <w:numPr>
                <w:ilvl w:val="0"/>
                <w:numId w:val="8"/>
              </w:numPr>
              <w:spacing w:after="46"/>
              <w:ind w:right="99" w:hanging="360"/>
            </w:pPr>
            <w:r>
              <w:t>zostały opisane zagrożenia realizacji projektu i przedstawione propozycje minimalizacji ryzyka, które nie budzą zastrzeżeń, (2 pkt.)</w:t>
            </w:r>
          </w:p>
          <w:p w14:paraId="7D107812" w14:textId="77777777" w:rsidR="00FB25AE" w:rsidRDefault="00FB25AE" w:rsidP="005354E3">
            <w:pPr>
              <w:numPr>
                <w:ilvl w:val="0"/>
                <w:numId w:val="8"/>
              </w:numPr>
              <w:ind w:right="99" w:hanging="360"/>
            </w:pPr>
            <w:r>
              <w:t>zostały przedstawione nie budzące zastrzeżeń wyjaśnienia opisujące brak zagrożeń realizacji projektu (2pkt.)</w:t>
            </w:r>
          </w:p>
          <w:p w14:paraId="7BDB3502" w14:textId="77777777" w:rsidR="00FB25AE" w:rsidRDefault="00FB25AE" w:rsidP="005354E3">
            <w:pPr>
              <w:spacing w:line="259" w:lineRule="auto"/>
              <w:ind w:left="110"/>
            </w:pPr>
          </w:p>
          <w:p w14:paraId="238D9247" w14:textId="77777777" w:rsidR="00FB25AE" w:rsidRDefault="00FB25AE" w:rsidP="005354E3">
            <w:pPr>
              <w:spacing w:line="259" w:lineRule="auto"/>
              <w:ind w:left="110"/>
            </w:pPr>
            <w:r>
              <w:t>W opisie zagrożeń należy odnieść się do:</w:t>
            </w:r>
          </w:p>
          <w:p w14:paraId="09316DB6" w14:textId="77777777" w:rsidR="00FB25AE" w:rsidRDefault="00FB25AE" w:rsidP="005354E3">
            <w:pPr>
              <w:spacing w:line="239" w:lineRule="auto"/>
              <w:ind w:right="47"/>
            </w:pPr>
            <w:r>
              <w:lastRenderedPageBreak/>
              <w:t xml:space="preserve">a. </w:t>
            </w:r>
            <w:r>
              <w:tab/>
              <w:t>zagrożenia/braku zagrożenia finansowego realizacji projektu (zmiana źródeł finansowania, zwiększenie kosztów inwestycji itp.);</w:t>
            </w:r>
          </w:p>
          <w:p w14:paraId="484A9045" w14:textId="77777777" w:rsidR="00FB25AE" w:rsidRDefault="00FB25AE" w:rsidP="005354E3">
            <w:pPr>
              <w:spacing w:line="239" w:lineRule="auto"/>
              <w:ind w:right="47"/>
            </w:pPr>
            <w:r>
              <w:t xml:space="preserve">b. </w:t>
            </w:r>
            <w:r>
              <w:tab/>
              <w:t xml:space="preserve"> zagrożenia/braku zagrożenia finansowego realizacji wskaźników.</w:t>
            </w:r>
          </w:p>
        </w:tc>
        <w:tc>
          <w:tcPr>
            <w:tcW w:w="3970" w:type="dxa"/>
            <w:tcBorders>
              <w:top w:val="single" w:sz="4" w:space="0" w:color="000000"/>
              <w:left w:val="single" w:sz="4" w:space="0" w:color="000000"/>
              <w:bottom w:val="single" w:sz="4" w:space="0" w:color="000000"/>
              <w:right w:val="single" w:sz="4" w:space="0" w:color="000000"/>
            </w:tcBorders>
            <w:vAlign w:val="center"/>
          </w:tcPr>
          <w:p w14:paraId="6F8D86E6" w14:textId="77777777" w:rsidR="00FB25AE" w:rsidRDefault="00FB25AE" w:rsidP="006673C1">
            <w:pPr>
              <w:spacing w:line="259" w:lineRule="auto"/>
              <w:jc w:val="center"/>
            </w:pPr>
            <w:r>
              <w:lastRenderedPageBreak/>
              <w:t>0-2 pkt</w:t>
            </w:r>
          </w:p>
          <w:p w14:paraId="237D0B9C" w14:textId="77777777" w:rsidR="00FB25AE" w:rsidRDefault="00FB25AE" w:rsidP="006673C1">
            <w:pPr>
              <w:spacing w:line="259" w:lineRule="auto"/>
              <w:ind w:left="58"/>
              <w:jc w:val="center"/>
            </w:pPr>
          </w:p>
          <w:p w14:paraId="0F332270" w14:textId="77777777" w:rsidR="00FB25AE" w:rsidRDefault="00FB25AE" w:rsidP="006673C1">
            <w:pPr>
              <w:ind w:right="52"/>
              <w:jc w:val="center"/>
            </w:pPr>
            <w:r>
              <w:rPr>
                <w:sz w:val="20"/>
              </w:rPr>
              <w:t>(</w:t>
            </w:r>
            <w:r>
              <w:t>0 punktów w kryterium nie oznacza odrzucenia wniosku)</w:t>
            </w:r>
          </w:p>
        </w:tc>
      </w:tr>
      <w:tr w:rsidR="00FB25AE" w14:paraId="3A7C7113" w14:textId="77777777" w:rsidTr="005354E3">
        <w:trPr>
          <w:trHeight w:val="1891"/>
        </w:trPr>
        <w:tc>
          <w:tcPr>
            <w:tcW w:w="567" w:type="dxa"/>
            <w:tcBorders>
              <w:top w:val="single" w:sz="4" w:space="0" w:color="000000"/>
              <w:left w:val="single" w:sz="4" w:space="0" w:color="000000"/>
              <w:bottom w:val="single" w:sz="4" w:space="0" w:color="000000"/>
              <w:right w:val="single" w:sz="4" w:space="0" w:color="000000"/>
            </w:tcBorders>
            <w:vAlign w:val="center"/>
          </w:tcPr>
          <w:p w14:paraId="61880567" w14:textId="77777777" w:rsidR="00FB25AE" w:rsidRDefault="006673C1" w:rsidP="0018045C">
            <w:pPr>
              <w:jc w:val="center"/>
            </w:pPr>
            <w:r>
              <w:t>1</w:t>
            </w:r>
            <w:r w:rsidR="0018045C">
              <w:t>7</w:t>
            </w:r>
            <w:r w:rsidR="00FB25AE">
              <w:t>.</w:t>
            </w:r>
          </w:p>
        </w:tc>
        <w:tc>
          <w:tcPr>
            <w:tcW w:w="3687" w:type="dxa"/>
            <w:tcBorders>
              <w:top w:val="single" w:sz="4" w:space="0" w:color="000000"/>
              <w:left w:val="single" w:sz="4" w:space="0" w:color="000000"/>
              <w:bottom w:val="single" w:sz="4" w:space="0" w:color="000000"/>
              <w:right w:val="single" w:sz="4" w:space="0" w:color="000000"/>
            </w:tcBorders>
            <w:vAlign w:val="center"/>
          </w:tcPr>
          <w:p w14:paraId="3A4434B5" w14:textId="77777777" w:rsidR="00FB25AE" w:rsidRPr="009D5DAD" w:rsidRDefault="00FB25AE" w:rsidP="006673C1">
            <w:pPr>
              <w:jc w:val="center"/>
              <w:rPr>
                <w:rFonts w:ascii="Calibri" w:eastAsia="Calibri" w:hAnsi="Calibri" w:cs="Calibri"/>
                <w:b/>
              </w:rPr>
            </w:pPr>
            <w:r w:rsidRPr="009D5DAD">
              <w:rPr>
                <w:b/>
              </w:rPr>
              <w:t>Wpływ realizacji projektu na</w:t>
            </w:r>
            <w:r w:rsidR="004457A9">
              <w:rPr>
                <w:b/>
              </w:rPr>
              <w:t xml:space="preserve"> zasadę</w:t>
            </w:r>
            <w:r w:rsidRPr="009D5DAD">
              <w:rPr>
                <w:b/>
              </w:rPr>
              <w:t xml:space="preserve">  promowanie równości szans mężczyzn i kobiet</w:t>
            </w:r>
          </w:p>
        </w:tc>
        <w:tc>
          <w:tcPr>
            <w:tcW w:w="6380" w:type="dxa"/>
            <w:tcBorders>
              <w:top w:val="single" w:sz="4" w:space="0" w:color="000000"/>
              <w:left w:val="single" w:sz="4" w:space="0" w:color="000000"/>
              <w:bottom w:val="single" w:sz="4" w:space="0" w:color="000000"/>
              <w:right w:val="single" w:sz="4" w:space="0" w:color="000000"/>
            </w:tcBorders>
            <w:vAlign w:val="center"/>
          </w:tcPr>
          <w:p w14:paraId="65A6D9FF" w14:textId="77777777" w:rsidR="00FB25AE" w:rsidRDefault="00FB25AE" w:rsidP="005354E3">
            <w:pPr>
              <w:spacing w:after="2" w:line="237" w:lineRule="auto"/>
              <w:ind w:left="110"/>
            </w:pPr>
            <w:r>
              <w:t xml:space="preserve">W ramach kryterium oceniany będzie wpływ projektu na </w:t>
            </w:r>
            <w:r w:rsidR="00607C17">
              <w:t>zasadę</w:t>
            </w:r>
            <w:r>
              <w:t xml:space="preserve"> promowanie równości szans mężczyzn i kobiet</w:t>
            </w:r>
          </w:p>
          <w:p w14:paraId="4D05E819" w14:textId="77777777" w:rsidR="00FB25AE" w:rsidRDefault="00FB25AE" w:rsidP="005354E3">
            <w:pPr>
              <w:spacing w:after="23" w:line="259" w:lineRule="auto"/>
              <w:ind w:left="830"/>
            </w:pPr>
          </w:p>
          <w:p w14:paraId="76A5E676" w14:textId="77777777" w:rsidR="00FB25AE" w:rsidRDefault="00FB25AE" w:rsidP="005354E3">
            <w:pPr>
              <w:numPr>
                <w:ilvl w:val="0"/>
                <w:numId w:val="9"/>
              </w:numPr>
              <w:spacing w:line="259" w:lineRule="auto"/>
              <w:ind w:hanging="360"/>
            </w:pPr>
            <w:r>
              <w:t>neutralny  (0)</w:t>
            </w:r>
          </w:p>
          <w:p w14:paraId="558745D6" w14:textId="77777777" w:rsidR="00FB25AE" w:rsidRDefault="00FB25AE" w:rsidP="005354E3">
            <w:pPr>
              <w:numPr>
                <w:ilvl w:val="0"/>
                <w:numId w:val="9"/>
              </w:numPr>
              <w:spacing w:line="259" w:lineRule="auto"/>
              <w:ind w:hanging="360"/>
            </w:pPr>
            <w:r>
              <w:t>pozytywny (1)</w:t>
            </w:r>
          </w:p>
          <w:p w14:paraId="418EFE14" w14:textId="77777777" w:rsidR="00FB25AE" w:rsidRDefault="00FB25AE" w:rsidP="005354E3">
            <w:pPr>
              <w:spacing w:line="259" w:lineRule="auto"/>
              <w:ind w:left="110"/>
            </w:pPr>
          </w:p>
          <w:p w14:paraId="25B62F37" w14:textId="77777777" w:rsidR="00FB25AE" w:rsidRDefault="00FB25AE" w:rsidP="005354E3">
            <w:pPr>
              <w:spacing w:line="239" w:lineRule="auto"/>
              <w:ind w:right="47"/>
            </w:pPr>
            <w:r>
              <w:rPr>
                <w:sz w:val="18"/>
              </w:rPr>
              <w:t xml:space="preserve">Pozytywny wpływ projektu na zasadę promowania równości szans mężczyzn i kobiet będzie miał miejsce m.in. wówczas gdy </w:t>
            </w:r>
            <w:r>
              <w:t>p</w:t>
            </w:r>
            <w:r>
              <w:rPr>
                <w:sz w:val="18"/>
              </w:rPr>
              <w:t>rojekt zakłada działania przyczyniające się do zwiększenia trwałego udziału kobiet i mężczyzn w zatrudnieniu i rozwoju ich kariery, ograniczenia segregacji na rynku pracy, zwalczania stereotypów związanych z płcią w dziedzinie kształcenia i szkolenia oraz propagowania godzenia pracy i życia osobistego</w:t>
            </w:r>
          </w:p>
        </w:tc>
        <w:tc>
          <w:tcPr>
            <w:tcW w:w="3970" w:type="dxa"/>
            <w:tcBorders>
              <w:top w:val="single" w:sz="4" w:space="0" w:color="000000"/>
              <w:left w:val="single" w:sz="4" w:space="0" w:color="000000"/>
              <w:bottom w:val="single" w:sz="4" w:space="0" w:color="000000"/>
              <w:right w:val="single" w:sz="4" w:space="0" w:color="000000"/>
            </w:tcBorders>
            <w:vAlign w:val="center"/>
          </w:tcPr>
          <w:p w14:paraId="593E24AD" w14:textId="77777777" w:rsidR="00FB25AE" w:rsidRDefault="00FB25AE" w:rsidP="006673C1">
            <w:pPr>
              <w:spacing w:line="259" w:lineRule="auto"/>
              <w:ind w:left="9"/>
              <w:jc w:val="center"/>
            </w:pPr>
            <w:r>
              <w:t>0-1pkt</w:t>
            </w:r>
          </w:p>
          <w:p w14:paraId="4011D691" w14:textId="77777777" w:rsidR="00FB25AE" w:rsidRDefault="00FB25AE" w:rsidP="006673C1">
            <w:pPr>
              <w:spacing w:line="259" w:lineRule="auto"/>
              <w:ind w:left="58"/>
              <w:jc w:val="center"/>
            </w:pPr>
          </w:p>
          <w:p w14:paraId="07614ABA" w14:textId="77777777" w:rsidR="00FB25AE" w:rsidRDefault="00FB25AE" w:rsidP="006673C1">
            <w:pPr>
              <w:ind w:right="52"/>
              <w:jc w:val="center"/>
            </w:pPr>
            <w:r>
              <w:rPr>
                <w:sz w:val="20"/>
              </w:rPr>
              <w:t>(</w:t>
            </w:r>
            <w:r>
              <w:t>0 punktów w kryterium nie oznacza odrzucenia wniosku)</w:t>
            </w:r>
          </w:p>
        </w:tc>
      </w:tr>
      <w:tr w:rsidR="00FB25AE" w14:paraId="44F94878" w14:textId="77777777" w:rsidTr="005354E3">
        <w:trPr>
          <w:trHeight w:val="1891"/>
        </w:trPr>
        <w:tc>
          <w:tcPr>
            <w:tcW w:w="567" w:type="dxa"/>
            <w:tcBorders>
              <w:top w:val="single" w:sz="4" w:space="0" w:color="000000"/>
              <w:left w:val="single" w:sz="4" w:space="0" w:color="000000"/>
              <w:bottom w:val="single" w:sz="4" w:space="0" w:color="000000"/>
              <w:right w:val="single" w:sz="4" w:space="0" w:color="000000"/>
            </w:tcBorders>
            <w:vAlign w:val="center"/>
          </w:tcPr>
          <w:p w14:paraId="530AC5E2" w14:textId="77777777" w:rsidR="00FB25AE" w:rsidRDefault="006673C1" w:rsidP="0018045C">
            <w:pPr>
              <w:spacing w:line="259" w:lineRule="auto"/>
              <w:jc w:val="center"/>
            </w:pPr>
            <w:r>
              <w:t>1</w:t>
            </w:r>
            <w:r w:rsidR="0018045C">
              <w:t>8</w:t>
            </w:r>
            <w:r w:rsidR="00FB25AE">
              <w:t>.</w:t>
            </w:r>
          </w:p>
        </w:tc>
        <w:tc>
          <w:tcPr>
            <w:tcW w:w="3687" w:type="dxa"/>
            <w:tcBorders>
              <w:top w:val="single" w:sz="4" w:space="0" w:color="000000"/>
              <w:left w:val="single" w:sz="4" w:space="0" w:color="000000"/>
              <w:bottom w:val="single" w:sz="4" w:space="0" w:color="000000"/>
              <w:right w:val="single" w:sz="4" w:space="0" w:color="000000"/>
            </w:tcBorders>
            <w:vAlign w:val="center"/>
          </w:tcPr>
          <w:p w14:paraId="5F566317" w14:textId="77777777" w:rsidR="00FB25AE" w:rsidRDefault="00FB25AE" w:rsidP="006673C1">
            <w:pPr>
              <w:spacing w:line="259" w:lineRule="auto"/>
              <w:ind w:right="49"/>
              <w:jc w:val="center"/>
            </w:pPr>
            <w:r>
              <w:rPr>
                <w:rFonts w:ascii="Calibri" w:eastAsia="Calibri" w:hAnsi="Calibri" w:cs="Calibri"/>
                <w:b/>
              </w:rPr>
              <w:t>Wpływ realizacji projektu na zasadę niedyskryminacji (w tym niedyskryminacji ze względu na niepełnosprawność)</w:t>
            </w:r>
          </w:p>
        </w:tc>
        <w:tc>
          <w:tcPr>
            <w:tcW w:w="6380" w:type="dxa"/>
            <w:tcBorders>
              <w:top w:val="single" w:sz="4" w:space="0" w:color="000000"/>
              <w:left w:val="single" w:sz="4" w:space="0" w:color="000000"/>
              <w:bottom w:val="single" w:sz="4" w:space="0" w:color="000000"/>
              <w:right w:val="single" w:sz="4" w:space="0" w:color="000000"/>
            </w:tcBorders>
            <w:vAlign w:val="center"/>
          </w:tcPr>
          <w:p w14:paraId="10244A17" w14:textId="77777777" w:rsidR="00FB25AE" w:rsidRDefault="00FB25AE" w:rsidP="005354E3">
            <w:pPr>
              <w:spacing w:after="1" w:line="239" w:lineRule="auto"/>
              <w:ind w:right="51"/>
            </w:pPr>
            <w:r>
              <w:t>W ramach kryterium oceniany będzie wpływ projektu na  zasadę niedyskryminacji (w tym niedyskryminacji ze względu na niepełnosprawność)</w:t>
            </w:r>
          </w:p>
          <w:p w14:paraId="5B3B1AF0" w14:textId="77777777" w:rsidR="00FB25AE" w:rsidRDefault="00FB25AE" w:rsidP="005354E3">
            <w:pPr>
              <w:spacing w:after="23" w:line="259" w:lineRule="auto"/>
            </w:pPr>
          </w:p>
          <w:p w14:paraId="05854714" w14:textId="77777777" w:rsidR="00FB25AE" w:rsidRDefault="00FB25AE" w:rsidP="005354E3">
            <w:pPr>
              <w:numPr>
                <w:ilvl w:val="0"/>
                <w:numId w:val="10"/>
              </w:numPr>
              <w:spacing w:line="259" w:lineRule="auto"/>
              <w:ind w:hanging="360"/>
            </w:pPr>
            <w:r>
              <w:t>neutralny  (0)</w:t>
            </w:r>
          </w:p>
          <w:p w14:paraId="65046E3B" w14:textId="77777777" w:rsidR="00FB25AE" w:rsidRDefault="00FB25AE" w:rsidP="005354E3">
            <w:pPr>
              <w:numPr>
                <w:ilvl w:val="0"/>
                <w:numId w:val="10"/>
              </w:numPr>
              <w:spacing w:line="259" w:lineRule="auto"/>
              <w:ind w:hanging="360"/>
            </w:pPr>
            <w:r>
              <w:t>pozytywny (1)</w:t>
            </w:r>
          </w:p>
          <w:p w14:paraId="7605AE76" w14:textId="77777777" w:rsidR="00FB25AE" w:rsidRDefault="00FB25AE" w:rsidP="005354E3">
            <w:pPr>
              <w:spacing w:line="259" w:lineRule="auto"/>
              <w:ind w:left="720"/>
            </w:pPr>
          </w:p>
          <w:p w14:paraId="5302EDAF" w14:textId="77777777" w:rsidR="00FB25AE" w:rsidRDefault="00FB25AE" w:rsidP="005354E3">
            <w:pPr>
              <w:spacing w:line="259" w:lineRule="auto"/>
              <w:ind w:left="720"/>
            </w:pPr>
          </w:p>
          <w:p w14:paraId="3265467D" w14:textId="77777777" w:rsidR="00FB25AE" w:rsidRDefault="00FB25AE" w:rsidP="005354E3">
            <w:pPr>
              <w:ind w:right="54"/>
            </w:pPr>
            <w:r>
              <w:rPr>
                <w:sz w:val="18"/>
              </w:rPr>
              <w:t>Pozytywny wpływ projektu na zasadę niedyskryminacji będzie miał miejsce wówczas gdy projekt zakłada działania przyczyniające się zwiększenia dostępu wszystkim osobom – bez względu na płeć, wiek, niepełnosprawność, rasę lub pochodzenie etniczne, wyznawaną religię lub światopogląd, orientację seksualną, miejsce zamieszkania –  we wszystkich dziedzinach życia na jednakowych zasadach.</w:t>
            </w:r>
          </w:p>
          <w:p w14:paraId="724E032C" w14:textId="77777777" w:rsidR="00FB25AE" w:rsidRDefault="00FB25AE" w:rsidP="005354E3">
            <w:pPr>
              <w:spacing w:line="259" w:lineRule="auto"/>
            </w:pPr>
          </w:p>
        </w:tc>
        <w:tc>
          <w:tcPr>
            <w:tcW w:w="3970" w:type="dxa"/>
            <w:tcBorders>
              <w:top w:val="single" w:sz="4" w:space="0" w:color="000000"/>
              <w:left w:val="single" w:sz="4" w:space="0" w:color="000000"/>
              <w:bottom w:val="single" w:sz="4" w:space="0" w:color="000000"/>
              <w:right w:val="single" w:sz="4" w:space="0" w:color="000000"/>
            </w:tcBorders>
            <w:vAlign w:val="center"/>
          </w:tcPr>
          <w:p w14:paraId="35DCA00D" w14:textId="77777777" w:rsidR="00FB25AE" w:rsidRDefault="00FB25AE" w:rsidP="006673C1">
            <w:pPr>
              <w:spacing w:line="259" w:lineRule="auto"/>
              <w:ind w:right="51"/>
              <w:jc w:val="center"/>
            </w:pPr>
            <w:r>
              <w:t>0-1pkt</w:t>
            </w:r>
          </w:p>
          <w:p w14:paraId="6BF4F04E" w14:textId="77777777" w:rsidR="00FB25AE" w:rsidRDefault="00FB25AE" w:rsidP="006673C1">
            <w:pPr>
              <w:spacing w:line="259" w:lineRule="auto"/>
              <w:ind w:right="3"/>
              <w:jc w:val="center"/>
            </w:pPr>
          </w:p>
          <w:p w14:paraId="2EB3DB85" w14:textId="77777777" w:rsidR="00FB25AE" w:rsidRDefault="00FB25AE" w:rsidP="006673C1">
            <w:pPr>
              <w:spacing w:line="259" w:lineRule="auto"/>
              <w:jc w:val="center"/>
            </w:pPr>
            <w:r>
              <w:rPr>
                <w:sz w:val="20"/>
              </w:rPr>
              <w:t>(</w:t>
            </w:r>
            <w:r>
              <w:t>0 punktów w kryterium nie oznacza odrzucenia wniosku)</w:t>
            </w:r>
          </w:p>
        </w:tc>
      </w:tr>
      <w:tr w:rsidR="00FB25AE" w14:paraId="4C62AE15" w14:textId="77777777" w:rsidTr="005354E3">
        <w:trPr>
          <w:trHeight w:val="1891"/>
        </w:trPr>
        <w:tc>
          <w:tcPr>
            <w:tcW w:w="567" w:type="dxa"/>
            <w:tcBorders>
              <w:top w:val="single" w:sz="4" w:space="0" w:color="000000"/>
              <w:left w:val="single" w:sz="4" w:space="0" w:color="000000"/>
              <w:bottom w:val="single" w:sz="4" w:space="0" w:color="000000"/>
              <w:right w:val="single" w:sz="4" w:space="0" w:color="000000"/>
            </w:tcBorders>
            <w:vAlign w:val="center"/>
          </w:tcPr>
          <w:p w14:paraId="2A5E048D" w14:textId="77777777" w:rsidR="00FB25AE" w:rsidRDefault="006673C1" w:rsidP="0018045C">
            <w:pPr>
              <w:spacing w:line="259" w:lineRule="auto"/>
              <w:jc w:val="center"/>
            </w:pPr>
            <w:r>
              <w:lastRenderedPageBreak/>
              <w:t>1</w:t>
            </w:r>
            <w:r w:rsidR="0018045C">
              <w:t>9</w:t>
            </w:r>
            <w:r w:rsidR="00FB25AE">
              <w:t>.</w:t>
            </w:r>
          </w:p>
        </w:tc>
        <w:tc>
          <w:tcPr>
            <w:tcW w:w="3687" w:type="dxa"/>
            <w:tcBorders>
              <w:top w:val="single" w:sz="4" w:space="0" w:color="000000"/>
              <w:left w:val="single" w:sz="4" w:space="0" w:color="000000"/>
              <w:bottom w:val="single" w:sz="4" w:space="0" w:color="000000"/>
              <w:right w:val="single" w:sz="4" w:space="0" w:color="000000"/>
            </w:tcBorders>
            <w:vAlign w:val="center"/>
          </w:tcPr>
          <w:p w14:paraId="73E170B5" w14:textId="77777777" w:rsidR="00FB25AE" w:rsidRDefault="00FB25AE" w:rsidP="006673C1">
            <w:pPr>
              <w:spacing w:after="215" w:line="259" w:lineRule="auto"/>
              <w:jc w:val="center"/>
            </w:pPr>
          </w:p>
          <w:p w14:paraId="2AADC7A4" w14:textId="77777777" w:rsidR="00FB25AE" w:rsidRDefault="00FB25AE" w:rsidP="006673C1">
            <w:pPr>
              <w:spacing w:after="197" w:line="278" w:lineRule="auto"/>
              <w:jc w:val="center"/>
            </w:pPr>
            <w:r>
              <w:rPr>
                <w:b/>
              </w:rPr>
              <w:t>Wpływ realizacji projektu na zasadę zrównoważonego rozwoju</w:t>
            </w:r>
          </w:p>
          <w:p w14:paraId="67D0AA07" w14:textId="77777777" w:rsidR="00FB25AE" w:rsidRDefault="00FB25AE" w:rsidP="006673C1">
            <w:pPr>
              <w:spacing w:line="259" w:lineRule="auto"/>
              <w:jc w:val="center"/>
            </w:pPr>
          </w:p>
        </w:tc>
        <w:tc>
          <w:tcPr>
            <w:tcW w:w="6380" w:type="dxa"/>
            <w:tcBorders>
              <w:top w:val="single" w:sz="4" w:space="0" w:color="000000"/>
              <w:left w:val="single" w:sz="4" w:space="0" w:color="000000"/>
              <w:bottom w:val="single" w:sz="4" w:space="0" w:color="000000"/>
              <w:right w:val="single" w:sz="4" w:space="0" w:color="000000"/>
            </w:tcBorders>
            <w:vAlign w:val="center"/>
          </w:tcPr>
          <w:p w14:paraId="4B17CB60" w14:textId="77777777" w:rsidR="00FB25AE" w:rsidRDefault="00FB25AE" w:rsidP="005354E3">
            <w:pPr>
              <w:spacing w:line="239" w:lineRule="auto"/>
            </w:pPr>
            <w:r>
              <w:t>W ramach kryterium oceniany będzie wpływ projektu na  zasadę zrównoważonego rozwoju</w:t>
            </w:r>
          </w:p>
          <w:p w14:paraId="6AE1ECE0" w14:textId="77777777" w:rsidR="00FB25AE" w:rsidRDefault="00FB25AE" w:rsidP="005354E3">
            <w:pPr>
              <w:spacing w:after="23" w:line="259" w:lineRule="auto"/>
              <w:ind w:left="720"/>
            </w:pPr>
          </w:p>
          <w:p w14:paraId="784946C1" w14:textId="77777777" w:rsidR="00FB25AE" w:rsidRDefault="00FB25AE" w:rsidP="005354E3">
            <w:pPr>
              <w:numPr>
                <w:ilvl w:val="0"/>
                <w:numId w:val="11"/>
              </w:numPr>
              <w:spacing w:line="259" w:lineRule="auto"/>
              <w:ind w:hanging="360"/>
            </w:pPr>
            <w:r>
              <w:t>neutralny  (0)</w:t>
            </w:r>
          </w:p>
          <w:p w14:paraId="2E2C6435" w14:textId="77777777" w:rsidR="00FB25AE" w:rsidRDefault="00FB25AE" w:rsidP="005354E3">
            <w:pPr>
              <w:numPr>
                <w:ilvl w:val="0"/>
                <w:numId w:val="11"/>
              </w:numPr>
              <w:spacing w:line="259" w:lineRule="auto"/>
              <w:ind w:hanging="360"/>
            </w:pPr>
            <w:r>
              <w:t>pozytywny (2)</w:t>
            </w:r>
          </w:p>
          <w:p w14:paraId="780D1619" w14:textId="77777777" w:rsidR="00FB25AE" w:rsidRDefault="00FB25AE" w:rsidP="005354E3">
            <w:pPr>
              <w:spacing w:line="259" w:lineRule="auto"/>
            </w:pPr>
          </w:p>
          <w:p w14:paraId="2915BCE9" w14:textId="77777777" w:rsidR="00FB25AE" w:rsidRDefault="00FB25AE" w:rsidP="005354E3">
            <w:pPr>
              <w:spacing w:line="259" w:lineRule="auto"/>
            </w:pPr>
            <w:r>
              <w:rPr>
                <w:sz w:val="18"/>
              </w:rPr>
              <w:t>Pozytywny wpływ projektu na zasadę zrównoważonego rozwoju będzie obejmował</w:t>
            </w:r>
          </w:p>
          <w:p w14:paraId="41FD0BFD" w14:textId="77777777" w:rsidR="00FB25AE" w:rsidRDefault="00FB25AE" w:rsidP="005354E3">
            <w:pPr>
              <w:spacing w:line="238" w:lineRule="auto"/>
              <w:ind w:right="49"/>
            </w:pPr>
            <w:r>
              <w:rPr>
                <w:sz w:val="18"/>
              </w:rPr>
              <w:t>m.in. podejmowanie zaostrzonych działań wykraczających poza obowiązujące przepisy prawa krajowego jak i UE w zakresie ochrony środowiska, dotyczyć może także wdrożonych w jednostkach systemów zarządzania środowiskiem</w:t>
            </w:r>
            <w:r>
              <w:t xml:space="preserve"> </w:t>
            </w:r>
            <w:r>
              <w:rPr>
                <w:sz w:val="18"/>
              </w:rPr>
              <w:t>oraz stosowania zielonych zamówień publicznych.</w:t>
            </w:r>
          </w:p>
          <w:p w14:paraId="23C1BE7B" w14:textId="77777777" w:rsidR="00FB25AE" w:rsidRDefault="00FB25AE" w:rsidP="005354E3">
            <w:pPr>
              <w:spacing w:line="259" w:lineRule="auto"/>
            </w:pPr>
          </w:p>
        </w:tc>
        <w:tc>
          <w:tcPr>
            <w:tcW w:w="3970" w:type="dxa"/>
            <w:tcBorders>
              <w:top w:val="single" w:sz="4" w:space="0" w:color="000000"/>
              <w:left w:val="single" w:sz="4" w:space="0" w:color="000000"/>
              <w:bottom w:val="single" w:sz="4" w:space="0" w:color="000000"/>
              <w:right w:val="single" w:sz="4" w:space="0" w:color="000000"/>
            </w:tcBorders>
            <w:vAlign w:val="center"/>
          </w:tcPr>
          <w:p w14:paraId="5AB538CB" w14:textId="77777777" w:rsidR="00FB25AE" w:rsidRDefault="00FB25AE" w:rsidP="006673C1">
            <w:pPr>
              <w:spacing w:line="259" w:lineRule="auto"/>
              <w:ind w:right="51"/>
              <w:jc w:val="center"/>
            </w:pPr>
            <w:r>
              <w:t>0-2 pkt</w:t>
            </w:r>
          </w:p>
          <w:p w14:paraId="7550A1DA" w14:textId="77777777" w:rsidR="00FB25AE" w:rsidRDefault="00FB25AE" w:rsidP="006673C1">
            <w:pPr>
              <w:spacing w:line="259" w:lineRule="auto"/>
              <w:ind w:right="3"/>
              <w:jc w:val="center"/>
            </w:pPr>
          </w:p>
          <w:p w14:paraId="315E2DCB" w14:textId="77777777" w:rsidR="00FB25AE" w:rsidRDefault="00FB25AE" w:rsidP="006673C1">
            <w:pPr>
              <w:spacing w:line="239" w:lineRule="auto"/>
              <w:jc w:val="center"/>
            </w:pPr>
            <w:r>
              <w:rPr>
                <w:sz w:val="20"/>
              </w:rPr>
              <w:t>(</w:t>
            </w:r>
            <w:r>
              <w:t>0 punktów w kryterium nie oznacza odrzucenia wniosku)</w:t>
            </w:r>
          </w:p>
          <w:p w14:paraId="050F997E" w14:textId="77777777" w:rsidR="00FB25AE" w:rsidRDefault="00FB25AE" w:rsidP="006673C1">
            <w:pPr>
              <w:spacing w:line="259" w:lineRule="auto"/>
              <w:ind w:right="3"/>
              <w:jc w:val="center"/>
            </w:pPr>
          </w:p>
          <w:p w14:paraId="42803AF5" w14:textId="77777777" w:rsidR="00FB25AE" w:rsidRDefault="00FB25AE" w:rsidP="006673C1">
            <w:pPr>
              <w:spacing w:line="259" w:lineRule="auto"/>
              <w:ind w:right="3"/>
              <w:jc w:val="center"/>
            </w:pPr>
          </w:p>
        </w:tc>
      </w:tr>
      <w:tr w:rsidR="00FB25AE" w14:paraId="3711E254" w14:textId="77777777" w:rsidTr="005354E3">
        <w:trPr>
          <w:trHeight w:val="1891"/>
        </w:trPr>
        <w:tc>
          <w:tcPr>
            <w:tcW w:w="567" w:type="dxa"/>
            <w:tcBorders>
              <w:top w:val="single" w:sz="4" w:space="0" w:color="000000"/>
              <w:left w:val="single" w:sz="4" w:space="0" w:color="000000"/>
              <w:bottom w:val="single" w:sz="4" w:space="0" w:color="000000"/>
              <w:right w:val="single" w:sz="4" w:space="0" w:color="000000"/>
            </w:tcBorders>
            <w:vAlign w:val="center"/>
          </w:tcPr>
          <w:p w14:paraId="6E16EA42" w14:textId="4FBBEC98" w:rsidR="00FB25AE" w:rsidRDefault="006673C1" w:rsidP="0018045C">
            <w:pPr>
              <w:spacing w:line="259" w:lineRule="auto"/>
              <w:jc w:val="center"/>
            </w:pPr>
            <w:r>
              <w:t>2</w:t>
            </w:r>
            <w:r w:rsidR="00441B8C">
              <w:t>0</w:t>
            </w:r>
            <w:r>
              <w:t>.</w:t>
            </w:r>
          </w:p>
        </w:tc>
        <w:tc>
          <w:tcPr>
            <w:tcW w:w="3687" w:type="dxa"/>
            <w:tcBorders>
              <w:top w:val="single" w:sz="4" w:space="0" w:color="000000"/>
              <w:left w:val="single" w:sz="4" w:space="0" w:color="000000"/>
              <w:bottom w:val="single" w:sz="4" w:space="0" w:color="000000"/>
              <w:right w:val="single" w:sz="4" w:space="0" w:color="000000"/>
            </w:tcBorders>
            <w:vAlign w:val="center"/>
          </w:tcPr>
          <w:p w14:paraId="0025DF4A" w14:textId="77777777" w:rsidR="00FB25AE" w:rsidRDefault="00FB25AE" w:rsidP="006673C1">
            <w:pPr>
              <w:spacing w:line="259" w:lineRule="auto"/>
              <w:jc w:val="center"/>
            </w:pPr>
            <w:r>
              <w:rPr>
                <w:b/>
              </w:rPr>
              <w:t>Wpływ projektu na przywracanie i utrwalanie ładu przestrzennego</w:t>
            </w:r>
          </w:p>
        </w:tc>
        <w:tc>
          <w:tcPr>
            <w:tcW w:w="6380" w:type="dxa"/>
            <w:tcBorders>
              <w:top w:val="single" w:sz="4" w:space="0" w:color="000000"/>
              <w:left w:val="single" w:sz="4" w:space="0" w:color="000000"/>
              <w:bottom w:val="single" w:sz="4" w:space="0" w:color="000000"/>
              <w:right w:val="single" w:sz="4" w:space="0" w:color="000000"/>
            </w:tcBorders>
            <w:vAlign w:val="center"/>
          </w:tcPr>
          <w:p w14:paraId="47F3D05B" w14:textId="77777777" w:rsidR="00FB25AE" w:rsidRDefault="00FB25AE" w:rsidP="005354E3">
            <w:pPr>
              <w:spacing w:after="46" w:line="239" w:lineRule="auto"/>
              <w:ind w:right="49"/>
            </w:pPr>
            <w:r>
              <w:t>W ramach kryterium badany będzie rzeczywisty wpływ projektu na przywracanie i utrwalanie ładu przestrzennego poprzez spełnienie następujących warunków:</w:t>
            </w:r>
          </w:p>
          <w:p w14:paraId="6F8D0EEB" w14:textId="77777777" w:rsidR="00FB25AE" w:rsidRDefault="00FB25AE" w:rsidP="005354E3">
            <w:pPr>
              <w:numPr>
                <w:ilvl w:val="0"/>
                <w:numId w:val="13"/>
              </w:numPr>
              <w:spacing w:after="47" w:line="239" w:lineRule="auto"/>
              <w:ind w:right="49" w:hanging="360"/>
            </w:pPr>
            <w:r>
              <w:t>powstrzymywanie rozpraszania zabudowy, przyczyniające się do ograniczenia kosztów związanych m. in. z uzbrojeniem terenów, usługami komunikacyjnymi, środowiskowymi – czyli realizacja inwestycji na terenach inwestycyjnych uzbrojonych/zabudowanych;</w:t>
            </w:r>
          </w:p>
          <w:p w14:paraId="11825020" w14:textId="77777777" w:rsidR="00FB25AE" w:rsidRDefault="00FB25AE" w:rsidP="005354E3">
            <w:pPr>
              <w:numPr>
                <w:ilvl w:val="0"/>
                <w:numId w:val="13"/>
              </w:numPr>
              <w:spacing w:after="44" w:line="239" w:lineRule="auto"/>
              <w:ind w:right="49" w:hanging="360"/>
            </w:pPr>
            <w:r>
              <w:t xml:space="preserve">ponowne wykorzystanie terenu i uzupełniania zabudowy zamiast ekspansji na tereny niezabudowane (priorytet </w:t>
            </w:r>
            <w:proofErr w:type="spellStart"/>
            <w:r>
              <w:t>brown</w:t>
            </w:r>
            <w:proofErr w:type="spellEnd"/>
            <w:r>
              <w:t xml:space="preserve">-field ponad </w:t>
            </w:r>
            <w:proofErr w:type="spellStart"/>
            <w:r>
              <w:t>green</w:t>
            </w:r>
            <w:proofErr w:type="spellEnd"/>
            <w:r>
              <w:t xml:space="preserve">-field) - czyli realizacja inwestycji na terenach poprzemysłowych i </w:t>
            </w:r>
            <w:proofErr w:type="spellStart"/>
            <w:r>
              <w:t>pomieszkaniowych</w:t>
            </w:r>
            <w:proofErr w:type="spellEnd"/>
            <w:r>
              <w:t>;</w:t>
            </w:r>
          </w:p>
          <w:p w14:paraId="4F488DC0" w14:textId="77777777" w:rsidR="00FB25AE" w:rsidRDefault="00FB25AE" w:rsidP="005354E3">
            <w:pPr>
              <w:numPr>
                <w:ilvl w:val="0"/>
                <w:numId w:val="13"/>
              </w:numPr>
              <w:spacing w:after="46"/>
              <w:ind w:right="49" w:hanging="360"/>
            </w:pPr>
            <w:r>
              <w:t>uwzględnianie kontekstu otoczenia (przyrodniczego, krajobrazowego, kulturowego i społecznego);</w:t>
            </w:r>
          </w:p>
          <w:p w14:paraId="2D72EC72" w14:textId="77777777" w:rsidR="00FB25AE" w:rsidRDefault="00FB25AE" w:rsidP="005354E3">
            <w:pPr>
              <w:numPr>
                <w:ilvl w:val="0"/>
                <w:numId w:val="13"/>
              </w:numPr>
              <w:spacing w:line="259" w:lineRule="auto"/>
              <w:ind w:right="49" w:hanging="360"/>
            </w:pPr>
            <w:r>
              <w:t>kształtowanie przestrzeni pozytywnie wpływającej na rozwój</w:t>
            </w:r>
          </w:p>
          <w:p w14:paraId="2CE5A842" w14:textId="77777777" w:rsidR="00FB25AE" w:rsidRDefault="00FB25AE" w:rsidP="005354E3">
            <w:pPr>
              <w:spacing w:after="24" w:line="259" w:lineRule="auto"/>
              <w:ind w:left="720"/>
            </w:pPr>
            <w:r>
              <w:t>relacji obywatelskich, istotnych dla społeczności lokalnych;</w:t>
            </w:r>
          </w:p>
          <w:p w14:paraId="0174B376" w14:textId="77777777" w:rsidR="00FB25AE" w:rsidRPr="00F04C7B" w:rsidRDefault="00FB25AE" w:rsidP="005354E3">
            <w:pPr>
              <w:pStyle w:val="Akapitzlist"/>
              <w:numPr>
                <w:ilvl w:val="0"/>
                <w:numId w:val="15"/>
              </w:numPr>
              <w:spacing w:after="24"/>
            </w:pPr>
            <w:r w:rsidRPr="00F04C7B">
              <w:t xml:space="preserve">dbałość o jakość inwestycji publicznych, poprzez wyłanianie projektów w drodze konkursów </w:t>
            </w:r>
            <w:proofErr w:type="spellStart"/>
            <w:r w:rsidRPr="00F04C7B">
              <w:t>architektoniczno</w:t>
            </w:r>
            <w:proofErr w:type="spellEnd"/>
            <w:r w:rsidRPr="00F04C7B">
              <w:t xml:space="preserve"> – urbanistycznych.</w:t>
            </w:r>
          </w:p>
          <w:p w14:paraId="75157448" w14:textId="77777777" w:rsidR="00B82361" w:rsidRPr="00DB4FBC" w:rsidRDefault="00B82361" w:rsidP="005354E3">
            <w:pPr>
              <w:autoSpaceDE w:val="0"/>
              <w:autoSpaceDN w:val="0"/>
              <w:adjustRightInd w:val="0"/>
              <w:ind w:left="720"/>
              <w:contextualSpacing/>
              <w:rPr>
                <w:rFonts w:cs="Arial"/>
              </w:rPr>
            </w:pPr>
            <w:r>
              <w:rPr>
                <w:rFonts w:cs="Arial"/>
              </w:rPr>
              <w:lastRenderedPageBreak/>
              <w:t xml:space="preserve">Warunek </w:t>
            </w:r>
            <w:r w:rsidRPr="00DB4FBC">
              <w:rPr>
                <w:rFonts w:cs="Arial"/>
              </w:rPr>
              <w:t xml:space="preserve">dbałość o jakość inwestycji publicznych, poprzez wyłanianie projektów w drodze konkursów </w:t>
            </w:r>
            <w:proofErr w:type="spellStart"/>
            <w:r w:rsidRPr="00DB4FBC">
              <w:rPr>
                <w:rFonts w:cs="Arial"/>
              </w:rPr>
              <w:t>architektoniczno</w:t>
            </w:r>
            <w:proofErr w:type="spellEnd"/>
            <w:r w:rsidRPr="00DB4FBC">
              <w:rPr>
                <w:rFonts w:cs="Arial"/>
              </w:rPr>
              <w:t xml:space="preserve"> – urbanistycznych </w:t>
            </w:r>
            <w:r>
              <w:rPr>
                <w:rFonts w:cs="Arial"/>
              </w:rPr>
              <w:t>d</w:t>
            </w:r>
            <w:r w:rsidRPr="00DB4FBC">
              <w:rPr>
                <w:rFonts w:cs="Arial"/>
              </w:rPr>
              <w:t xml:space="preserve">otyczy </w:t>
            </w:r>
            <w:r w:rsidRPr="00DB4FBC">
              <w:rPr>
                <w:rFonts w:cs="Arial"/>
                <w:b/>
              </w:rPr>
              <w:t xml:space="preserve"> </w:t>
            </w:r>
            <w:r w:rsidRPr="00DB4FBC">
              <w:rPr>
                <w:rFonts w:cs="Arial"/>
              </w:rPr>
              <w:t>inwestycji kubaturowych wpływających na jakość obszarów zurbanizowanych, oddziałujących na atrakcyjność i wizerunek obszaru i regionu, dotyczących: budowy, renowacji, modernizacji obiektów i infrastruktury publicznej obejmujących:</w:t>
            </w:r>
          </w:p>
          <w:p w14:paraId="531AD3C2" w14:textId="77777777" w:rsidR="00B82361" w:rsidRPr="00DB4FBC" w:rsidRDefault="00B82361" w:rsidP="005354E3">
            <w:pPr>
              <w:autoSpaceDE w:val="0"/>
              <w:autoSpaceDN w:val="0"/>
              <w:adjustRightInd w:val="0"/>
              <w:ind w:left="783"/>
              <w:contextualSpacing/>
              <w:rPr>
                <w:rFonts w:cs="Arial"/>
              </w:rPr>
            </w:pPr>
            <w:r w:rsidRPr="00DB4FBC">
              <w:rPr>
                <w:rFonts w:cs="Arial"/>
              </w:rPr>
              <w:t>- architekturę: obiekty kubaturowe, w tym zwłaszcza obiekty użyteczności publicznej (obiekty zabytkowe oraz o funkcji rekreacyjnej, turystycznej, administracyjnej, komunikacyjnej – dworce kolejowe i centra przesiadkowe),</w:t>
            </w:r>
          </w:p>
          <w:p w14:paraId="473AAA8B" w14:textId="77777777" w:rsidR="00B82361" w:rsidRPr="00DB4FBC" w:rsidRDefault="00B82361" w:rsidP="005354E3">
            <w:pPr>
              <w:autoSpaceDE w:val="0"/>
              <w:autoSpaceDN w:val="0"/>
              <w:adjustRightInd w:val="0"/>
              <w:ind w:left="783"/>
              <w:contextualSpacing/>
              <w:rPr>
                <w:rFonts w:cs="Arial"/>
              </w:rPr>
            </w:pPr>
            <w:r w:rsidRPr="00DB4FBC">
              <w:rPr>
                <w:rFonts w:cs="Arial"/>
              </w:rPr>
              <w:t>- zagospodarowanie terenu: przestrzenie publiczne, w tym miejskie tereny otwarte; tereny położone w obszarze objętym programem rewitalizacji.</w:t>
            </w:r>
          </w:p>
          <w:p w14:paraId="30AD7402" w14:textId="40B847B9" w:rsidR="00B82361" w:rsidRDefault="002F5966" w:rsidP="005354E3">
            <w:pPr>
              <w:autoSpaceDE w:val="0"/>
              <w:autoSpaceDN w:val="0"/>
              <w:adjustRightInd w:val="0"/>
              <w:contextualSpacing/>
              <w:rPr>
                <w:rFonts w:cs="Arial"/>
              </w:rPr>
            </w:pPr>
            <w:r>
              <w:rPr>
                <w:rFonts w:cs="Arial"/>
              </w:rPr>
              <w:t xml:space="preserve">                </w:t>
            </w:r>
            <w:r w:rsidR="00B82361">
              <w:rPr>
                <w:rFonts w:cs="Arial"/>
              </w:rPr>
              <w:t xml:space="preserve">Warunek ten </w:t>
            </w:r>
            <w:r w:rsidR="00B82361" w:rsidRPr="00DB4FBC">
              <w:rPr>
                <w:rFonts w:cs="Arial"/>
              </w:rPr>
              <w:t>nie dotyczy inwestycji liniowych (drogi, mosty)</w:t>
            </w:r>
          </w:p>
          <w:p w14:paraId="09483E95" w14:textId="77777777" w:rsidR="00B82361" w:rsidRDefault="00B82361" w:rsidP="005354E3">
            <w:pPr>
              <w:autoSpaceDE w:val="0"/>
              <w:autoSpaceDN w:val="0"/>
              <w:adjustRightInd w:val="0"/>
              <w:ind w:left="720"/>
              <w:contextualSpacing/>
              <w:rPr>
                <w:rFonts w:cs="Arial"/>
              </w:rPr>
            </w:pPr>
          </w:p>
          <w:p w14:paraId="3395830A" w14:textId="77777777" w:rsidR="00FB25AE" w:rsidRDefault="00B82361" w:rsidP="005354E3">
            <w:pPr>
              <w:spacing w:line="259" w:lineRule="auto"/>
              <w:ind w:left="720"/>
              <w:rPr>
                <w:rFonts w:cs="Arial"/>
              </w:rPr>
            </w:pPr>
            <w:r>
              <w:rPr>
                <w:rFonts w:cs="Arial"/>
              </w:rPr>
              <w:t>W trakcie oceny:</w:t>
            </w:r>
          </w:p>
          <w:p w14:paraId="09D0F738" w14:textId="77777777" w:rsidR="00B82361" w:rsidRPr="00643B29" w:rsidRDefault="00B82361" w:rsidP="005354E3">
            <w:pPr>
              <w:pStyle w:val="Akapitzlist"/>
              <w:numPr>
                <w:ilvl w:val="0"/>
                <w:numId w:val="29"/>
              </w:numPr>
              <w:autoSpaceDE w:val="0"/>
              <w:autoSpaceDN w:val="0"/>
              <w:adjustRightInd w:val="0"/>
              <w:rPr>
                <w:rFonts w:cs="Arial"/>
              </w:rPr>
            </w:pPr>
            <w:r w:rsidRPr="00643B29">
              <w:rPr>
                <w:rFonts w:cs="Arial"/>
              </w:rPr>
              <w:t>1 pkt otrzyma projekt spełniający jeden lub dwa warunki</w:t>
            </w:r>
          </w:p>
          <w:p w14:paraId="30A8D7FE" w14:textId="77777777" w:rsidR="00B82361" w:rsidRPr="00643B29" w:rsidRDefault="00B82361" w:rsidP="005354E3">
            <w:pPr>
              <w:pStyle w:val="Akapitzlist"/>
              <w:numPr>
                <w:ilvl w:val="0"/>
                <w:numId w:val="29"/>
              </w:numPr>
              <w:autoSpaceDE w:val="0"/>
              <w:autoSpaceDN w:val="0"/>
              <w:adjustRightInd w:val="0"/>
              <w:rPr>
                <w:rFonts w:cs="Arial"/>
              </w:rPr>
            </w:pPr>
            <w:r w:rsidRPr="00643B29">
              <w:rPr>
                <w:rFonts w:cs="Arial"/>
              </w:rPr>
              <w:t>2 pkt otrzyma projekt spełniający co najmniej trzy warunki</w:t>
            </w:r>
          </w:p>
          <w:p w14:paraId="5872EB09" w14:textId="77777777" w:rsidR="00B82361" w:rsidRDefault="00B82361" w:rsidP="005354E3">
            <w:pPr>
              <w:spacing w:line="259" w:lineRule="auto"/>
              <w:ind w:left="720"/>
            </w:pPr>
          </w:p>
          <w:p w14:paraId="4BAFA836" w14:textId="77777777" w:rsidR="00FB25AE" w:rsidRDefault="00FB25AE" w:rsidP="005354E3">
            <w:pPr>
              <w:spacing w:line="259" w:lineRule="auto"/>
              <w:ind w:left="720" w:right="49"/>
            </w:pPr>
          </w:p>
        </w:tc>
        <w:tc>
          <w:tcPr>
            <w:tcW w:w="3970" w:type="dxa"/>
            <w:tcBorders>
              <w:top w:val="single" w:sz="4" w:space="0" w:color="000000"/>
              <w:left w:val="single" w:sz="4" w:space="0" w:color="000000"/>
              <w:bottom w:val="single" w:sz="4" w:space="0" w:color="000000"/>
              <w:right w:val="single" w:sz="4" w:space="0" w:color="000000"/>
            </w:tcBorders>
            <w:vAlign w:val="center"/>
          </w:tcPr>
          <w:p w14:paraId="2CD507B2" w14:textId="77777777" w:rsidR="00FB25AE" w:rsidRDefault="00FB25AE" w:rsidP="006673C1">
            <w:pPr>
              <w:spacing w:line="259" w:lineRule="auto"/>
              <w:ind w:right="53"/>
              <w:jc w:val="center"/>
            </w:pPr>
            <w:r>
              <w:lastRenderedPageBreak/>
              <w:t>0-2 pkt</w:t>
            </w:r>
          </w:p>
          <w:p w14:paraId="0394F69C" w14:textId="77777777" w:rsidR="00FB25AE" w:rsidRDefault="00FB25AE" w:rsidP="006673C1">
            <w:pPr>
              <w:spacing w:line="239" w:lineRule="auto"/>
              <w:jc w:val="center"/>
            </w:pPr>
            <w:r>
              <w:t>(0 punktów w kryterium nie oznacza odrzucenia wniosku)</w:t>
            </w:r>
          </w:p>
          <w:p w14:paraId="04C561F8" w14:textId="77777777" w:rsidR="00FB25AE" w:rsidRDefault="00FB25AE" w:rsidP="006673C1">
            <w:pPr>
              <w:spacing w:line="259" w:lineRule="auto"/>
              <w:ind w:right="5"/>
              <w:jc w:val="center"/>
            </w:pPr>
          </w:p>
          <w:p w14:paraId="234C096A" w14:textId="77777777" w:rsidR="00FB25AE" w:rsidRDefault="00FB25AE" w:rsidP="00B82361">
            <w:pPr>
              <w:spacing w:line="239" w:lineRule="auto"/>
            </w:pPr>
          </w:p>
        </w:tc>
      </w:tr>
      <w:tr w:rsidR="00656DD5" w14:paraId="1F9958B9" w14:textId="77777777" w:rsidTr="005354E3">
        <w:trPr>
          <w:trHeight w:val="1891"/>
        </w:trPr>
        <w:tc>
          <w:tcPr>
            <w:tcW w:w="567" w:type="dxa"/>
            <w:tcBorders>
              <w:top w:val="single" w:sz="4" w:space="0" w:color="000000"/>
              <w:left w:val="single" w:sz="4" w:space="0" w:color="000000"/>
              <w:bottom w:val="single" w:sz="4" w:space="0" w:color="000000"/>
              <w:right w:val="single" w:sz="4" w:space="0" w:color="000000"/>
            </w:tcBorders>
            <w:vAlign w:val="center"/>
          </w:tcPr>
          <w:p w14:paraId="44247A8B" w14:textId="2D61121B" w:rsidR="00656DD5" w:rsidRPr="0030080C" w:rsidRDefault="00656DD5" w:rsidP="0018045C">
            <w:pPr>
              <w:snapToGrid w:val="0"/>
              <w:rPr>
                <w:rFonts w:cs="Arial"/>
              </w:rPr>
            </w:pPr>
            <w:r>
              <w:rPr>
                <w:rFonts w:cs="Arial"/>
              </w:rPr>
              <w:t>2</w:t>
            </w:r>
            <w:r w:rsidR="00441B8C">
              <w:rPr>
                <w:rFonts w:cs="Arial"/>
              </w:rPr>
              <w:t>1</w:t>
            </w:r>
            <w:r>
              <w:rPr>
                <w:rFonts w:cs="Arial"/>
              </w:rPr>
              <w:t>.</w:t>
            </w:r>
          </w:p>
        </w:tc>
        <w:tc>
          <w:tcPr>
            <w:tcW w:w="3687" w:type="dxa"/>
            <w:tcBorders>
              <w:top w:val="single" w:sz="4" w:space="0" w:color="000000"/>
              <w:left w:val="single" w:sz="4" w:space="0" w:color="000000"/>
              <w:bottom w:val="single" w:sz="4" w:space="0" w:color="000000"/>
              <w:right w:val="single" w:sz="4" w:space="0" w:color="000000"/>
            </w:tcBorders>
            <w:vAlign w:val="center"/>
          </w:tcPr>
          <w:p w14:paraId="467E1205" w14:textId="77777777" w:rsidR="00656DD5" w:rsidRPr="0030080C" w:rsidRDefault="00656DD5" w:rsidP="00656DD5">
            <w:pPr>
              <w:snapToGrid w:val="0"/>
              <w:rPr>
                <w:rFonts w:cs="Arial"/>
                <w:b/>
              </w:rPr>
            </w:pPr>
            <w:r w:rsidRPr="00E93F5F">
              <w:rPr>
                <w:rFonts w:cs="Arial"/>
                <w:b/>
              </w:rPr>
              <w:t>Ponadregionalny charakter projektu</w:t>
            </w:r>
          </w:p>
        </w:tc>
        <w:tc>
          <w:tcPr>
            <w:tcW w:w="6380" w:type="dxa"/>
            <w:tcBorders>
              <w:top w:val="single" w:sz="4" w:space="0" w:color="000000"/>
              <w:left w:val="single" w:sz="4" w:space="0" w:color="000000"/>
              <w:bottom w:val="single" w:sz="4" w:space="0" w:color="000000"/>
              <w:right w:val="single" w:sz="4" w:space="0" w:color="000000"/>
            </w:tcBorders>
            <w:vAlign w:val="center"/>
          </w:tcPr>
          <w:p w14:paraId="6D861664" w14:textId="77777777" w:rsidR="00656DD5" w:rsidRDefault="00656DD5" w:rsidP="005354E3">
            <w:pPr>
              <w:autoSpaceDE w:val="0"/>
              <w:autoSpaceDN w:val="0"/>
              <w:adjustRightInd w:val="0"/>
              <w:rPr>
                <w:rFonts w:cs="Arial"/>
              </w:rPr>
            </w:pPr>
            <w:r>
              <w:rPr>
                <w:rFonts w:cs="Arial"/>
              </w:rPr>
              <w:t>W ramach kryterium weryfikowany</w:t>
            </w:r>
            <w:r w:rsidRPr="002B1EE9">
              <w:rPr>
                <w:rFonts w:cs="Arial"/>
              </w:rPr>
              <w:t xml:space="preserve"> </w:t>
            </w:r>
            <w:r>
              <w:rPr>
                <w:rFonts w:cs="Arial"/>
              </w:rPr>
              <w:t xml:space="preserve">będzie ponadregionalny charakter projektu </w:t>
            </w:r>
            <w:r w:rsidRPr="00EA0E0E">
              <w:rPr>
                <w:rFonts w:cs="Arial"/>
              </w:rPr>
              <w:t>poprzez spełnienie następujących warunków:</w:t>
            </w:r>
          </w:p>
          <w:p w14:paraId="4C15EC98" w14:textId="77777777" w:rsidR="00656DD5" w:rsidRDefault="00656DD5" w:rsidP="005354E3">
            <w:pPr>
              <w:autoSpaceDE w:val="0"/>
              <w:autoSpaceDN w:val="0"/>
              <w:adjustRightInd w:val="0"/>
              <w:rPr>
                <w:rFonts w:cs="Arial"/>
              </w:rPr>
            </w:pPr>
          </w:p>
          <w:p w14:paraId="00225D36" w14:textId="77777777" w:rsidR="00656DD5" w:rsidRPr="008C41F6" w:rsidRDefault="00656DD5" w:rsidP="005354E3">
            <w:pPr>
              <w:autoSpaceDE w:val="0"/>
              <w:autoSpaceDN w:val="0"/>
              <w:adjustRightInd w:val="0"/>
              <w:contextualSpacing/>
              <w:rPr>
                <w:rFonts w:cs="Arial"/>
              </w:rPr>
            </w:pPr>
            <w:r w:rsidRPr="008C41F6">
              <w:rPr>
                <w:rFonts w:cs="Arial"/>
              </w:rPr>
              <w:t xml:space="preserve">1. projekt realizowany w partnerstwie (rozumiane zgodnie z art. </w:t>
            </w:r>
            <w:r>
              <w:rPr>
                <w:rFonts w:cs="Arial"/>
              </w:rPr>
              <w:t xml:space="preserve">33 </w:t>
            </w:r>
            <w:r w:rsidRPr="00E84D81">
              <w:rPr>
                <w:rFonts w:cs="Arial"/>
              </w:rPr>
              <w:t>ustawy z dnia</w:t>
            </w:r>
            <w:r>
              <w:t xml:space="preserve"> </w:t>
            </w:r>
            <w:r>
              <w:rPr>
                <w:rFonts w:cs="Arial"/>
              </w:rPr>
              <w:t xml:space="preserve">z dnia 11 lipca 2014 r. </w:t>
            </w:r>
            <w:r w:rsidRPr="00AE3ABE">
              <w:rPr>
                <w:rFonts w:cs="Arial"/>
              </w:rPr>
              <w:t>o zasadach realizacji programów w zakresie polityki spójności finansowanych w perspektywie finansowej 2014–2020</w:t>
            </w:r>
            <w:r w:rsidRPr="008C41F6">
              <w:rPr>
                <w:rFonts w:cs="Arial"/>
              </w:rPr>
              <w:t>) z podmiotem z przynajmniej jed</w:t>
            </w:r>
            <w:r>
              <w:rPr>
                <w:rFonts w:cs="Arial"/>
              </w:rPr>
              <w:t>nego innego województwa objętych</w:t>
            </w:r>
            <w:r w:rsidRPr="008C41F6">
              <w:rPr>
                <w:rFonts w:cs="Arial"/>
              </w:rPr>
              <w:t xml:space="preserve"> </w:t>
            </w:r>
            <w:r>
              <w:rPr>
                <w:rFonts w:cs="Arial"/>
              </w:rPr>
              <w:t xml:space="preserve">zapisami strategii ponadregionalnych np. </w:t>
            </w:r>
            <w:r w:rsidRPr="008C41F6">
              <w:rPr>
                <w:rFonts w:cs="Arial"/>
              </w:rPr>
              <w:t>Strategi</w:t>
            </w:r>
            <w:r>
              <w:rPr>
                <w:rFonts w:cs="Arial"/>
              </w:rPr>
              <w:t>i</w:t>
            </w:r>
            <w:r w:rsidRPr="008C41F6">
              <w:rPr>
                <w:rFonts w:cs="Arial"/>
              </w:rPr>
              <w:t xml:space="preserve"> Rozwoju Polski Zachodniej do roku 2020</w:t>
            </w:r>
          </w:p>
          <w:p w14:paraId="415E99DD" w14:textId="77777777" w:rsidR="00656DD5" w:rsidRPr="008C41F6" w:rsidRDefault="00656DD5" w:rsidP="005354E3">
            <w:pPr>
              <w:autoSpaceDE w:val="0"/>
              <w:autoSpaceDN w:val="0"/>
              <w:adjustRightInd w:val="0"/>
              <w:contextualSpacing/>
              <w:rPr>
                <w:rFonts w:cs="Arial"/>
              </w:rPr>
            </w:pPr>
          </w:p>
          <w:p w14:paraId="6541846F" w14:textId="77777777" w:rsidR="00656DD5" w:rsidRPr="00B82361" w:rsidRDefault="00656DD5" w:rsidP="00441B8C">
            <w:pPr>
              <w:pStyle w:val="Akapitzlist"/>
              <w:numPr>
                <w:ilvl w:val="0"/>
                <w:numId w:val="58"/>
              </w:numPr>
              <w:autoSpaceDE w:val="0"/>
              <w:autoSpaceDN w:val="0"/>
              <w:adjustRightInd w:val="0"/>
              <w:rPr>
                <w:rFonts w:cs="Arial"/>
              </w:rPr>
            </w:pPr>
            <w:r w:rsidRPr="00B82361">
              <w:rPr>
                <w:rFonts w:cs="Arial"/>
              </w:rPr>
              <w:t xml:space="preserve">projekt jest komplementarny z projektami realizowanymi lub zrealizowanymi z innego województwa objętego zapisami </w:t>
            </w:r>
            <w:r w:rsidRPr="00B82361">
              <w:rPr>
                <w:rFonts w:cs="Arial"/>
              </w:rPr>
              <w:lastRenderedPageBreak/>
              <w:t>strategii ponadregionalnych np. Strategii Rozwoju Polski Zachodniej do roku 2020</w:t>
            </w:r>
          </w:p>
          <w:p w14:paraId="1D8273B0" w14:textId="77777777" w:rsidR="00B82361" w:rsidRDefault="00B82361" w:rsidP="005354E3">
            <w:pPr>
              <w:autoSpaceDE w:val="0"/>
              <w:autoSpaceDN w:val="0"/>
              <w:adjustRightInd w:val="0"/>
              <w:rPr>
                <w:rFonts w:cs="Arial"/>
              </w:rPr>
            </w:pPr>
          </w:p>
          <w:p w14:paraId="309CE6DA" w14:textId="77777777" w:rsidR="00B82361" w:rsidRDefault="00B82361" w:rsidP="005354E3">
            <w:pPr>
              <w:autoSpaceDE w:val="0"/>
              <w:autoSpaceDN w:val="0"/>
              <w:adjustRightInd w:val="0"/>
              <w:rPr>
                <w:rFonts w:cs="Arial"/>
              </w:rPr>
            </w:pPr>
            <w:r>
              <w:rPr>
                <w:rFonts w:cs="Arial"/>
              </w:rPr>
              <w:t>W tracie oceny:</w:t>
            </w:r>
          </w:p>
          <w:p w14:paraId="0E5110B7" w14:textId="77777777" w:rsidR="00B82361" w:rsidRPr="00643B29" w:rsidRDefault="00B82361" w:rsidP="005354E3">
            <w:pPr>
              <w:pStyle w:val="Akapitzlist"/>
              <w:numPr>
                <w:ilvl w:val="0"/>
                <w:numId w:val="30"/>
              </w:numPr>
              <w:autoSpaceDE w:val="0"/>
              <w:autoSpaceDN w:val="0"/>
              <w:adjustRightInd w:val="0"/>
              <w:rPr>
                <w:rFonts w:cs="Arial"/>
              </w:rPr>
            </w:pPr>
            <w:r w:rsidRPr="00643B29">
              <w:rPr>
                <w:rFonts w:cs="Arial"/>
              </w:rPr>
              <w:t>1 pkt otrzyma projekt spełniający  co najmniej jeden warunek</w:t>
            </w:r>
          </w:p>
          <w:p w14:paraId="56FAF5F3" w14:textId="77777777" w:rsidR="00B82361" w:rsidRPr="00B82361" w:rsidRDefault="00B82361" w:rsidP="005354E3">
            <w:pPr>
              <w:autoSpaceDE w:val="0"/>
              <w:autoSpaceDN w:val="0"/>
              <w:adjustRightInd w:val="0"/>
              <w:ind w:left="-15"/>
              <w:rPr>
                <w:rFonts w:cs="Arial"/>
              </w:rPr>
            </w:pPr>
          </w:p>
          <w:p w14:paraId="74BA5154" w14:textId="77777777" w:rsidR="00656DD5" w:rsidRPr="0030080C" w:rsidRDefault="00656DD5" w:rsidP="005354E3">
            <w:pPr>
              <w:autoSpaceDE w:val="0"/>
              <w:autoSpaceDN w:val="0"/>
              <w:adjustRightInd w:val="0"/>
              <w:rPr>
                <w:rFonts w:cs="Arial"/>
              </w:rPr>
            </w:pPr>
          </w:p>
        </w:tc>
        <w:tc>
          <w:tcPr>
            <w:tcW w:w="3970" w:type="dxa"/>
            <w:tcBorders>
              <w:top w:val="single" w:sz="4" w:space="0" w:color="000000"/>
              <w:left w:val="single" w:sz="4" w:space="0" w:color="000000"/>
              <w:bottom w:val="single" w:sz="4" w:space="0" w:color="000000"/>
              <w:right w:val="single" w:sz="4" w:space="0" w:color="000000"/>
            </w:tcBorders>
            <w:vAlign w:val="center"/>
          </w:tcPr>
          <w:p w14:paraId="2ACEEC7E" w14:textId="77777777" w:rsidR="00656DD5" w:rsidRPr="002B1EE9" w:rsidRDefault="00656DD5" w:rsidP="00656DD5">
            <w:pPr>
              <w:autoSpaceDE w:val="0"/>
              <w:autoSpaceDN w:val="0"/>
              <w:adjustRightInd w:val="0"/>
              <w:jc w:val="center"/>
              <w:rPr>
                <w:rFonts w:cs="Arial"/>
              </w:rPr>
            </w:pPr>
            <w:r w:rsidRPr="002B1EE9">
              <w:rPr>
                <w:rFonts w:cs="Arial"/>
              </w:rPr>
              <w:lastRenderedPageBreak/>
              <w:t>0-</w:t>
            </w:r>
            <w:r>
              <w:rPr>
                <w:rFonts w:cs="Arial"/>
              </w:rPr>
              <w:t>1</w:t>
            </w:r>
            <w:r w:rsidRPr="002B1EE9">
              <w:rPr>
                <w:rFonts w:cs="Arial"/>
              </w:rPr>
              <w:t xml:space="preserve"> pkt</w:t>
            </w:r>
          </w:p>
          <w:p w14:paraId="5F5363AE" w14:textId="77777777" w:rsidR="00656DD5" w:rsidRPr="002B1EE9" w:rsidRDefault="00656DD5" w:rsidP="00656DD5">
            <w:pPr>
              <w:autoSpaceDE w:val="0"/>
              <w:autoSpaceDN w:val="0"/>
              <w:adjustRightInd w:val="0"/>
              <w:jc w:val="center"/>
              <w:rPr>
                <w:rFonts w:cs="Arial"/>
              </w:rPr>
            </w:pPr>
            <w:r w:rsidRPr="002B1EE9">
              <w:rPr>
                <w:rFonts w:cs="Arial"/>
              </w:rPr>
              <w:t>(0 punktów w kryterium nie oznacza</w:t>
            </w:r>
          </w:p>
          <w:p w14:paraId="1D23F61C" w14:textId="77777777" w:rsidR="00656DD5" w:rsidRPr="002B1EE9" w:rsidRDefault="00656DD5" w:rsidP="00656DD5">
            <w:pPr>
              <w:autoSpaceDE w:val="0"/>
              <w:autoSpaceDN w:val="0"/>
              <w:adjustRightInd w:val="0"/>
              <w:jc w:val="center"/>
              <w:rPr>
                <w:rFonts w:cs="Arial"/>
              </w:rPr>
            </w:pPr>
            <w:r w:rsidRPr="002B1EE9">
              <w:rPr>
                <w:rFonts w:cs="Arial"/>
              </w:rPr>
              <w:t>odrzucenia wniosku)</w:t>
            </w:r>
          </w:p>
          <w:p w14:paraId="07A5593B" w14:textId="77777777" w:rsidR="00656DD5" w:rsidRPr="002B1EE9" w:rsidRDefault="00656DD5" w:rsidP="00656DD5">
            <w:pPr>
              <w:autoSpaceDE w:val="0"/>
              <w:autoSpaceDN w:val="0"/>
              <w:adjustRightInd w:val="0"/>
              <w:jc w:val="center"/>
              <w:rPr>
                <w:rFonts w:cs="Arial"/>
              </w:rPr>
            </w:pPr>
          </w:p>
          <w:p w14:paraId="6D5CE3BA" w14:textId="77777777" w:rsidR="00656DD5" w:rsidRPr="0030080C" w:rsidRDefault="00656DD5" w:rsidP="00B82361">
            <w:pPr>
              <w:autoSpaceDE w:val="0"/>
              <w:autoSpaceDN w:val="0"/>
              <w:adjustRightInd w:val="0"/>
              <w:jc w:val="center"/>
              <w:rPr>
                <w:rFonts w:cs="Arial"/>
              </w:rPr>
            </w:pPr>
          </w:p>
        </w:tc>
      </w:tr>
      <w:tr w:rsidR="00127E58" w14:paraId="5C300F67" w14:textId="77777777" w:rsidTr="00127E58">
        <w:trPr>
          <w:trHeight w:val="440"/>
        </w:trPr>
        <w:tc>
          <w:tcPr>
            <w:tcW w:w="10634" w:type="dxa"/>
            <w:gridSpan w:val="3"/>
            <w:tcBorders>
              <w:top w:val="single" w:sz="4" w:space="0" w:color="000000"/>
              <w:left w:val="single" w:sz="4" w:space="0" w:color="000000"/>
              <w:bottom w:val="single" w:sz="4" w:space="0" w:color="000000"/>
              <w:right w:val="single" w:sz="4" w:space="0" w:color="000000"/>
            </w:tcBorders>
            <w:vAlign w:val="center"/>
          </w:tcPr>
          <w:p w14:paraId="131F6BB2" w14:textId="77777777" w:rsidR="00127E58" w:rsidRPr="007F14B8" w:rsidRDefault="00127E58" w:rsidP="00B82361">
            <w:pPr>
              <w:snapToGrid w:val="0"/>
              <w:jc w:val="right"/>
              <w:rPr>
                <w:rFonts w:cs="Arial"/>
                <w:b/>
              </w:rPr>
            </w:pPr>
            <w:r w:rsidRPr="007F14B8">
              <w:rPr>
                <w:rFonts w:cs="Arial"/>
                <w:b/>
              </w:rPr>
              <w:t>SUMA</w:t>
            </w:r>
          </w:p>
        </w:tc>
        <w:tc>
          <w:tcPr>
            <w:tcW w:w="3970" w:type="dxa"/>
            <w:tcBorders>
              <w:top w:val="single" w:sz="4" w:space="0" w:color="000000"/>
              <w:left w:val="single" w:sz="4" w:space="0" w:color="000000"/>
              <w:bottom w:val="single" w:sz="4" w:space="0" w:color="000000"/>
              <w:right w:val="single" w:sz="4" w:space="0" w:color="000000"/>
            </w:tcBorders>
            <w:vAlign w:val="center"/>
          </w:tcPr>
          <w:p w14:paraId="37734523" w14:textId="03E65829" w:rsidR="00127E58" w:rsidRPr="007F14B8" w:rsidRDefault="00C74AC9" w:rsidP="00B82361">
            <w:pPr>
              <w:autoSpaceDE w:val="0"/>
              <w:autoSpaceDN w:val="0"/>
              <w:adjustRightInd w:val="0"/>
              <w:jc w:val="center"/>
              <w:rPr>
                <w:rFonts w:cs="Arial"/>
                <w:b/>
              </w:rPr>
            </w:pPr>
            <w:r>
              <w:rPr>
                <w:rFonts w:cs="Arial"/>
                <w:b/>
              </w:rPr>
              <w:t>18</w:t>
            </w:r>
            <w:r w:rsidR="00127E58">
              <w:rPr>
                <w:rFonts w:cs="Arial"/>
                <w:b/>
              </w:rPr>
              <w:t xml:space="preserve"> pkt.</w:t>
            </w:r>
          </w:p>
        </w:tc>
      </w:tr>
      <w:tr w:rsidR="00127E58" w14:paraId="791D6F49" w14:textId="77777777" w:rsidTr="00B82361">
        <w:trPr>
          <w:trHeight w:val="1891"/>
        </w:trPr>
        <w:tc>
          <w:tcPr>
            <w:tcW w:w="567" w:type="dxa"/>
            <w:tcBorders>
              <w:top w:val="single" w:sz="4" w:space="0" w:color="000000"/>
              <w:left w:val="single" w:sz="4" w:space="0" w:color="000000"/>
              <w:bottom w:val="single" w:sz="4" w:space="0" w:color="000000"/>
              <w:right w:val="single" w:sz="4" w:space="0" w:color="000000"/>
            </w:tcBorders>
          </w:tcPr>
          <w:p w14:paraId="3ACBCB65" w14:textId="7262AA0B" w:rsidR="00127E58" w:rsidRPr="00127E58" w:rsidRDefault="0094757D" w:rsidP="00B82361">
            <w:pPr>
              <w:jc w:val="center"/>
              <w:rPr>
                <w:rFonts w:eastAsia="Times New Roman" w:cs="Times New Roman"/>
                <w:color w:val="000000"/>
              </w:rPr>
            </w:pPr>
            <w:r>
              <w:rPr>
                <w:rFonts w:eastAsia="Times New Roman" w:cs="Times New Roman"/>
                <w:color w:val="000000"/>
              </w:rPr>
              <w:t>1</w:t>
            </w:r>
            <w:r w:rsidR="00127E58" w:rsidRPr="00127E58">
              <w:rPr>
                <w:rFonts w:eastAsia="Times New Roman" w:cs="Times New Roman"/>
                <w:color w:val="000000"/>
              </w:rPr>
              <w:t>.</w:t>
            </w:r>
          </w:p>
        </w:tc>
        <w:tc>
          <w:tcPr>
            <w:tcW w:w="3687" w:type="dxa"/>
            <w:tcBorders>
              <w:top w:val="single" w:sz="4" w:space="0" w:color="000000"/>
              <w:left w:val="single" w:sz="4" w:space="0" w:color="000000"/>
              <w:bottom w:val="single" w:sz="4" w:space="0" w:color="000000"/>
              <w:right w:val="single" w:sz="4" w:space="0" w:color="000000"/>
            </w:tcBorders>
          </w:tcPr>
          <w:p w14:paraId="3746A787" w14:textId="77777777" w:rsidR="00127E58" w:rsidRPr="00127E58" w:rsidRDefault="00127E58" w:rsidP="00B82361">
            <w:pPr>
              <w:jc w:val="both"/>
              <w:rPr>
                <w:rFonts w:eastAsia="Times New Roman" w:cs="Times New Roman"/>
                <w:b/>
                <w:color w:val="000000"/>
              </w:rPr>
            </w:pPr>
            <w:r w:rsidRPr="00127E58">
              <w:rPr>
                <w:rFonts w:cs="Arial"/>
                <w:b/>
              </w:rPr>
              <w:t>Uzyskanie przez projekt minimum punktowego</w:t>
            </w:r>
          </w:p>
        </w:tc>
        <w:tc>
          <w:tcPr>
            <w:tcW w:w="6380" w:type="dxa"/>
            <w:tcBorders>
              <w:top w:val="single" w:sz="4" w:space="0" w:color="000000"/>
              <w:left w:val="single" w:sz="4" w:space="0" w:color="000000"/>
              <w:bottom w:val="single" w:sz="4" w:space="0" w:color="000000"/>
              <w:right w:val="single" w:sz="4" w:space="0" w:color="000000"/>
            </w:tcBorders>
          </w:tcPr>
          <w:p w14:paraId="2C95A49C" w14:textId="77777777" w:rsidR="00127E58" w:rsidRPr="00127E58" w:rsidRDefault="00127E58" w:rsidP="00B82361">
            <w:pPr>
              <w:jc w:val="both"/>
              <w:rPr>
                <w:rFonts w:cs="Arial"/>
              </w:rPr>
            </w:pPr>
            <w:r w:rsidRPr="00127E58">
              <w:rPr>
                <w:rFonts w:cs="Arial"/>
              </w:rPr>
              <w:t xml:space="preserve">W ramach tego kryterium będzie sprawdzane czy, projekt otrzymał co najmniej </w:t>
            </w:r>
            <w:r w:rsidRPr="00A964E0">
              <w:rPr>
                <w:rFonts w:cs="Arial"/>
              </w:rPr>
              <w:t>15%</w:t>
            </w:r>
            <w:r w:rsidRPr="00127E58">
              <w:rPr>
                <w:rFonts w:cs="Arial"/>
              </w:rPr>
              <w:t xml:space="preserve"> możliwych do uzyskania punktów za kryteria merytoryczne</w:t>
            </w:r>
            <w:r w:rsidRPr="00127E58">
              <w:t xml:space="preserve"> </w:t>
            </w:r>
            <w:r w:rsidRPr="00127E58">
              <w:rPr>
                <w:rFonts w:cs="Arial"/>
              </w:rPr>
              <w:t>ogólne dla wszystkich osi priorytetowych RPO WD 2014-2020 – zakres EFRR</w:t>
            </w:r>
          </w:p>
        </w:tc>
        <w:tc>
          <w:tcPr>
            <w:tcW w:w="3970" w:type="dxa"/>
            <w:tcBorders>
              <w:top w:val="single" w:sz="4" w:space="0" w:color="000000"/>
              <w:left w:val="single" w:sz="4" w:space="0" w:color="000000"/>
              <w:bottom w:val="single" w:sz="4" w:space="0" w:color="000000"/>
              <w:right w:val="single" w:sz="4" w:space="0" w:color="000000"/>
            </w:tcBorders>
          </w:tcPr>
          <w:p w14:paraId="03D8C1DA" w14:textId="77777777" w:rsidR="00127E58" w:rsidRPr="00127E58" w:rsidRDefault="00127E58" w:rsidP="00B82361">
            <w:pPr>
              <w:jc w:val="center"/>
              <w:rPr>
                <w:rFonts w:cs="Arial"/>
              </w:rPr>
            </w:pPr>
            <w:r w:rsidRPr="00127E58">
              <w:rPr>
                <w:rFonts w:cs="Arial"/>
              </w:rPr>
              <w:t>Tak/Nie</w:t>
            </w:r>
          </w:p>
          <w:p w14:paraId="2D917F1F" w14:textId="77777777" w:rsidR="00127E58" w:rsidRPr="00127E58" w:rsidRDefault="00127E58" w:rsidP="00B82361">
            <w:pPr>
              <w:jc w:val="center"/>
              <w:rPr>
                <w:rFonts w:cs="Arial"/>
              </w:rPr>
            </w:pPr>
            <w:r w:rsidRPr="00127E58">
              <w:rPr>
                <w:rFonts w:cs="Arial"/>
              </w:rPr>
              <w:t>Kryterium obligatoryjne</w:t>
            </w:r>
          </w:p>
          <w:p w14:paraId="41C68135" w14:textId="77777777" w:rsidR="00127E58" w:rsidRPr="00127E58" w:rsidRDefault="00127E58" w:rsidP="00B82361">
            <w:pPr>
              <w:jc w:val="center"/>
              <w:rPr>
                <w:rFonts w:cs="Arial"/>
              </w:rPr>
            </w:pPr>
            <w:r w:rsidRPr="00127E58">
              <w:rPr>
                <w:rFonts w:cs="Arial"/>
              </w:rPr>
              <w:t>(spełnienie jest niezbędne dla możliwości otrzymania dofinansowania).</w:t>
            </w:r>
          </w:p>
          <w:p w14:paraId="7757A9E3" w14:textId="77777777" w:rsidR="00127E58" w:rsidRPr="00127E58" w:rsidRDefault="00127E58" w:rsidP="00B82361">
            <w:pPr>
              <w:jc w:val="center"/>
              <w:rPr>
                <w:rFonts w:cs="Arial"/>
              </w:rPr>
            </w:pPr>
            <w:r w:rsidRPr="00127E58">
              <w:rPr>
                <w:rFonts w:cs="Arial"/>
              </w:rPr>
              <w:t>Niespełnienie oznacza odrzucenia wniosku.</w:t>
            </w:r>
          </w:p>
        </w:tc>
      </w:tr>
      <w:tr w:rsidR="00127E58" w:rsidRPr="00DB06B5" w14:paraId="09345F22" w14:textId="77777777" w:rsidTr="00127E58">
        <w:tblPrEx>
          <w:tblCellMar>
            <w:top w:w="0" w:type="dxa"/>
            <w:left w:w="0" w:type="dxa"/>
            <w:right w:w="0" w:type="dxa"/>
          </w:tblCellMar>
        </w:tblPrEx>
        <w:trPr>
          <w:trHeight w:val="434"/>
        </w:trPr>
        <w:tc>
          <w:tcPr>
            <w:tcW w:w="567" w:type="dxa"/>
          </w:tcPr>
          <w:p w14:paraId="79432D3D" w14:textId="77777777" w:rsidR="00127E58" w:rsidRPr="003B6A59" w:rsidRDefault="00127E58" w:rsidP="00B82361">
            <w:pPr>
              <w:snapToGrid w:val="0"/>
              <w:rPr>
                <w:rFonts w:eastAsia="Times New Roman" w:cs="Arial"/>
                <w:b/>
                <w:kern w:val="1"/>
              </w:rPr>
            </w:pPr>
          </w:p>
        </w:tc>
        <w:tc>
          <w:tcPr>
            <w:tcW w:w="3687" w:type="dxa"/>
          </w:tcPr>
          <w:p w14:paraId="212B88C1" w14:textId="77777777" w:rsidR="00127E58" w:rsidRPr="003B6A59" w:rsidRDefault="00127E58" w:rsidP="00B82361">
            <w:pPr>
              <w:snapToGrid w:val="0"/>
              <w:rPr>
                <w:rFonts w:eastAsia="Times New Roman" w:cs="Arial"/>
                <w:b/>
                <w:kern w:val="1"/>
              </w:rPr>
            </w:pPr>
          </w:p>
        </w:tc>
        <w:tc>
          <w:tcPr>
            <w:tcW w:w="6380" w:type="dxa"/>
          </w:tcPr>
          <w:p w14:paraId="1E2A16E0" w14:textId="77777777" w:rsidR="00127E58" w:rsidRPr="003B6A59" w:rsidRDefault="00127E58" w:rsidP="00B82361">
            <w:pPr>
              <w:tabs>
                <w:tab w:val="center" w:pos="3081"/>
                <w:tab w:val="left" w:pos="4845"/>
              </w:tabs>
              <w:snapToGrid w:val="0"/>
              <w:rPr>
                <w:rFonts w:eastAsia="Times New Roman" w:cs="Arial"/>
                <w:b/>
                <w:kern w:val="1"/>
              </w:rPr>
            </w:pPr>
          </w:p>
        </w:tc>
        <w:tc>
          <w:tcPr>
            <w:tcW w:w="3970" w:type="dxa"/>
          </w:tcPr>
          <w:p w14:paraId="4FBC6325" w14:textId="77777777" w:rsidR="00127E58" w:rsidRPr="003B6A59" w:rsidRDefault="00127E58" w:rsidP="00B82361">
            <w:pPr>
              <w:snapToGrid w:val="0"/>
              <w:jc w:val="center"/>
              <w:rPr>
                <w:rFonts w:eastAsia="Times New Roman" w:cs="Arial"/>
                <w:b/>
                <w:kern w:val="1"/>
              </w:rPr>
            </w:pPr>
          </w:p>
        </w:tc>
      </w:tr>
      <w:tr w:rsidR="00127E58" w:rsidRPr="00EE4FFC" w14:paraId="16B8321C" w14:textId="77777777" w:rsidTr="00127E58">
        <w:tblPrEx>
          <w:tblCellMar>
            <w:top w:w="0" w:type="dxa"/>
            <w:left w:w="0" w:type="dxa"/>
            <w:right w:w="0" w:type="dxa"/>
          </w:tblCellMar>
        </w:tblPrEx>
        <w:tc>
          <w:tcPr>
            <w:tcW w:w="567" w:type="dxa"/>
          </w:tcPr>
          <w:p w14:paraId="393242EA" w14:textId="77777777" w:rsidR="00127E58" w:rsidRPr="00DB06B5" w:rsidRDefault="00127E58" w:rsidP="00B82361">
            <w:pPr>
              <w:jc w:val="center"/>
              <w:rPr>
                <w:rFonts w:eastAsia="Times New Roman" w:cs="Times New Roman"/>
                <w:b/>
                <w:color w:val="000000"/>
                <w:sz w:val="18"/>
                <w:szCs w:val="18"/>
              </w:rPr>
            </w:pPr>
          </w:p>
        </w:tc>
        <w:tc>
          <w:tcPr>
            <w:tcW w:w="3687" w:type="dxa"/>
          </w:tcPr>
          <w:p w14:paraId="583DE140" w14:textId="77777777" w:rsidR="00127E58" w:rsidRPr="00DB06B5" w:rsidRDefault="00127E58" w:rsidP="00B82361">
            <w:pPr>
              <w:jc w:val="both"/>
              <w:rPr>
                <w:rFonts w:eastAsia="Times New Roman" w:cs="Times New Roman"/>
                <w:b/>
                <w:color w:val="000000"/>
                <w:sz w:val="18"/>
                <w:szCs w:val="18"/>
              </w:rPr>
            </w:pPr>
          </w:p>
        </w:tc>
        <w:tc>
          <w:tcPr>
            <w:tcW w:w="6380" w:type="dxa"/>
          </w:tcPr>
          <w:p w14:paraId="58F730B6" w14:textId="77777777" w:rsidR="00127E58" w:rsidRPr="00EE4FFC" w:rsidRDefault="00127E58" w:rsidP="00B82361">
            <w:pPr>
              <w:jc w:val="both"/>
              <w:rPr>
                <w:rFonts w:cs="Arial"/>
              </w:rPr>
            </w:pPr>
          </w:p>
        </w:tc>
        <w:tc>
          <w:tcPr>
            <w:tcW w:w="3970" w:type="dxa"/>
          </w:tcPr>
          <w:p w14:paraId="1E149581" w14:textId="77777777" w:rsidR="00127E58" w:rsidRPr="00EE4FFC" w:rsidRDefault="00127E58" w:rsidP="00B82361">
            <w:pPr>
              <w:jc w:val="center"/>
              <w:rPr>
                <w:rFonts w:cs="Arial"/>
              </w:rPr>
            </w:pPr>
          </w:p>
        </w:tc>
      </w:tr>
    </w:tbl>
    <w:p w14:paraId="33671126" w14:textId="77777777" w:rsidR="00110612" w:rsidRPr="00110612" w:rsidRDefault="007455A6" w:rsidP="00110612">
      <w:pPr>
        <w:numPr>
          <w:ilvl w:val="0"/>
          <w:numId w:val="22"/>
        </w:numPr>
        <w:spacing w:line="276" w:lineRule="auto"/>
        <w:rPr>
          <w:rFonts w:ascii="Arial" w:hAnsi="Arial" w:cs="Arial"/>
          <w:i/>
          <w:iCs/>
        </w:rPr>
      </w:pPr>
      <w:r w:rsidRPr="007455A6">
        <w:rPr>
          <w:rFonts w:eastAsia="Times New Roman"/>
          <w:color w:val="000000" w:themeColor="text1"/>
          <w:spacing w:val="15"/>
          <w:sz w:val="28"/>
          <w:u w:val="single"/>
        </w:rPr>
        <w:t xml:space="preserve">Kryteria merytoryczne specyficzne </w:t>
      </w:r>
      <w:r w:rsidR="00110612">
        <w:rPr>
          <w:rFonts w:eastAsia="Times New Roman"/>
          <w:color w:val="000000" w:themeColor="text1"/>
          <w:spacing w:val="15"/>
          <w:sz w:val="28"/>
          <w:u w:val="single"/>
        </w:rPr>
        <w:t>–</w:t>
      </w:r>
      <w:r w:rsidRPr="007455A6">
        <w:rPr>
          <w:rFonts w:eastAsia="Times New Roman"/>
          <w:color w:val="000000" w:themeColor="text1"/>
          <w:spacing w:val="15"/>
          <w:sz w:val="28"/>
          <w:u w:val="single"/>
        </w:rPr>
        <w:t xml:space="preserve"> </w:t>
      </w:r>
    </w:p>
    <w:p w14:paraId="1409A265" w14:textId="77777777" w:rsidR="00EC6018" w:rsidRPr="00B52C24" w:rsidRDefault="00EC6018" w:rsidP="00EC6018">
      <w:pPr>
        <w:spacing w:line="276" w:lineRule="auto"/>
        <w:ind w:left="360"/>
        <w:rPr>
          <w:rFonts w:ascii="Arial" w:hAnsi="Arial" w:cs="Arial"/>
          <w:b/>
          <w:iCs/>
        </w:rPr>
      </w:pPr>
      <w:r w:rsidRPr="00B52C24">
        <w:rPr>
          <w:rFonts w:ascii="Arial" w:hAnsi="Arial" w:cs="Arial"/>
          <w:b/>
          <w:iCs/>
        </w:rPr>
        <w:t xml:space="preserve">Kryteria dla projektów dotyczących schematu </w:t>
      </w:r>
    </w:p>
    <w:p w14:paraId="50A7AA06" w14:textId="77777777" w:rsidR="007455A6" w:rsidRPr="00B52C24" w:rsidRDefault="00EC6018" w:rsidP="00EC6018">
      <w:pPr>
        <w:spacing w:line="276" w:lineRule="auto"/>
        <w:ind w:left="360"/>
        <w:rPr>
          <w:rFonts w:ascii="Arial" w:hAnsi="Arial" w:cs="Arial"/>
          <w:b/>
          <w:iCs/>
        </w:rPr>
      </w:pPr>
      <w:r w:rsidRPr="00B52C24">
        <w:rPr>
          <w:rFonts w:ascii="Arial" w:hAnsi="Arial" w:cs="Arial"/>
          <w:b/>
          <w:iCs/>
        </w:rPr>
        <w:t>1.3.A. Przygotowanie terenów inwestycyjnych</w:t>
      </w:r>
    </w:p>
    <w:tbl>
      <w:tblPr>
        <w:tblW w:w="14205" w:type="dxa"/>
        <w:tblInd w:w="122" w:type="dxa"/>
        <w:tblLayout w:type="fixed"/>
        <w:tblCellMar>
          <w:left w:w="10" w:type="dxa"/>
          <w:right w:w="10" w:type="dxa"/>
        </w:tblCellMar>
        <w:tblLook w:val="0000" w:firstRow="0" w:lastRow="0" w:firstColumn="0" w:lastColumn="0" w:noHBand="0" w:noVBand="0"/>
      </w:tblPr>
      <w:tblGrid>
        <w:gridCol w:w="566"/>
        <w:gridCol w:w="3683"/>
        <w:gridCol w:w="6372"/>
        <w:gridCol w:w="3584"/>
      </w:tblGrid>
      <w:tr w:rsidR="00EC6018" w:rsidRPr="007025A7" w14:paraId="2577F23A" w14:textId="77777777" w:rsidTr="00B52C24">
        <w:trPr>
          <w:trHeight w:val="499"/>
          <w:tblHeader/>
        </w:trPr>
        <w:tc>
          <w:tcPr>
            <w:tcW w:w="56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4B327DE6" w14:textId="77777777" w:rsidR="00EC6018" w:rsidRPr="007025A7" w:rsidRDefault="00EC6018" w:rsidP="00B52C24">
            <w:pPr>
              <w:suppressAutoHyphens/>
              <w:autoSpaceDN w:val="0"/>
              <w:jc w:val="center"/>
              <w:textAlignment w:val="baseline"/>
              <w:rPr>
                <w:rFonts w:ascii="Calibri" w:eastAsia="SimSun" w:hAnsi="Calibri" w:cs="F"/>
                <w:kern w:val="3"/>
              </w:rPr>
            </w:pPr>
            <w:r w:rsidRPr="007025A7">
              <w:rPr>
                <w:rFonts w:ascii="Calibri" w:eastAsia="Times New Roman" w:hAnsi="Calibri" w:cs="Arial"/>
                <w:b/>
                <w:kern w:val="3"/>
              </w:rPr>
              <w:t>Lp.</w:t>
            </w:r>
          </w:p>
        </w:tc>
        <w:tc>
          <w:tcPr>
            <w:tcW w:w="368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6B14B299" w14:textId="77777777" w:rsidR="00EC6018" w:rsidRPr="007025A7" w:rsidRDefault="00EC6018" w:rsidP="00B52C24">
            <w:pPr>
              <w:suppressAutoHyphens/>
              <w:autoSpaceDN w:val="0"/>
              <w:jc w:val="center"/>
              <w:textAlignment w:val="baseline"/>
              <w:rPr>
                <w:rFonts w:ascii="Calibri" w:eastAsia="SimSun" w:hAnsi="Calibri" w:cs="F"/>
                <w:kern w:val="3"/>
              </w:rPr>
            </w:pPr>
            <w:r w:rsidRPr="007025A7">
              <w:rPr>
                <w:rFonts w:ascii="Calibri" w:eastAsia="Times New Roman" w:hAnsi="Calibri" w:cs="Arial"/>
                <w:b/>
                <w:kern w:val="3"/>
              </w:rPr>
              <w:t>Nazwa kryterium</w:t>
            </w:r>
          </w:p>
        </w:tc>
        <w:tc>
          <w:tcPr>
            <w:tcW w:w="637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141493D1" w14:textId="77777777" w:rsidR="00EC6018" w:rsidRPr="007025A7" w:rsidRDefault="00EC6018" w:rsidP="00B52C24">
            <w:pPr>
              <w:suppressAutoHyphens/>
              <w:autoSpaceDN w:val="0"/>
              <w:jc w:val="center"/>
              <w:textAlignment w:val="baseline"/>
              <w:rPr>
                <w:rFonts w:ascii="Calibri" w:eastAsia="SimSun" w:hAnsi="Calibri" w:cs="F"/>
                <w:kern w:val="3"/>
              </w:rPr>
            </w:pPr>
            <w:r w:rsidRPr="007025A7">
              <w:rPr>
                <w:rFonts w:ascii="Calibri" w:eastAsia="Times New Roman" w:hAnsi="Calibri" w:cs="Arial"/>
                <w:b/>
                <w:kern w:val="3"/>
              </w:rPr>
              <w:t>Definicja kryterium</w:t>
            </w:r>
          </w:p>
        </w:tc>
        <w:tc>
          <w:tcPr>
            <w:tcW w:w="358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747772B1" w14:textId="77777777" w:rsidR="00EC6018" w:rsidRPr="007025A7" w:rsidRDefault="00EC6018" w:rsidP="00B52C24">
            <w:pPr>
              <w:suppressAutoHyphens/>
              <w:autoSpaceDN w:val="0"/>
              <w:jc w:val="center"/>
              <w:textAlignment w:val="baseline"/>
              <w:rPr>
                <w:rFonts w:ascii="Calibri" w:eastAsia="SimSun" w:hAnsi="Calibri" w:cs="F"/>
                <w:kern w:val="3"/>
              </w:rPr>
            </w:pPr>
            <w:r w:rsidRPr="007025A7">
              <w:rPr>
                <w:rFonts w:ascii="Calibri" w:eastAsia="Times New Roman" w:hAnsi="Calibri" w:cs="Arial"/>
                <w:b/>
                <w:kern w:val="3"/>
              </w:rPr>
              <w:t>Opis znaczenia kryterium</w:t>
            </w:r>
          </w:p>
        </w:tc>
      </w:tr>
      <w:tr w:rsidR="00EC6018" w:rsidRPr="007025A7" w14:paraId="356EA8F7" w14:textId="77777777" w:rsidTr="00B52C24">
        <w:trPr>
          <w:trHeight w:val="617"/>
        </w:trPr>
        <w:tc>
          <w:tcPr>
            <w:tcW w:w="56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059473B7" w14:textId="77777777" w:rsidR="00EC6018" w:rsidRPr="007025A7" w:rsidRDefault="00EC6018" w:rsidP="00B52C24">
            <w:pPr>
              <w:suppressAutoHyphens/>
              <w:autoSpaceDN w:val="0"/>
              <w:textAlignment w:val="baseline"/>
              <w:rPr>
                <w:rFonts w:ascii="Calibri" w:eastAsia="SimSun" w:hAnsi="Calibri" w:cs="F"/>
                <w:kern w:val="3"/>
              </w:rPr>
            </w:pPr>
            <w:r w:rsidRPr="007025A7">
              <w:rPr>
                <w:rFonts w:ascii="Calibri" w:eastAsia="SimSun" w:hAnsi="Calibri" w:cs="Arial"/>
                <w:kern w:val="3"/>
              </w:rPr>
              <w:t>1.</w:t>
            </w:r>
          </w:p>
        </w:tc>
        <w:tc>
          <w:tcPr>
            <w:tcW w:w="368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2B27E263" w14:textId="77777777" w:rsidR="00EC6018" w:rsidRPr="007025A7" w:rsidRDefault="00EC6018" w:rsidP="00B52C24">
            <w:pPr>
              <w:suppressAutoHyphens/>
              <w:autoSpaceDN w:val="0"/>
              <w:spacing w:after="120" w:line="240" w:lineRule="auto"/>
              <w:textAlignment w:val="baseline"/>
              <w:rPr>
                <w:rFonts w:ascii="Calibri" w:eastAsia="SimSun" w:hAnsi="Calibri" w:cs="F"/>
                <w:kern w:val="3"/>
              </w:rPr>
            </w:pPr>
            <w:r w:rsidRPr="007025A7">
              <w:rPr>
                <w:rFonts w:ascii="Calibri" w:eastAsia="Times New Roman" w:hAnsi="Calibri" w:cs="Arial"/>
                <w:b/>
                <w:kern w:val="3"/>
              </w:rPr>
              <w:t>Celowość projektu</w:t>
            </w:r>
          </w:p>
        </w:tc>
        <w:tc>
          <w:tcPr>
            <w:tcW w:w="637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3424BE91" w14:textId="77777777" w:rsidR="00EC6018" w:rsidRPr="007025A7" w:rsidRDefault="00EC6018" w:rsidP="00B52C24">
            <w:pPr>
              <w:suppressAutoHyphens/>
              <w:autoSpaceDN w:val="0"/>
              <w:spacing w:after="120" w:line="240" w:lineRule="auto"/>
              <w:ind w:left="24" w:right="91"/>
              <w:jc w:val="both"/>
              <w:textAlignment w:val="baseline"/>
              <w:rPr>
                <w:rFonts w:ascii="Calibri" w:eastAsia="SimSun" w:hAnsi="Calibri" w:cs="F"/>
                <w:kern w:val="3"/>
              </w:rPr>
            </w:pPr>
            <w:r w:rsidRPr="007025A7">
              <w:rPr>
                <w:rFonts w:ascii="Calibri" w:eastAsia="Times New Roman" w:hAnsi="Calibri" w:cs="Arial"/>
                <w:b/>
                <w:kern w:val="3"/>
              </w:rPr>
              <w:t>Czy projekt nie powiela istniejącej infrastruktury?</w:t>
            </w:r>
          </w:p>
          <w:p w14:paraId="00AF88E9" w14:textId="77777777" w:rsidR="00EC6018" w:rsidRPr="007025A7" w:rsidRDefault="00EC6018" w:rsidP="00B52C24">
            <w:pPr>
              <w:suppressAutoHyphens/>
              <w:autoSpaceDN w:val="0"/>
              <w:ind w:left="24" w:right="91"/>
              <w:jc w:val="both"/>
              <w:textAlignment w:val="baseline"/>
              <w:rPr>
                <w:rFonts w:ascii="Calibri" w:eastAsia="SimSun" w:hAnsi="Calibri" w:cs="F"/>
                <w:kern w:val="3"/>
              </w:rPr>
            </w:pPr>
            <w:r w:rsidRPr="007025A7">
              <w:rPr>
                <w:rFonts w:ascii="Calibri" w:eastAsia="SimSun" w:hAnsi="Calibri" w:cs="F"/>
                <w:kern w:val="3"/>
              </w:rPr>
              <w:t>Wnioskodawca zobowiązany jest wykazać, że projekt nie powiela już istniejącej infrastruktury o podobnych parametrach, dostępnej na obszarze danej gminy, lub że jej limit został wyczerpany.</w:t>
            </w:r>
          </w:p>
          <w:p w14:paraId="69240A04" w14:textId="77777777" w:rsidR="00EC6018" w:rsidRPr="007025A7" w:rsidRDefault="00EC6018" w:rsidP="00B52C24">
            <w:pPr>
              <w:suppressAutoHyphens/>
              <w:autoSpaceDN w:val="0"/>
              <w:spacing w:after="0"/>
              <w:ind w:left="24" w:right="91"/>
              <w:jc w:val="both"/>
              <w:textAlignment w:val="baseline"/>
              <w:rPr>
                <w:rFonts w:ascii="Calibri" w:eastAsia="SimSun" w:hAnsi="Calibri" w:cs="F"/>
                <w:kern w:val="3"/>
              </w:rPr>
            </w:pPr>
            <w:r w:rsidRPr="007025A7">
              <w:rPr>
                <w:rFonts w:ascii="Calibri" w:eastAsia="SimSun" w:hAnsi="Calibri" w:cs="F"/>
                <w:kern w:val="3"/>
              </w:rPr>
              <w:lastRenderedPageBreak/>
              <w:t>Kryterium będzie weryfikowane na podstawie zapisów we wniosku o dofinansowanie projektu.</w:t>
            </w:r>
          </w:p>
        </w:tc>
        <w:tc>
          <w:tcPr>
            <w:tcW w:w="358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26A11E36" w14:textId="77777777" w:rsidR="00EC6018" w:rsidRPr="007025A7" w:rsidRDefault="00EC6018" w:rsidP="00B52C24">
            <w:pPr>
              <w:suppressAutoHyphens/>
              <w:autoSpaceDN w:val="0"/>
              <w:ind w:left="24" w:right="91"/>
              <w:jc w:val="center"/>
              <w:textAlignment w:val="baseline"/>
              <w:rPr>
                <w:rFonts w:ascii="Calibri" w:eastAsia="SimSun" w:hAnsi="Calibri" w:cs="F"/>
                <w:kern w:val="3"/>
              </w:rPr>
            </w:pPr>
            <w:r w:rsidRPr="007025A7">
              <w:rPr>
                <w:rFonts w:ascii="Calibri" w:eastAsia="Times New Roman" w:hAnsi="Calibri" w:cs="Arial"/>
                <w:kern w:val="3"/>
              </w:rPr>
              <w:lastRenderedPageBreak/>
              <w:t>Tak/Nie</w:t>
            </w:r>
          </w:p>
          <w:p w14:paraId="0E10CBFF" w14:textId="77777777" w:rsidR="00EC6018" w:rsidRPr="007025A7" w:rsidRDefault="00EC6018" w:rsidP="00B52C24">
            <w:pPr>
              <w:suppressAutoHyphens/>
              <w:autoSpaceDN w:val="0"/>
              <w:spacing w:after="0" w:line="240" w:lineRule="auto"/>
              <w:ind w:left="24" w:right="91"/>
              <w:jc w:val="center"/>
              <w:textAlignment w:val="baseline"/>
              <w:rPr>
                <w:rFonts w:ascii="Calibri" w:eastAsia="SimSun" w:hAnsi="Calibri" w:cs="F"/>
                <w:kern w:val="3"/>
              </w:rPr>
            </w:pPr>
            <w:r w:rsidRPr="007025A7">
              <w:rPr>
                <w:rFonts w:ascii="Calibri" w:eastAsia="Times New Roman" w:hAnsi="Calibri" w:cs="Arial"/>
                <w:kern w:val="3"/>
              </w:rPr>
              <w:t xml:space="preserve">(niespełnienie kryterium </w:t>
            </w:r>
            <w:r w:rsidRPr="007025A7">
              <w:rPr>
                <w:rFonts w:ascii="Calibri" w:eastAsia="Times New Roman" w:hAnsi="Calibri" w:cs="Arial"/>
                <w:kern w:val="3"/>
              </w:rPr>
              <w:br/>
              <w:t>oznacza odrzucenie wniosku)</w:t>
            </w:r>
          </w:p>
        </w:tc>
      </w:tr>
      <w:tr w:rsidR="00EC6018" w:rsidRPr="007025A7" w14:paraId="3BEC470A" w14:textId="77777777" w:rsidTr="00B52C24">
        <w:trPr>
          <w:trHeight w:val="952"/>
        </w:trPr>
        <w:tc>
          <w:tcPr>
            <w:tcW w:w="56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7154CF77" w14:textId="77777777" w:rsidR="00EC6018" w:rsidRPr="007025A7" w:rsidRDefault="00EC6018" w:rsidP="00B52C24">
            <w:pPr>
              <w:suppressAutoHyphens/>
              <w:autoSpaceDN w:val="0"/>
              <w:textAlignment w:val="baseline"/>
              <w:rPr>
                <w:rFonts w:ascii="Calibri" w:eastAsia="SimSun" w:hAnsi="Calibri" w:cs="F"/>
                <w:kern w:val="3"/>
              </w:rPr>
            </w:pPr>
            <w:r w:rsidRPr="007025A7">
              <w:rPr>
                <w:rFonts w:ascii="Calibri" w:eastAsia="SimSun" w:hAnsi="Calibri" w:cs="Arial"/>
                <w:kern w:val="3"/>
              </w:rPr>
              <w:t>2.</w:t>
            </w:r>
          </w:p>
        </w:tc>
        <w:tc>
          <w:tcPr>
            <w:tcW w:w="368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5DA7E9DC" w14:textId="77777777" w:rsidR="00EC6018" w:rsidRPr="007025A7" w:rsidRDefault="00EC6018" w:rsidP="00B52C24">
            <w:pPr>
              <w:suppressAutoHyphens/>
              <w:autoSpaceDN w:val="0"/>
              <w:spacing w:after="120" w:line="240" w:lineRule="auto"/>
              <w:textAlignment w:val="baseline"/>
              <w:rPr>
                <w:rFonts w:ascii="Calibri" w:eastAsia="SimSun" w:hAnsi="Calibri" w:cs="F"/>
                <w:kern w:val="3"/>
              </w:rPr>
            </w:pPr>
            <w:r w:rsidRPr="007025A7">
              <w:rPr>
                <w:rFonts w:ascii="Calibri" w:eastAsia="Times New Roman" w:hAnsi="Calibri" w:cs="Arial"/>
                <w:b/>
                <w:kern w:val="3"/>
              </w:rPr>
              <w:t>Dostępność komunikacyjna terenu</w:t>
            </w:r>
          </w:p>
        </w:tc>
        <w:tc>
          <w:tcPr>
            <w:tcW w:w="637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0DC390D7" w14:textId="77777777" w:rsidR="00EC6018" w:rsidRPr="007025A7" w:rsidRDefault="00EC6018" w:rsidP="00B52C24">
            <w:pPr>
              <w:suppressAutoHyphens/>
              <w:autoSpaceDN w:val="0"/>
              <w:ind w:left="24" w:right="91"/>
              <w:jc w:val="both"/>
              <w:textAlignment w:val="baseline"/>
              <w:rPr>
                <w:rFonts w:ascii="Calibri" w:eastAsia="SimSun" w:hAnsi="Calibri" w:cs="F"/>
                <w:kern w:val="3"/>
              </w:rPr>
            </w:pPr>
            <w:r w:rsidRPr="007025A7">
              <w:rPr>
                <w:rFonts w:ascii="Calibri" w:eastAsia="SimSun" w:hAnsi="Calibri" w:cs="F"/>
                <w:b/>
                <w:kern w:val="3"/>
              </w:rPr>
              <w:t>Czy wnioskodawca zapewnia właściwy dostęp do terenów inwestycyjnych?</w:t>
            </w:r>
          </w:p>
          <w:p w14:paraId="22983B82" w14:textId="77777777" w:rsidR="00EC6018" w:rsidRPr="007025A7" w:rsidRDefault="00EC6018" w:rsidP="00B52C24">
            <w:pPr>
              <w:suppressAutoHyphens/>
              <w:autoSpaceDN w:val="0"/>
              <w:ind w:left="24" w:right="91"/>
              <w:jc w:val="both"/>
              <w:textAlignment w:val="baseline"/>
              <w:rPr>
                <w:rFonts w:ascii="Calibri" w:eastAsia="SimSun" w:hAnsi="Calibri" w:cs="F"/>
                <w:kern w:val="3"/>
              </w:rPr>
            </w:pPr>
            <w:r w:rsidRPr="007025A7">
              <w:rPr>
                <w:rFonts w:ascii="Calibri" w:eastAsia="SimSun" w:hAnsi="Calibri" w:cs="F"/>
                <w:kern w:val="3"/>
              </w:rPr>
              <w:t>Kryterium weryfikuje, czy w dokumentacji aplikacyjnej przedstawiono sposób skomunikowania terenu z istniejącą siecią transportową (kolejową lub drogową) oraz – jeśli nie zostało to wykonane – czy zapewniono, że teren inwestycyjny zostanie skomunikowany najpóźniej do czasu rzeczowego zakończenia realizacji projektu.</w:t>
            </w:r>
          </w:p>
          <w:p w14:paraId="452FB4EE" w14:textId="77777777" w:rsidR="00EC6018" w:rsidRPr="007025A7" w:rsidRDefault="00EC6018" w:rsidP="00B52C24">
            <w:pPr>
              <w:suppressAutoHyphens/>
              <w:autoSpaceDN w:val="0"/>
              <w:ind w:left="24" w:right="91"/>
              <w:jc w:val="both"/>
              <w:textAlignment w:val="baseline"/>
              <w:rPr>
                <w:rFonts w:ascii="Calibri" w:eastAsia="SimSun" w:hAnsi="Calibri" w:cs="F"/>
                <w:kern w:val="3"/>
              </w:rPr>
            </w:pPr>
            <w:r w:rsidRPr="007025A7">
              <w:rPr>
                <w:rFonts w:ascii="Calibri" w:eastAsia="SimSun" w:hAnsi="Calibri" w:cs="F"/>
                <w:kern w:val="3"/>
              </w:rPr>
              <w:t>Zgodnie z Umową Partnerstwa wnioskodawca jest zobowiązany zapewnić właściwy dostęp komunikacyjny do terenów inwestycyjnych, finansowany ze środków własnych lub w ramach innego, komplementarnego projektu ze środków EFRR.</w:t>
            </w:r>
          </w:p>
          <w:p w14:paraId="523CEBF8" w14:textId="77777777" w:rsidR="00EC6018" w:rsidRPr="007025A7" w:rsidRDefault="00EC6018" w:rsidP="00B52C24">
            <w:pPr>
              <w:suppressAutoHyphens/>
              <w:autoSpaceDN w:val="0"/>
              <w:ind w:left="24" w:right="91"/>
              <w:jc w:val="both"/>
              <w:textAlignment w:val="baseline"/>
              <w:rPr>
                <w:rFonts w:ascii="Calibri" w:eastAsia="SimSun" w:hAnsi="Calibri" w:cs="F"/>
                <w:kern w:val="3"/>
              </w:rPr>
            </w:pPr>
            <w:r w:rsidRPr="007025A7">
              <w:rPr>
                <w:rFonts w:ascii="Calibri" w:eastAsia="SimSun" w:hAnsi="Calibri" w:cs="F"/>
                <w:kern w:val="3"/>
              </w:rPr>
              <w:t>Kryterium będzie weryfikowane na podstawie zapisów we wniosku o dofinansowanie projektu lub oświadczenia wnioskodawcy.</w:t>
            </w:r>
          </w:p>
        </w:tc>
        <w:tc>
          <w:tcPr>
            <w:tcW w:w="358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06357D50" w14:textId="77777777" w:rsidR="00EC6018" w:rsidRPr="007025A7" w:rsidRDefault="00EC6018" w:rsidP="00B52C24">
            <w:pPr>
              <w:suppressAutoHyphens/>
              <w:autoSpaceDN w:val="0"/>
              <w:ind w:left="24" w:right="91"/>
              <w:jc w:val="center"/>
              <w:textAlignment w:val="baseline"/>
              <w:rPr>
                <w:rFonts w:ascii="Calibri" w:eastAsia="SimSun" w:hAnsi="Calibri" w:cs="F"/>
                <w:kern w:val="3"/>
              </w:rPr>
            </w:pPr>
            <w:r w:rsidRPr="007025A7">
              <w:rPr>
                <w:rFonts w:ascii="Calibri" w:eastAsia="Times New Roman" w:hAnsi="Calibri" w:cs="Arial"/>
                <w:kern w:val="3"/>
              </w:rPr>
              <w:t>Tak/Nie</w:t>
            </w:r>
          </w:p>
          <w:p w14:paraId="4D150EF9" w14:textId="77777777" w:rsidR="00EC6018" w:rsidRPr="007025A7" w:rsidRDefault="00EC6018" w:rsidP="00B52C24">
            <w:pPr>
              <w:suppressAutoHyphens/>
              <w:autoSpaceDN w:val="0"/>
              <w:ind w:left="24" w:right="91"/>
              <w:jc w:val="center"/>
              <w:textAlignment w:val="baseline"/>
              <w:rPr>
                <w:rFonts w:ascii="Calibri" w:eastAsia="SimSun" w:hAnsi="Calibri" w:cs="F"/>
                <w:kern w:val="3"/>
              </w:rPr>
            </w:pPr>
            <w:r w:rsidRPr="007025A7">
              <w:rPr>
                <w:rFonts w:ascii="Calibri" w:eastAsia="Times New Roman" w:hAnsi="Calibri" w:cs="Arial"/>
                <w:kern w:val="3"/>
              </w:rPr>
              <w:t xml:space="preserve">(niespełnienie kryterium </w:t>
            </w:r>
            <w:r w:rsidRPr="007025A7">
              <w:rPr>
                <w:rFonts w:ascii="Calibri" w:eastAsia="Times New Roman" w:hAnsi="Calibri" w:cs="Arial"/>
                <w:kern w:val="3"/>
              </w:rPr>
              <w:br/>
              <w:t>oznacza odrzucenie wniosku)</w:t>
            </w:r>
          </w:p>
        </w:tc>
      </w:tr>
      <w:tr w:rsidR="00EC6018" w:rsidRPr="007025A7" w14:paraId="35457CBA" w14:textId="77777777" w:rsidTr="00C74AC9">
        <w:trPr>
          <w:trHeight w:val="758"/>
        </w:trPr>
        <w:tc>
          <w:tcPr>
            <w:tcW w:w="56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726E29A4" w14:textId="77777777" w:rsidR="00EC6018" w:rsidRPr="007025A7" w:rsidRDefault="00EC6018" w:rsidP="00B52C24">
            <w:pPr>
              <w:suppressAutoHyphens/>
              <w:autoSpaceDN w:val="0"/>
              <w:textAlignment w:val="baseline"/>
              <w:rPr>
                <w:rFonts w:ascii="Calibri" w:eastAsia="SimSun" w:hAnsi="Calibri" w:cs="Arial"/>
                <w:kern w:val="3"/>
              </w:rPr>
            </w:pPr>
            <w:r w:rsidRPr="007025A7">
              <w:rPr>
                <w:rFonts w:ascii="Calibri" w:eastAsia="SimSun" w:hAnsi="Calibri" w:cs="Arial"/>
                <w:kern w:val="3"/>
              </w:rPr>
              <w:t>3</w:t>
            </w:r>
            <w:r>
              <w:rPr>
                <w:rFonts w:ascii="Calibri" w:eastAsia="SimSun" w:hAnsi="Calibri" w:cs="Arial"/>
                <w:kern w:val="3"/>
              </w:rPr>
              <w:t>.</w:t>
            </w:r>
          </w:p>
        </w:tc>
        <w:tc>
          <w:tcPr>
            <w:tcW w:w="368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07405EB6" w14:textId="77777777" w:rsidR="00EC6018" w:rsidRPr="007025A7" w:rsidRDefault="00EC6018" w:rsidP="00B52C24">
            <w:pPr>
              <w:suppressAutoHyphens/>
              <w:autoSpaceDN w:val="0"/>
              <w:spacing w:after="120" w:line="240" w:lineRule="auto"/>
              <w:textAlignment w:val="baseline"/>
              <w:rPr>
                <w:rFonts w:ascii="Calibri" w:eastAsia="Times New Roman" w:hAnsi="Calibri" w:cs="Arial"/>
                <w:b/>
                <w:kern w:val="3"/>
              </w:rPr>
            </w:pPr>
            <w:r w:rsidRPr="007025A7">
              <w:rPr>
                <w:rFonts w:ascii="Calibri" w:eastAsia="Times New Roman" w:hAnsi="Calibri" w:cs="Arial"/>
                <w:b/>
                <w:kern w:val="3"/>
              </w:rPr>
              <w:t>Zgodność projektu z przeznaczeniem terenu</w:t>
            </w:r>
          </w:p>
        </w:tc>
        <w:tc>
          <w:tcPr>
            <w:tcW w:w="637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4B7E0F68" w14:textId="77777777" w:rsidR="00EC6018" w:rsidRPr="007025A7" w:rsidRDefault="00EC6018" w:rsidP="00B52C24">
            <w:pPr>
              <w:suppressAutoHyphens/>
              <w:autoSpaceDN w:val="0"/>
              <w:ind w:left="24" w:right="91"/>
              <w:jc w:val="both"/>
              <w:textAlignment w:val="baseline"/>
              <w:rPr>
                <w:rFonts w:ascii="Calibri" w:eastAsia="SimSun" w:hAnsi="Calibri" w:cs="F"/>
                <w:kern w:val="3"/>
              </w:rPr>
            </w:pPr>
            <w:r w:rsidRPr="007025A7">
              <w:rPr>
                <w:rFonts w:ascii="Calibri" w:eastAsia="SimSun" w:hAnsi="Calibri" w:cs="F"/>
                <w:b/>
                <w:kern w:val="3"/>
              </w:rPr>
              <w:t>Czy teren objęty projektem jest przeznaczony pod działalność produkcyjną lub usługową?</w:t>
            </w:r>
          </w:p>
          <w:p w14:paraId="3E21F7D3" w14:textId="77777777" w:rsidR="00EC6018" w:rsidRPr="007025A7" w:rsidRDefault="00EC6018" w:rsidP="00B52C24">
            <w:pPr>
              <w:suppressAutoHyphens/>
              <w:autoSpaceDN w:val="0"/>
              <w:spacing w:after="0"/>
              <w:ind w:left="24" w:right="91"/>
              <w:jc w:val="both"/>
              <w:textAlignment w:val="baseline"/>
              <w:rPr>
                <w:rFonts w:ascii="Calibri" w:eastAsia="SimSun" w:hAnsi="Calibri" w:cs="F"/>
                <w:kern w:val="3"/>
              </w:rPr>
            </w:pPr>
            <w:r w:rsidRPr="007025A7">
              <w:rPr>
                <w:rFonts w:ascii="Calibri" w:eastAsia="SimSun" w:hAnsi="Calibri" w:cs="F"/>
                <w:kern w:val="3"/>
              </w:rPr>
              <w:t>Kryterium będzie weryfikowane na podstawie wypisu i wyrysu z miejscowego planu zagospodarowania przestrzennego lub decyzji o warunkach zabudowy i zagospodarowania terenu lub uchwały gminy o przystąpieniu do zmian w miejscowym planie zagospodarowania przestrzennego/uchwały gminy o przystąpieniu do uchwalenia miejscowego planu zagospodarowania przestrzennego.</w:t>
            </w:r>
          </w:p>
          <w:p w14:paraId="382D3AD6" w14:textId="77777777" w:rsidR="00EC6018" w:rsidRPr="007025A7" w:rsidRDefault="00EC6018" w:rsidP="00B52C24">
            <w:pPr>
              <w:suppressAutoHyphens/>
              <w:autoSpaceDN w:val="0"/>
              <w:spacing w:after="0"/>
              <w:ind w:left="24" w:right="91"/>
              <w:jc w:val="both"/>
              <w:textAlignment w:val="baseline"/>
              <w:rPr>
                <w:rFonts w:ascii="Calibri" w:eastAsia="Times New Roman" w:hAnsi="Calibri" w:cs="Arial"/>
                <w:kern w:val="3"/>
              </w:rPr>
            </w:pPr>
          </w:p>
          <w:p w14:paraId="3A36EDC6" w14:textId="77777777" w:rsidR="00EC6018" w:rsidRPr="007025A7" w:rsidRDefault="00EC6018" w:rsidP="00B52C24">
            <w:pPr>
              <w:suppressAutoHyphens/>
              <w:autoSpaceDN w:val="0"/>
              <w:ind w:left="24" w:right="91"/>
              <w:jc w:val="both"/>
              <w:textAlignment w:val="baseline"/>
              <w:rPr>
                <w:rFonts w:ascii="Calibri" w:eastAsia="SimSun" w:hAnsi="Calibri" w:cs="F"/>
                <w:b/>
                <w:kern w:val="3"/>
              </w:rPr>
            </w:pPr>
            <w:r w:rsidRPr="007025A7">
              <w:rPr>
                <w:rFonts w:ascii="Calibri" w:eastAsia="SimSun" w:hAnsi="Calibri" w:cs="F"/>
                <w:kern w:val="3"/>
              </w:rPr>
              <w:lastRenderedPageBreak/>
              <w:t>Nie ma możliwości wsparcia terenów, które zostaną wykorzystane do lokowania obiektów mieszkaniowych i wielkopowierzchniowych sklepów (powyżej 400 m</w:t>
            </w:r>
            <w:r w:rsidRPr="007025A7">
              <w:rPr>
                <w:rFonts w:ascii="Calibri" w:eastAsia="SimSun" w:hAnsi="Calibri" w:cs="F"/>
                <w:kern w:val="3"/>
                <w:vertAlign w:val="superscript"/>
              </w:rPr>
              <w:t>2</w:t>
            </w:r>
            <w:r w:rsidRPr="007025A7">
              <w:rPr>
                <w:rFonts w:ascii="Calibri" w:eastAsia="SimSun" w:hAnsi="Calibri" w:cs="F"/>
                <w:kern w:val="3"/>
              </w:rPr>
              <w:t>).</w:t>
            </w:r>
          </w:p>
        </w:tc>
        <w:tc>
          <w:tcPr>
            <w:tcW w:w="358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684C8A16" w14:textId="77777777" w:rsidR="00EC6018" w:rsidRPr="007025A7" w:rsidRDefault="00EC6018" w:rsidP="00B52C24">
            <w:pPr>
              <w:suppressAutoHyphens/>
              <w:autoSpaceDN w:val="0"/>
              <w:ind w:left="24" w:right="91"/>
              <w:jc w:val="center"/>
              <w:textAlignment w:val="baseline"/>
              <w:rPr>
                <w:rFonts w:ascii="Calibri" w:eastAsia="SimSun" w:hAnsi="Calibri" w:cs="F"/>
                <w:kern w:val="3"/>
              </w:rPr>
            </w:pPr>
            <w:r w:rsidRPr="007025A7">
              <w:rPr>
                <w:rFonts w:ascii="Calibri" w:eastAsia="Times New Roman" w:hAnsi="Calibri" w:cs="Arial"/>
                <w:kern w:val="3"/>
              </w:rPr>
              <w:lastRenderedPageBreak/>
              <w:t>Tak / Nie</w:t>
            </w:r>
          </w:p>
          <w:p w14:paraId="5B5A60EE" w14:textId="77777777" w:rsidR="00EC6018" w:rsidRPr="007025A7" w:rsidRDefault="00EC6018" w:rsidP="00B52C24">
            <w:pPr>
              <w:suppressAutoHyphens/>
              <w:autoSpaceDN w:val="0"/>
              <w:ind w:left="24" w:right="91"/>
              <w:jc w:val="center"/>
              <w:textAlignment w:val="baseline"/>
              <w:rPr>
                <w:rFonts w:ascii="Calibri" w:eastAsia="Times New Roman" w:hAnsi="Calibri" w:cs="Arial"/>
                <w:kern w:val="3"/>
              </w:rPr>
            </w:pPr>
            <w:r w:rsidRPr="007025A7">
              <w:rPr>
                <w:rFonts w:ascii="Calibri" w:eastAsia="Times New Roman" w:hAnsi="Calibri" w:cs="Arial"/>
                <w:kern w:val="3"/>
              </w:rPr>
              <w:t xml:space="preserve">(niespełnienie kryterium </w:t>
            </w:r>
            <w:r w:rsidRPr="007025A7">
              <w:rPr>
                <w:rFonts w:ascii="Calibri" w:eastAsia="Times New Roman" w:hAnsi="Calibri" w:cs="Arial"/>
                <w:kern w:val="3"/>
              </w:rPr>
              <w:br/>
              <w:t>oznacza odrzucenie wniosku)</w:t>
            </w:r>
          </w:p>
        </w:tc>
      </w:tr>
      <w:tr w:rsidR="00EC6018" w:rsidRPr="007025A7" w14:paraId="0BEF9F01" w14:textId="77777777" w:rsidTr="00B52C24">
        <w:trPr>
          <w:trHeight w:val="923"/>
        </w:trPr>
        <w:tc>
          <w:tcPr>
            <w:tcW w:w="56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45CEC57C" w14:textId="77777777" w:rsidR="00EC6018" w:rsidRPr="007025A7" w:rsidRDefault="00EC6018" w:rsidP="00B52C24">
            <w:pPr>
              <w:suppressAutoHyphens/>
              <w:autoSpaceDN w:val="0"/>
              <w:textAlignment w:val="baseline"/>
              <w:rPr>
                <w:rFonts w:ascii="Calibri" w:eastAsia="SimSun" w:hAnsi="Calibri" w:cs="F"/>
                <w:kern w:val="3"/>
              </w:rPr>
            </w:pPr>
            <w:r w:rsidRPr="007025A7">
              <w:rPr>
                <w:rFonts w:ascii="Calibri" w:eastAsia="SimSun" w:hAnsi="Calibri" w:cs="Arial"/>
                <w:kern w:val="3"/>
              </w:rPr>
              <w:t>4</w:t>
            </w:r>
            <w:r>
              <w:rPr>
                <w:rFonts w:ascii="Calibri" w:eastAsia="SimSun" w:hAnsi="Calibri" w:cs="Arial"/>
                <w:kern w:val="3"/>
              </w:rPr>
              <w:t>.</w:t>
            </w:r>
          </w:p>
        </w:tc>
        <w:tc>
          <w:tcPr>
            <w:tcW w:w="368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287AFEB0" w14:textId="77777777" w:rsidR="00EC6018" w:rsidRPr="007025A7" w:rsidRDefault="00EC6018" w:rsidP="00B52C24">
            <w:pPr>
              <w:suppressAutoHyphens/>
              <w:autoSpaceDN w:val="0"/>
              <w:textAlignment w:val="baseline"/>
              <w:rPr>
                <w:rFonts w:ascii="Calibri" w:eastAsia="SimSun" w:hAnsi="Calibri" w:cs="F"/>
                <w:kern w:val="3"/>
              </w:rPr>
            </w:pPr>
            <w:r w:rsidRPr="007025A7">
              <w:rPr>
                <w:rFonts w:ascii="Calibri" w:eastAsia="SimSun" w:hAnsi="Calibri" w:cs="Arial"/>
                <w:b/>
                <w:kern w:val="3"/>
              </w:rPr>
              <w:t>Wielkość wkładu własnego</w:t>
            </w:r>
          </w:p>
        </w:tc>
        <w:tc>
          <w:tcPr>
            <w:tcW w:w="637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11897B36" w14:textId="77777777" w:rsidR="00EC6018" w:rsidRPr="007025A7" w:rsidRDefault="00EC6018" w:rsidP="00B52C24">
            <w:pPr>
              <w:suppressAutoHyphens/>
              <w:autoSpaceDN w:val="0"/>
              <w:ind w:left="24" w:right="91"/>
              <w:jc w:val="both"/>
              <w:textAlignment w:val="baseline"/>
              <w:rPr>
                <w:rFonts w:ascii="Calibri" w:eastAsia="SimSun" w:hAnsi="Calibri" w:cs="F"/>
                <w:kern w:val="3"/>
              </w:rPr>
            </w:pPr>
            <w:r w:rsidRPr="007025A7">
              <w:rPr>
                <w:rFonts w:ascii="Calibri" w:eastAsia="SimSun" w:hAnsi="Calibri" w:cs="Arial"/>
                <w:b/>
                <w:kern w:val="3"/>
              </w:rPr>
              <w:t>Czy wnioskodawca zadeklarował zwiększenie udziału wkładu własnego w budżecie projektu?</w:t>
            </w:r>
          </w:p>
          <w:p w14:paraId="62486EDA" w14:textId="77777777" w:rsidR="00EC6018" w:rsidRPr="007025A7" w:rsidRDefault="00EC6018" w:rsidP="00B52C24">
            <w:pPr>
              <w:suppressAutoHyphens/>
              <w:autoSpaceDN w:val="0"/>
              <w:spacing w:after="0"/>
              <w:ind w:left="24" w:right="91"/>
              <w:jc w:val="both"/>
              <w:textAlignment w:val="baseline"/>
              <w:rPr>
                <w:rFonts w:ascii="Calibri" w:eastAsia="SimSun" w:hAnsi="Calibri" w:cs="F"/>
                <w:kern w:val="3"/>
              </w:rPr>
            </w:pPr>
            <w:r w:rsidRPr="007025A7">
              <w:rPr>
                <w:rFonts w:ascii="Calibri" w:eastAsia="SimSun" w:hAnsi="Calibri" w:cs="Arial"/>
                <w:kern w:val="3"/>
              </w:rPr>
              <w:t xml:space="preserve">Kryterium odnosi się do programowej preferencji dla projektów wnoszących większy niż minimalny wkład własny i punktuje </w:t>
            </w:r>
            <w:r w:rsidRPr="007025A7">
              <w:rPr>
                <w:rFonts w:ascii="Calibri" w:eastAsia="Times New Roman" w:hAnsi="Calibri" w:cs="Arial"/>
                <w:kern w:val="3"/>
              </w:rPr>
              <w:t>zwiększenie wartości wkładu własnego o co najmniej 5% w stosunku do poziomu minimalnego wkładu własnego przewidzianego odpowiednimi przepisami.</w:t>
            </w:r>
          </w:p>
          <w:p w14:paraId="0FD18FCB" w14:textId="77777777" w:rsidR="00EC6018" w:rsidRPr="007025A7" w:rsidRDefault="00EC6018" w:rsidP="00B52C24">
            <w:pPr>
              <w:suppressAutoHyphens/>
              <w:autoSpaceDN w:val="0"/>
              <w:spacing w:after="0"/>
              <w:ind w:left="24" w:right="91"/>
              <w:jc w:val="both"/>
              <w:textAlignment w:val="baseline"/>
              <w:rPr>
                <w:rFonts w:ascii="Calibri" w:eastAsia="Times New Roman" w:hAnsi="Calibri" w:cs="Arial"/>
                <w:kern w:val="3"/>
              </w:rPr>
            </w:pPr>
          </w:p>
          <w:p w14:paraId="7586161D" w14:textId="77777777" w:rsidR="00EC6018" w:rsidRPr="007025A7" w:rsidRDefault="00EC6018" w:rsidP="00B52C24">
            <w:pPr>
              <w:suppressAutoHyphens/>
              <w:autoSpaceDN w:val="0"/>
              <w:spacing w:after="0"/>
              <w:ind w:left="24" w:right="91"/>
              <w:jc w:val="both"/>
              <w:textAlignment w:val="baseline"/>
              <w:rPr>
                <w:rFonts w:ascii="Calibri" w:eastAsia="SimSun" w:hAnsi="Calibri" w:cs="F"/>
                <w:kern w:val="3"/>
              </w:rPr>
            </w:pPr>
            <w:r w:rsidRPr="007025A7">
              <w:rPr>
                <w:rFonts w:ascii="Calibri" w:eastAsia="Times New Roman" w:hAnsi="Calibri" w:cs="Arial"/>
                <w:kern w:val="3"/>
              </w:rPr>
              <w:t>D</w:t>
            </w:r>
            <w:r w:rsidRPr="007025A7">
              <w:rPr>
                <w:rFonts w:ascii="Calibri" w:eastAsia="SimSun" w:hAnsi="Calibri" w:cs="Arial"/>
                <w:kern w:val="3"/>
              </w:rPr>
              <w:t>eklarowany przez wnioskodawcę wkład własny jest większy od minimalnego wkładu wymaganego przez IZ RPO WD:</w:t>
            </w:r>
          </w:p>
          <w:p w14:paraId="340B5FA8" w14:textId="77777777" w:rsidR="00EC6018" w:rsidRPr="007025A7" w:rsidRDefault="00EC6018" w:rsidP="00EC6018">
            <w:pPr>
              <w:widowControl w:val="0"/>
              <w:numPr>
                <w:ilvl w:val="0"/>
                <w:numId w:val="36"/>
              </w:numPr>
              <w:suppressAutoHyphens/>
              <w:autoSpaceDN w:val="0"/>
              <w:spacing w:after="0" w:line="360" w:lineRule="auto"/>
              <w:ind w:left="24" w:right="91"/>
              <w:jc w:val="both"/>
              <w:textAlignment w:val="baseline"/>
              <w:rPr>
                <w:rFonts w:ascii="Calibri" w:eastAsia="SimSun" w:hAnsi="Calibri" w:cs="F"/>
                <w:kern w:val="3"/>
              </w:rPr>
            </w:pPr>
            <w:r w:rsidRPr="007025A7">
              <w:rPr>
                <w:rFonts w:ascii="Calibri" w:eastAsia="SimSun" w:hAnsi="Calibri" w:cs="Arial"/>
                <w:kern w:val="3"/>
              </w:rPr>
              <w:t>poniżej 5 punktów procentowych (0 pkt);</w:t>
            </w:r>
          </w:p>
          <w:p w14:paraId="33617318" w14:textId="77777777" w:rsidR="00EC6018" w:rsidRPr="007025A7" w:rsidRDefault="00EC6018" w:rsidP="00EC6018">
            <w:pPr>
              <w:widowControl w:val="0"/>
              <w:numPr>
                <w:ilvl w:val="0"/>
                <w:numId w:val="37"/>
              </w:numPr>
              <w:suppressAutoHyphens/>
              <w:autoSpaceDN w:val="0"/>
              <w:spacing w:after="0" w:line="360" w:lineRule="auto"/>
              <w:ind w:left="24" w:right="91"/>
              <w:jc w:val="both"/>
              <w:textAlignment w:val="baseline"/>
              <w:rPr>
                <w:rFonts w:ascii="Calibri" w:eastAsia="SimSun" w:hAnsi="Calibri" w:cs="F"/>
                <w:kern w:val="3"/>
              </w:rPr>
            </w:pPr>
            <w:r w:rsidRPr="007025A7">
              <w:rPr>
                <w:rFonts w:ascii="Calibri" w:eastAsia="SimSun" w:hAnsi="Calibri" w:cs="Arial"/>
                <w:kern w:val="3"/>
              </w:rPr>
              <w:t>co najmniej 5 punktów procentowych (2 pkt);</w:t>
            </w:r>
          </w:p>
          <w:p w14:paraId="3C892900" w14:textId="77777777" w:rsidR="00EC6018" w:rsidRPr="007025A7" w:rsidRDefault="00EC6018" w:rsidP="00EC6018">
            <w:pPr>
              <w:widowControl w:val="0"/>
              <w:numPr>
                <w:ilvl w:val="0"/>
                <w:numId w:val="33"/>
              </w:numPr>
              <w:suppressAutoHyphens/>
              <w:autoSpaceDN w:val="0"/>
              <w:spacing w:after="0" w:line="360" w:lineRule="auto"/>
              <w:ind w:left="24" w:right="91"/>
              <w:jc w:val="both"/>
              <w:textAlignment w:val="baseline"/>
              <w:rPr>
                <w:rFonts w:ascii="Calibri" w:eastAsia="SimSun" w:hAnsi="Calibri" w:cs="F"/>
                <w:kern w:val="3"/>
              </w:rPr>
            </w:pPr>
            <w:r w:rsidRPr="007025A7">
              <w:rPr>
                <w:rFonts w:ascii="Calibri" w:eastAsia="SimSun" w:hAnsi="Calibri" w:cs="Arial"/>
                <w:kern w:val="3"/>
              </w:rPr>
              <w:t>co najmniej 10 punktów procentowych (4 pkt);</w:t>
            </w:r>
          </w:p>
          <w:p w14:paraId="74F6B133" w14:textId="77777777" w:rsidR="00EC6018" w:rsidRPr="007025A7" w:rsidRDefault="00EC6018" w:rsidP="00EC6018">
            <w:pPr>
              <w:widowControl w:val="0"/>
              <w:numPr>
                <w:ilvl w:val="0"/>
                <w:numId w:val="33"/>
              </w:numPr>
              <w:suppressAutoHyphens/>
              <w:autoSpaceDN w:val="0"/>
              <w:spacing w:after="0" w:line="360" w:lineRule="auto"/>
              <w:ind w:left="24" w:right="91"/>
              <w:jc w:val="both"/>
              <w:textAlignment w:val="baseline"/>
              <w:rPr>
                <w:rFonts w:ascii="Calibri" w:eastAsia="SimSun" w:hAnsi="Calibri" w:cs="F"/>
                <w:kern w:val="3"/>
              </w:rPr>
            </w:pPr>
            <w:r w:rsidRPr="007025A7">
              <w:rPr>
                <w:rFonts w:ascii="Calibri" w:eastAsia="SimSun" w:hAnsi="Calibri" w:cs="Arial"/>
                <w:kern w:val="3"/>
              </w:rPr>
              <w:t>co najmniej 15 punktów procentowych (6 pkt).</w:t>
            </w:r>
          </w:p>
          <w:p w14:paraId="36F8E751" w14:textId="77777777" w:rsidR="00EC6018" w:rsidRPr="007025A7" w:rsidRDefault="00EC6018" w:rsidP="00B52C24">
            <w:pPr>
              <w:suppressAutoHyphens/>
              <w:autoSpaceDN w:val="0"/>
              <w:spacing w:after="0"/>
              <w:ind w:left="24" w:right="91"/>
              <w:jc w:val="both"/>
              <w:textAlignment w:val="baseline"/>
              <w:rPr>
                <w:rFonts w:ascii="Calibri" w:eastAsia="SimSun" w:hAnsi="Calibri" w:cs="F"/>
                <w:kern w:val="3"/>
              </w:rPr>
            </w:pPr>
            <w:r w:rsidRPr="007025A7">
              <w:rPr>
                <w:rFonts w:ascii="Calibri" w:eastAsia="SimSun" w:hAnsi="Calibri" w:cs="Arial"/>
                <w:kern w:val="3"/>
              </w:rPr>
              <w:t>Punkty nie podlegają sumowaniu.</w:t>
            </w:r>
          </w:p>
        </w:tc>
        <w:tc>
          <w:tcPr>
            <w:tcW w:w="358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05CED696" w14:textId="77777777" w:rsidR="00EC6018" w:rsidRPr="007025A7" w:rsidRDefault="00EC6018" w:rsidP="00B52C24">
            <w:pPr>
              <w:suppressAutoHyphens/>
              <w:autoSpaceDN w:val="0"/>
              <w:spacing w:after="0" w:line="240" w:lineRule="auto"/>
              <w:ind w:left="24" w:right="91"/>
              <w:jc w:val="center"/>
              <w:textAlignment w:val="baseline"/>
              <w:rPr>
                <w:rFonts w:ascii="Calibri" w:eastAsia="SimSun" w:hAnsi="Calibri" w:cs="F"/>
                <w:kern w:val="3"/>
              </w:rPr>
            </w:pPr>
            <w:r w:rsidRPr="007025A7">
              <w:rPr>
                <w:rFonts w:ascii="Calibri" w:eastAsia="SimSun" w:hAnsi="Calibri" w:cs="Arial"/>
                <w:kern w:val="3"/>
              </w:rPr>
              <w:t>0-6 pkt.</w:t>
            </w:r>
          </w:p>
          <w:p w14:paraId="6B0AE8E5" w14:textId="77777777" w:rsidR="00EC6018" w:rsidRPr="007025A7" w:rsidRDefault="00EC6018" w:rsidP="00B52C24">
            <w:pPr>
              <w:suppressAutoHyphens/>
              <w:autoSpaceDN w:val="0"/>
              <w:spacing w:after="0" w:line="240" w:lineRule="auto"/>
              <w:ind w:left="24" w:right="91"/>
              <w:jc w:val="center"/>
              <w:textAlignment w:val="baseline"/>
              <w:rPr>
                <w:rFonts w:ascii="Calibri" w:eastAsia="SimSun" w:hAnsi="Calibri" w:cs="Arial"/>
                <w:kern w:val="3"/>
              </w:rPr>
            </w:pPr>
          </w:p>
          <w:p w14:paraId="1C958012" w14:textId="77777777" w:rsidR="00EC6018" w:rsidRPr="007025A7" w:rsidRDefault="00EC6018" w:rsidP="00B52C24">
            <w:pPr>
              <w:suppressAutoHyphens/>
              <w:autoSpaceDN w:val="0"/>
              <w:spacing w:after="0" w:line="240" w:lineRule="auto"/>
              <w:ind w:left="24" w:right="91"/>
              <w:jc w:val="center"/>
              <w:textAlignment w:val="baseline"/>
              <w:rPr>
                <w:rFonts w:ascii="Calibri" w:eastAsia="SimSun" w:hAnsi="Calibri" w:cs="F"/>
                <w:kern w:val="3"/>
              </w:rPr>
            </w:pPr>
            <w:r w:rsidRPr="007025A7">
              <w:rPr>
                <w:rFonts w:ascii="Calibri" w:eastAsia="SimSun" w:hAnsi="Calibri" w:cs="Arial"/>
                <w:kern w:val="3"/>
                <w:sz w:val="20"/>
                <w:szCs w:val="20"/>
              </w:rPr>
              <w:t>(</w:t>
            </w:r>
            <w:r w:rsidRPr="007025A7">
              <w:rPr>
                <w:rFonts w:ascii="Calibri" w:eastAsia="SimSun" w:hAnsi="Calibri" w:cs="Arial"/>
                <w:kern w:val="3"/>
              </w:rPr>
              <w:t>0 punktów w kryterium nie oznacza</w:t>
            </w:r>
          </w:p>
          <w:p w14:paraId="2E5EF527" w14:textId="77777777" w:rsidR="00EC6018" w:rsidRPr="007025A7" w:rsidRDefault="00EC6018" w:rsidP="00B52C24">
            <w:pPr>
              <w:suppressAutoHyphens/>
              <w:autoSpaceDN w:val="0"/>
              <w:ind w:left="24" w:right="91"/>
              <w:jc w:val="center"/>
              <w:textAlignment w:val="baseline"/>
              <w:rPr>
                <w:rFonts w:ascii="Calibri" w:eastAsia="SimSun" w:hAnsi="Calibri" w:cs="F"/>
                <w:kern w:val="3"/>
              </w:rPr>
            </w:pPr>
            <w:r w:rsidRPr="007025A7">
              <w:rPr>
                <w:rFonts w:ascii="Calibri" w:eastAsia="SimSun" w:hAnsi="Calibri" w:cs="Arial"/>
                <w:kern w:val="3"/>
              </w:rPr>
              <w:t>odrzucenia wniosku)</w:t>
            </w:r>
          </w:p>
        </w:tc>
      </w:tr>
      <w:tr w:rsidR="00EC6018" w:rsidRPr="007025A7" w14:paraId="57A3C17A" w14:textId="77777777" w:rsidTr="00B52C24">
        <w:trPr>
          <w:trHeight w:val="923"/>
        </w:trPr>
        <w:tc>
          <w:tcPr>
            <w:tcW w:w="56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02B3A7EF" w14:textId="77777777" w:rsidR="00EC6018" w:rsidRPr="007025A7" w:rsidRDefault="00EC6018" w:rsidP="00B52C24">
            <w:pPr>
              <w:suppressAutoHyphens/>
              <w:autoSpaceDN w:val="0"/>
              <w:textAlignment w:val="baseline"/>
              <w:rPr>
                <w:rFonts w:ascii="Calibri" w:eastAsia="SimSun" w:hAnsi="Calibri" w:cs="F"/>
                <w:kern w:val="3"/>
              </w:rPr>
            </w:pPr>
            <w:r w:rsidRPr="007025A7">
              <w:rPr>
                <w:rFonts w:ascii="Calibri" w:eastAsia="SimSun" w:hAnsi="Calibri" w:cs="Arial"/>
                <w:kern w:val="3"/>
              </w:rPr>
              <w:t>5</w:t>
            </w:r>
            <w:r>
              <w:rPr>
                <w:rFonts w:ascii="Calibri" w:eastAsia="SimSun" w:hAnsi="Calibri" w:cs="Arial"/>
                <w:kern w:val="3"/>
              </w:rPr>
              <w:t>.</w:t>
            </w:r>
          </w:p>
        </w:tc>
        <w:tc>
          <w:tcPr>
            <w:tcW w:w="368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413E22A3" w14:textId="77777777" w:rsidR="00EC6018" w:rsidRPr="007025A7" w:rsidRDefault="00EC6018" w:rsidP="00B52C24">
            <w:pPr>
              <w:suppressAutoHyphens/>
              <w:autoSpaceDN w:val="0"/>
              <w:textAlignment w:val="baseline"/>
              <w:rPr>
                <w:rFonts w:ascii="Calibri" w:eastAsia="SimSun" w:hAnsi="Calibri" w:cs="F"/>
                <w:kern w:val="3"/>
              </w:rPr>
            </w:pPr>
            <w:r w:rsidRPr="007025A7">
              <w:rPr>
                <w:rFonts w:ascii="Calibri" w:eastAsia="SimSun" w:hAnsi="Calibri" w:cs="Arial"/>
                <w:b/>
                <w:kern w:val="3"/>
              </w:rPr>
              <w:t>Lokalizacja terenu w pobliżu inwestycji transportowych</w:t>
            </w:r>
          </w:p>
        </w:tc>
        <w:tc>
          <w:tcPr>
            <w:tcW w:w="637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07C3A482" w14:textId="77777777" w:rsidR="00EC6018" w:rsidRPr="007025A7" w:rsidRDefault="00EC6018" w:rsidP="00B52C24">
            <w:pPr>
              <w:suppressAutoHyphens/>
              <w:autoSpaceDN w:val="0"/>
              <w:spacing w:line="240" w:lineRule="auto"/>
              <w:ind w:left="24" w:right="91"/>
              <w:jc w:val="both"/>
              <w:textAlignment w:val="baseline"/>
              <w:rPr>
                <w:rFonts w:ascii="Calibri" w:eastAsia="SimSun" w:hAnsi="Calibri" w:cs="F"/>
                <w:kern w:val="3"/>
              </w:rPr>
            </w:pPr>
            <w:r w:rsidRPr="007025A7">
              <w:rPr>
                <w:rFonts w:ascii="Calibri" w:eastAsia="Times New Roman" w:hAnsi="Calibri" w:cs="Arial"/>
                <w:b/>
                <w:kern w:val="3"/>
              </w:rPr>
              <w:t xml:space="preserve">Czy projekt jest zlokalizowany </w:t>
            </w:r>
            <w:r w:rsidRPr="007025A7">
              <w:rPr>
                <w:rFonts w:ascii="Calibri" w:eastAsia="SimSun" w:hAnsi="Calibri" w:cs="Arial"/>
                <w:b/>
                <w:kern w:val="3"/>
              </w:rPr>
              <w:t>w pobliżu inwestycji transportowych</w:t>
            </w:r>
            <w:r w:rsidRPr="007025A7">
              <w:rPr>
                <w:rFonts w:ascii="Calibri" w:eastAsia="Times New Roman" w:hAnsi="Calibri" w:cs="Arial"/>
                <w:b/>
                <w:kern w:val="3"/>
              </w:rPr>
              <w:t>, których dotyczy preferencja wskazana w SZOOP?</w:t>
            </w:r>
          </w:p>
          <w:p w14:paraId="778AB8CF" w14:textId="77777777" w:rsidR="00EC6018" w:rsidRDefault="00EC6018" w:rsidP="00B52C24">
            <w:pPr>
              <w:suppressAutoHyphens/>
              <w:autoSpaceDN w:val="0"/>
              <w:spacing w:after="0" w:line="240" w:lineRule="auto"/>
              <w:ind w:left="24" w:right="91"/>
              <w:jc w:val="both"/>
              <w:textAlignment w:val="baseline"/>
              <w:rPr>
                <w:rFonts w:ascii="Calibri" w:eastAsia="Times New Roman" w:hAnsi="Calibri" w:cs="Arial"/>
                <w:kern w:val="3"/>
              </w:rPr>
            </w:pPr>
            <w:r w:rsidRPr="007025A7">
              <w:rPr>
                <w:rFonts w:ascii="Calibri" w:eastAsia="SimSun" w:hAnsi="Calibri" w:cs="Arial"/>
                <w:kern w:val="3"/>
              </w:rPr>
              <w:t xml:space="preserve">Kryterium punktuje programową preferencję dla projektów realizowanych na terenach zlokalizowanych w pobliżu </w:t>
            </w:r>
            <w:r w:rsidRPr="007025A7">
              <w:rPr>
                <w:rFonts w:ascii="Calibri" w:eastAsia="Times New Roman" w:hAnsi="Calibri" w:cs="Arial"/>
                <w:kern w:val="3"/>
              </w:rPr>
              <w:t xml:space="preserve">znaczącej infrastruktury transportowej (istniejących lub planowanych dróg </w:t>
            </w:r>
            <w:r w:rsidRPr="007025A7">
              <w:rPr>
                <w:rFonts w:ascii="Calibri" w:eastAsia="Times New Roman" w:hAnsi="Calibri" w:cs="Arial"/>
                <w:kern w:val="3"/>
              </w:rPr>
              <w:lastRenderedPageBreak/>
              <w:t>krajowych, wojewódzkich i/lub terminali kolejowych</w:t>
            </w:r>
            <w:r w:rsidRPr="007025A7">
              <w:rPr>
                <w:rFonts w:ascii="Calibri" w:eastAsia="SimSun" w:hAnsi="Calibri" w:cs="F"/>
                <w:kern w:val="3"/>
                <w:vertAlign w:val="superscript"/>
              </w:rPr>
              <w:footnoteReference w:id="8"/>
            </w:r>
            <w:r w:rsidRPr="007025A7">
              <w:rPr>
                <w:rFonts w:ascii="Calibri" w:eastAsia="Times New Roman" w:hAnsi="Calibri" w:cs="Arial"/>
                <w:kern w:val="3"/>
              </w:rPr>
              <w:t xml:space="preserve"> możliwych do eksploatacji /odtworzenia do eksploatacji). Odległość będzie liczona w linii drogi dojazdowej z planowanego do realizacji terenu inwestycyjnego do węzła komunikacyjnego umożliwiającego włączenie się do szlaku komunikacyjnego:</w:t>
            </w:r>
          </w:p>
          <w:p w14:paraId="1FE0D623" w14:textId="77777777" w:rsidR="00EC6018" w:rsidRPr="007025A7" w:rsidRDefault="00EC6018" w:rsidP="00B52C24">
            <w:pPr>
              <w:suppressAutoHyphens/>
              <w:autoSpaceDN w:val="0"/>
              <w:spacing w:after="0" w:line="240" w:lineRule="auto"/>
              <w:ind w:left="24" w:right="91"/>
              <w:jc w:val="both"/>
              <w:textAlignment w:val="baseline"/>
              <w:rPr>
                <w:rFonts w:ascii="Calibri" w:eastAsia="SimSun" w:hAnsi="Calibri" w:cs="F"/>
                <w:kern w:val="3"/>
              </w:rPr>
            </w:pPr>
          </w:p>
          <w:p w14:paraId="0F83B6CA" w14:textId="77777777" w:rsidR="00EC6018" w:rsidRPr="007025A7" w:rsidRDefault="00EC6018" w:rsidP="00EC6018">
            <w:pPr>
              <w:widowControl w:val="0"/>
              <w:numPr>
                <w:ilvl w:val="0"/>
                <w:numId w:val="38"/>
              </w:numPr>
              <w:suppressAutoHyphens/>
              <w:autoSpaceDN w:val="0"/>
              <w:spacing w:after="0" w:line="240" w:lineRule="auto"/>
              <w:ind w:left="24" w:right="91"/>
              <w:jc w:val="both"/>
              <w:textAlignment w:val="baseline"/>
              <w:rPr>
                <w:rFonts w:ascii="Calibri" w:eastAsia="SimSun" w:hAnsi="Calibri" w:cs="F"/>
                <w:kern w:val="3"/>
              </w:rPr>
            </w:pPr>
            <w:r w:rsidRPr="007025A7">
              <w:rPr>
                <w:rFonts w:ascii="Calibri" w:eastAsia="Times New Roman" w:hAnsi="Calibri" w:cs="Arial"/>
                <w:kern w:val="3"/>
              </w:rPr>
              <w:t>poniżej 5 km – 3 pkt.;</w:t>
            </w:r>
          </w:p>
          <w:p w14:paraId="4B080E17" w14:textId="77777777" w:rsidR="00EC6018" w:rsidRPr="007025A7" w:rsidRDefault="00EC6018" w:rsidP="00EC6018">
            <w:pPr>
              <w:widowControl w:val="0"/>
              <w:numPr>
                <w:ilvl w:val="0"/>
                <w:numId w:val="39"/>
              </w:numPr>
              <w:suppressAutoHyphens/>
              <w:autoSpaceDN w:val="0"/>
              <w:spacing w:after="0" w:line="240" w:lineRule="auto"/>
              <w:ind w:left="24" w:right="91"/>
              <w:jc w:val="both"/>
              <w:textAlignment w:val="baseline"/>
              <w:rPr>
                <w:rFonts w:ascii="Calibri" w:eastAsia="SimSun" w:hAnsi="Calibri" w:cs="F"/>
                <w:kern w:val="3"/>
              </w:rPr>
            </w:pPr>
            <w:r w:rsidRPr="007025A7">
              <w:rPr>
                <w:rFonts w:ascii="Calibri" w:eastAsia="Times New Roman" w:hAnsi="Calibri" w:cs="Arial"/>
                <w:kern w:val="3"/>
              </w:rPr>
              <w:t>5-10 km – 1 pkt.;</w:t>
            </w:r>
          </w:p>
          <w:p w14:paraId="0F1176BA" w14:textId="77777777" w:rsidR="00EC6018" w:rsidRPr="007025A7" w:rsidRDefault="00EC6018" w:rsidP="00EC6018">
            <w:pPr>
              <w:widowControl w:val="0"/>
              <w:numPr>
                <w:ilvl w:val="0"/>
                <w:numId w:val="34"/>
              </w:numPr>
              <w:suppressAutoHyphens/>
              <w:autoSpaceDN w:val="0"/>
              <w:spacing w:after="0" w:line="240" w:lineRule="auto"/>
              <w:ind w:left="24" w:right="91"/>
              <w:jc w:val="both"/>
              <w:textAlignment w:val="baseline"/>
              <w:rPr>
                <w:rFonts w:ascii="Calibri" w:eastAsia="SimSun" w:hAnsi="Calibri" w:cs="F"/>
                <w:kern w:val="3"/>
              </w:rPr>
            </w:pPr>
            <w:r w:rsidRPr="007025A7">
              <w:rPr>
                <w:rFonts w:ascii="Calibri" w:eastAsia="Times New Roman" w:hAnsi="Calibri" w:cs="Arial"/>
                <w:kern w:val="3"/>
              </w:rPr>
              <w:t>powyżej 10 km – 0 pkt.</w:t>
            </w:r>
          </w:p>
          <w:p w14:paraId="2C048667" w14:textId="77777777" w:rsidR="00EC6018" w:rsidRPr="007025A7" w:rsidRDefault="00EC6018" w:rsidP="00B52C24">
            <w:pPr>
              <w:widowControl w:val="0"/>
              <w:suppressAutoHyphens/>
              <w:autoSpaceDN w:val="0"/>
              <w:spacing w:after="0" w:line="240" w:lineRule="auto"/>
              <w:ind w:left="24" w:right="91"/>
              <w:jc w:val="both"/>
              <w:textAlignment w:val="baseline"/>
              <w:rPr>
                <w:rFonts w:ascii="Calibri" w:eastAsia="SimSun" w:hAnsi="Calibri" w:cs="F"/>
                <w:kern w:val="3"/>
              </w:rPr>
            </w:pPr>
          </w:p>
          <w:p w14:paraId="44A4E62C" w14:textId="77777777" w:rsidR="00EC6018" w:rsidRDefault="00EC6018" w:rsidP="00B52C24">
            <w:pPr>
              <w:suppressAutoHyphens/>
              <w:autoSpaceDN w:val="0"/>
              <w:spacing w:line="240" w:lineRule="auto"/>
              <w:ind w:left="24" w:right="91"/>
              <w:jc w:val="both"/>
              <w:textAlignment w:val="baseline"/>
              <w:rPr>
                <w:rFonts w:ascii="Calibri" w:eastAsia="Times New Roman" w:hAnsi="Calibri" w:cs="Arial"/>
                <w:kern w:val="3"/>
              </w:rPr>
            </w:pPr>
            <w:r w:rsidRPr="007025A7">
              <w:rPr>
                <w:rFonts w:ascii="Calibri" w:eastAsia="Times New Roman" w:hAnsi="Calibri" w:cs="Arial"/>
                <w:kern w:val="3"/>
              </w:rPr>
              <w:t>Kryterium będzie weryfikowane na podstawie informacji we wniosku i mapy poglądowej przedstawionej przez wnioskodawcę, w oparciu o ogólnodostępne narzędzia oferujące dostęp do map i pomiar odległości.</w:t>
            </w:r>
          </w:p>
          <w:p w14:paraId="051F0E23" w14:textId="77777777" w:rsidR="00EC6018" w:rsidRPr="007025A7" w:rsidRDefault="00EC6018" w:rsidP="00B52C24">
            <w:pPr>
              <w:suppressAutoHyphens/>
              <w:autoSpaceDN w:val="0"/>
              <w:spacing w:line="240" w:lineRule="auto"/>
              <w:ind w:left="24" w:right="91"/>
              <w:jc w:val="both"/>
              <w:textAlignment w:val="baseline"/>
              <w:rPr>
                <w:rFonts w:ascii="Calibri" w:eastAsia="SimSun" w:hAnsi="Calibri" w:cs="F"/>
                <w:kern w:val="3"/>
              </w:rPr>
            </w:pPr>
          </w:p>
        </w:tc>
        <w:tc>
          <w:tcPr>
            <w:tcW w:w="358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136E1AA0" w14:textId="77777777" w:rsidR="00EC6018" w:rsidRPr="007025A7" w:rsidRDefault="00EC6018" w:rsidP="00B52C24">
            <w:pPr>
              <w:suppressAutoHyphens/>
              <w:autoSpaceDN w:val="0"/>
              <w:spacing w:after="0" w:line="240" w:lineRule="auto"/>
              <w:ind w:left="24" w:right="91"/>
              <w:jc w:val="center"/>
              <w:textAlignment w:val="baseline"/>
              <w:rPr>
                <w:rFonts w:ascii="Calibri" w:eastAsia="SimSun" w:hAnsi="Calibri" w:cs="F"/>
                <w:kern w:val="3"/>
              </w:rPr>
            </w:pPr>
            <w:r w:rsidRPr="007025A7">
              <w:rPr>
                <w:rFonts w:ascii="Calibri" w:eastAsia="SimSun" w:hAnsi="Calibri" w:cs="Arial"/>
                <w:kern w:val="3"/>
              </w:rPr>
              <w:lastRenderedPageBreak/>
              <w:t>0-3 pkt.</w:t>
            </w:r>
          </w:p>
          <w:p w14:paraId="020031AA" w14:textId="77777777" w:rsidR="00EC6018" w:rsidRPr="007025A7" w:rsidRDefault="00EC6018" w:rsidP="00B52C24">
            <w:pPr>
              <w:suppressAutoHyphens/>
              <w:autoSpaceDN w:val="0"/>
              <w:spacing w:after="0" w:line="240" w:lineRule="auto"/>
              <w:ind w:left="24" w:right="91"/>
              <w:jc w:val="center"/>
              <w:textAlignment w:val="baseline"/>
              <w:rPr>
                <w:rFonts w:ascii="Calibri" w:eastAsia="SimSun" w:hAnsi="Calibri" w:cs="Arial"/>
                <w:kern w:val="3"/>
              </w:rPr>
            </w:pPr>
          </w:p>
          <w:p w14:paraId="5C7DE973" w14:textId="77777777" w:rsidR="00EC6018" w:rsidRPr="007025A7" w:rsidRDefault="00EC6018" w:rsidP="00B52C24">
            <w:pPr>
              <w:suppressAutoHyphens/>
              <w:autoSpaceDN w:val="0"/>
              <w:spacing w:after="0" w:line="240" w:lineRule="auto"/>
              <w:ind w:left="24" w:right="91"/>
              <w:jc w:val="center"/>
              <w:textAlignment w:val="baseline"/>
              <w:rPr>
                <w:rFonts w:ascii="Calibri" w:eastAsia="SimSun" w:hAnsi="Calibri" w:cs="F"/>
                <w:kern w:val="3"/>
              </w:rPr>
            </w:pPr>
            <w:r w:rsidRPr="007025A7">
              <w:rPr>
                <w:rFonts w:ascii="Calibri" w:eastAsia="SimSun" w:hAnsi="Calibri" w:cs="Arial"/>
                <w:kern w:val="3"/>
                <w:sz w:val="20"/>
                <w:szCs w:val="20"/>
              </w:rPr>
              <w:t>(</w:t>
            </w:r>
            <w:r w:rsidRPr="007025A7">
              <w:rPr>
                <w:rFonts w:ascii="Calibri" w:eastAsia="SimSun" w:hAnsi="Calibri" w:cs="Arial"/>
                <w:kern w:val="3"/>
              </w:rPr>
              <w:t>0 punktów w kryterium nie oznacza</w:t>
            </w:r>
          </w:p>
          <w:p w14:paraId="6571BE70" w14:textId="77777777" w:rsidR="00EC6018" w:rsidRPr="007025A7" w:rsidRDefault="00EC6018" w:rsidP="00B52C24">
            <w:pPr>
              <w:suppressAutoHyphens/>
              <w:autoSpaceDN w:val="0"/>
              <w:spacing w:after="0" w:line="240" w:lineRule="auto"/>
              <w:ind w:left="24" w:right="91"/>
              <w:jc w:val="center"/>
              <w:textAlignment w:val="baseline"/>
              <w:rPr>
                <w:rFonts w:ascii="Calibri" w:eastAsia="SimSun" w:hAnsi="Calibri" w:cs="F"/>
                <w:kern w:val="3"/>
              </w:rPr>
            </w:pPr>
            <w:r w:rsidRPr="007025A7">
              <w:rPr>
                <w:rFonts w:ascii="Calibri" w:eastAsia="SimSun" w:hAnsi="Calibri" w:cs="Arial"/>
                <w:kern w:val="3"/>
              </w:rPr>
              <w:t>odrzucenia wniosku)</w:t>
            </w:r>
          </w:p>
        </w:tc>
      </w:tr>
      <w:tr w:rsidR="00EC6018" w:rsidRPr="007025A7" w14:paraId="6E56599E" w14:textId="77777777" w:rsidTr="00B52C24">
        <w:trPr>
          <w:trHeight w:val="923"/>
        </w:trPr>
        <w:tc>
          <w:tcPr>
            <w:tcW w:w="56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404249A6" w14:textId="77777777" w:rsidR="00EC6018" w:rsidRPr="007025A7" w:rsidRDefault="00EC6018" w:rsidP="00B52C24">
            <w:pPr>
              <w:suppressAutoHyphens/>
              <w:autoSpaceDN w:val="0"/>
              <w:textAlignment w:val="baseline"/>
              <w:rPr>
                <w:rFonts w:ascii="Calibri" w:eastAsia="SimSun" w:hAnsi="Calibri" w:cs="F"/>
                <w:kern w:val="3"/>
              </w:rPr>
            </w:pPr>
            <w:r w:rsidRPr="007025A7">
              <w:rPr>
                <w:rFonts w:ascii="Calibri" w:eastAsia="SimSun" w:hAnsi="Calibri" w:cs="Arial"/>
                <w:kern w:val="3"/>
              </w:rPr>
              <w:t>6</w:t>
            </w:r>
            <w:r>
              <w:rPr>
                <w:rFonts w:ascii="Calibri" w:eastAsia="SimSun" w:hAnsi="Calibri" w:cs="Arial"/>
                <w:kern w:val="3"/>
              </w:rPr>
              <w:t>.</w:t>
            </w:r>
          </w:p>
        </w:tc>
        <w:tc>
          <w:tcPr>
            <w:tcW w:w="368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4A104776" w14:textId="77777777" w:rsidR="00EC6018" w:rsidRPr="007025A7" w:rsidRDefault="00EC6018" w:rsidP="00B52C24">
            <w:pPr>
              <w:suppressAutoHyphens/>
              <w:autoSpaceDN w:val="0"/>
              <w:textAlignment w:val="baseline"/>
              <w:rPr>
                <w:rFonts w:ascii="Calibri" w:eastAsia="SimSun" w:hAnsi="Calibri" w:cs="F"/>
                <w:kern w:val="3"/>
              </w:rPr>
            </w:pPr>
            <w:r w:rsidRPr="007025A7">
              <w:rPr>
                <w:rFonts w:ascii="Calibri" w:eastAsia="SimSun" w:hAnsi="Calibri" w:cs="Arial"/>
                <w:b/>
                <w:kern w:val="3"/>
              </w:rPr>
              <w:t>Uwzględnienie projektu/ przedsięwzięcia w programie rewitalizacji</w:t>
            </w:r>
          </w:p>
        </w:tc>
        <w:tc>
          <w:tcPr>
            <w:tcW w:w="637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6D9251C1" w14:textId="77777777" w:rsidR="00EC6018" w:rsidRPr="007025A7" w:rsidRDefault="00EC6018" w:rsidP="00B52C24">
            <w:pPr>
              <w:suppressAutoHyphens/>
              <w:autoSpaceDN w:val="0"/>
              <w:ind w:left="24" w:right="91"/>
              <w:jc w:val="both"/>
              <w:textAlignment w:val="baseline"/>
              <w:rPr>
                <w:rFonts w:ascii="Calibri" w:eastAsia="SimSun" w:hAnsi="Calibri" w:cs="F"/>
                <w:kern w:val="3"/>
              </w:rPr>
            </w:pPr>
            <w:r w:rsidRPr="007025A7">
              <w:rPr>
                <w:rFonts w:ascii="Calibri" w:eastAsia="SimSun" w:hAnsi="Calibri" w:cs="Arial"/>
                <w:b/>
                <w:kern w:val="3"/>
              </w:rPr>
              <w:t>Czy projekt/przedsięwzięcie został uwzględniony w lokalnym programie rewitalizacji (LPR) danej gminy, ujętym w wykazie LPR prowadzonym przez IZ RPO WD?</w:t>
            </w:r>
          </w:p>
          <w:p w14:paraId="21575BCA" w14:textId="77777777" w:rsidR="00EC6018" w:rsidRPr="007025A7" w:rsidRDefault="00EC6018" w:rsidP="00EC6018">
            <w:pPr>
              <w:widowControl w:val="0"/>
              <w:numPr>
                <w:ilvl w:val="0"/>
                <w:numId w:val="40"/>
              </w:numPr>
              <w:suppressAutoHyphens/>
              <w:autoSpaceDN w:val="0"/>
              <w:spacing w:after="0" w:line="360" w:lineRule="auto"/>
              <w:ind w:left="24" w:right="91"/>
              <w:jc w:val="both"/>
              <w:textAlignment w:val="baseline"/>
              <w:rPr>
                <w:rFonts w:ascii="Calibri" w:eastAsia="SimSun" w:hAnsi="Calibri" w:cs="F"/>
                <w:kern w:val="3"/>
              </w:rPr>
            </w:pPr>
            <w:r w:rsidRPr="007025A7">
              <w:rPr>
                <w:rFonts w:ascii="Calibri" w:eastAsia="SimSun" w:hAnsi="Calibri" w:cs="Arial"/>
                <w:kern w:val="3"/>
              </w:rPr>
              <w:t>tak (3 pkt.),</w:t>
            </w:r>
          </w:p>
          <w:p w14:paraId="2F6925D5" w14:textId="77777777" w:rsidR="00EC6018" w:rsidRPr="007025A7" w:rsidRDefault="00EC6018" w:rsidP="00EC6018">
            <w:pPr>
              <w:widowControl w:val="0"/>
              <w:numPr>
                <w:ilvl w:val="0"/>
                <w:numId w:val="41"/>
              </w:numPr>
              <w:suppressAutoHyphens/>
              <w:autoSpaceDN w:val="0"/>
              <w:spacing w:after="0" w:line="360" w:lineRule="auto"/>
              <w:ind w:left="24" w:right="91"/>
              <w:jc w:val="both"/>
              <w:textAlignment w:val="baseline"/>
              <w:rPr>
                <w:rFonts w:ascii="Calibri" w:eastAsia="SimSun" w:hAnsi="Calibri" w:cs="F"/>
                <w:kern w:val="3"/>
              </w:rPr>
            </w:pPr>
            <w:r w:rsidRPr="007025A7">
              <w:rPr>
                <w:rFonts w:ascii="Calibri" w:eastAsia="SimSun" w:hAnsi="Calibri" w:cs="Arial"/>
                <w:kern w:val="3"/>
              </w:rPr>
              <w:t>nie (0 pkt.).</w:t>
            </w:r>
          </w:p>
          <w:p w14:paraId="6FDD20DC" w14:textId="77777777" w:rsidR="00EC6018" w:rsidRPr="007025A7" w:rsidRDefault="00EC6018" w:rsidP="00B52C24">
            <w:pPr>
              <w:suppressAutoHyphens/>
              <w:autoSpaceDN w:val="0"/>
              <w:spacing w:after="0"/>
              <w:ind w:left="24" w:right="91"/>
              <w:jc w:val="both"/>
              <w:textAlignment w:val="baseline"/>
              <w:rPr>
                <w:rFonts w:ascii="Calibri" w:eastAsia="SimSun" w:hAnsi="Calibri" w:cs="Arial"/>
                <w:kern w:val="3"/>
              </w:rPr>
            </w:pPr>
          </w:p>
          <w:p w14:paraId="114298E0" w14:textId="77777777" w:rsidR="00EC6018" w:rsidRPr="007025A7" w:rsidRDefault="00EC6018" w:rsidP="00B52C24">
            <w:pPr>
              <w:suppressAutoHyphens/>
              <w:autoSpaceDN w:val="0"/>
              <w:ind w:left="24" w:right="91"/>
              <w:jc w:val="both"/>
              <w:textAlignment w:val="baseline"/>
              <w:rPr>
                <w:rFonts w:ascii="Calibri" w:eastAsia="SimSun" w:hAnsi="Calibri" w:cs="F"/>
                <w:kern w:val="3"/>
              </w:rPr>
            </w:pPr>
            <w:r w:rsidRPr="007025A7">
              <w:rPr>
                <w:rFonts w:ascii="Calibri" w:eastAsia="SimSun" w:hAnsi="Calibri" w:cs="F"/>
                <w:kern w:val="3"/>
              </w:rPr>
              <w:t xml:space="preserve">W ramach kryterium sprawdzane będzie czy projekt wpisany jest </w:t>
            </w:r>
            <w:r>
              <w:rPr>
                <w:rFonts w:ascii="Calibri" w:eastAsia="SimSun" w:hAnsi="Calibri" w:cs="F"/>
                <w:kern w:val="3"/>
              </w:rPr>
              <w:br/>
            </w:r>
            <w:r w:rsidRPr="007025A7">
              <w:rPr>
                <w:rFonts w:ascii="Calibri" w:eastAsia="SimSun" w:hAnsi="Calibri" w:cs="F"/>
                <w:kern w:val="3"/>
              </w:rPr>
              <w:t xml:space="preserve">w obowiązujący dla danej gminy program rewitalizacji (na dzień składania wniosku o dofinansowanie) i znajduje się w prowadzonym przez IZ RPO WD wykazie programów rewitalizacji (lista B-lista </w:t>
            </w:r>
            <w:r w:rsidRPr="007025A7">
              <w:rPr>
                <w:rFonts w:ascii="Calibri" w:eastAsia="SimSun" w:hAnsi="Calibri" w:cs="F"/>
                <w:kern w:val="3"/>
              </w:rPr>
              <w:lastRenderedPageBreak/>
              <w:t xml:space="preserve">projektów dla działania 1.3), dla którego przeprowadzono z wynikiem pozytywnym weryfikację spełnienia wymogów dotyczących cech </w:t>
            </w:r>
            <w:r>
              <w:rPr>
                <w:rFonts w:ascii="Calibri" w:eastAsia="SimSun" w:hAnsi="Calibri" w:cs="F"/>
                <w:kern w:val="3"/>
              </w:rPr>
              <w:br/>
            </w:r>
            <w:r w:rsidRPr="007025A7">
              <w:rPr>
                <w:rFonts w:ascii="Calibri" w:eastAsia="SimSun" w:hAnsi="Calibri" w:cs="F"/>
                <w:kern w:val="3"/>
              </w:rPr>
              <w:t xml:space="preserve">i elementów określonych w Wytycznych MR oraz w wytycznych  programowych IZ RPO WD. </w:t>
            </w:r>
          </w:p>
          <w:p w14:paraId="42EF9414" w14:textId="77777777" w:rsidR="00EC6018" w:rsidRPr="007025A7" w:rsidRDefault="00EC6018" w:rsidP="00B52C24">
            <w:pPr>
              <w:suppressAutoHyphens/>
              <w:autoSpaceDN w:val="0"/>
              <w:spacing w:after="0"/>
              <w:ind w:left="24" w:right="91"/>
              <w:jc w:val="both"/>
              <w:textAlignment w:val="baseline"/>
              <w:rPr>
                <w:rFonts w:ascii="Calibri" w:eastAsia="SimSun" w:hAnsi="Calibri" w:cs="F"/>
                <w:kern w:val="3"/>
              </w:rPr>
            </w:pPr>
            <w:r w:rsidRPr="007025A7">
              <w:rPr>
                <w:rFonts w:ascii="Calibri" w:eastAsia="SimSun" w:hAnsi="Calibri" w:cs="F"/>
                <w:kern w:val="3"/>
              </w:rPr>
              <w:t>Program rewitalizacji powinien zawierać wszystkie niezbędne elementy, zgodnie z Wytycznymi opracowanymi przez MR w zakresie rewitalizacji w programach operacyjnych na lata 2014-2020 oraz wytycznymi programowymi IZ RPO WD dotyczącymi zasad przygotowania  lokalnych programów rewitalizacji.</w:t>
            </w:r>
          </w:p>
          <w:p w14:paraId="7C10A0C6" w14:textId="77777777" w:rsidR="00EC6018" w:rsidRPr="007025A7" w:rsidRDefault="00EC6018" w:rsidP="00B52C24">
            <w:pPr>
              <w:suppressAutoHyphens/>
              <w:autoSpaceDN w:val="0"/>
              <w:spacing w:after="0"/>
              <w:ind w:left="24" w:right="91"/>
              <w:jc w:val="both"/>
              <w:textAlignment w:val="baseline"/>
              <w:rPr>
                <w:rFonts w:ascii="Calibri" w:eastAsia="SimSun" w:hAnsi="Calibri" w:cs="Arial"/>
                <w:kern w:val="3"/>
              </w:rPr>
            </w:pPr>
          </w:p>
        </w:tc>
        <w:tc>
          <w:tcPr>
            <w:tcW w:w="358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24F4C025" w14:textId="77777777" w:rsidR="00EC6018" w:rsidRPr="007025A7" w:rsidRDefault="00EC6018" w:rsidP="00B52C24">
            <w:pPr>
              <w:suppressAutoHyphens/>
              <w:autoSpaceDN w:val="0"/>
              <w:spacing w:after="0" w:line="240" w:lineRule="auto"/>
              <w:ind w:left="24" w:right="91"/>
              <w:jc w:val="center"/>
              <w:textAlignment w:val="baseline"/>
              <w:rPr>
                <w:rFonts w:ascii="Calibri" w:eastAsia="SimSun" w:hAnsi="Calibri" w:cs="F"/>
                <w:kern w:val="3"/>
              </w:rPr>
            </w:pPr>
            <w:r w:rsidRPr="007025A7">
              <w:rPr>
                <w:rFonts w:ascii="Calibri" w:eastAsia="SimSun" w:hAnsi="Calibri" w:cs="Arial"/>
                <w:kern w:val="3"/>
              </w:rPr>
              <w:lastRenderedPageBreak/>
              <w:t>0-3 pkt.</w:t>
            </w:r>
          </w:p>
          <w:p w14:paraId="5C7C1ACA" w14:textId="77777777" w:rsidR="00EC6018" w:rsidRPr="007025A7" w:rsidRDefault="00EC6018" w:rsidP="00B52C24">
            <w:pPr>
              <w:suppressAutoHyphens/>
              <w:autoSpaceDN w:val="0"/>
              <w:spacing w:after="0" w:line="240" w:lineRule="auto"/>
              <w:ind w:left="24" w:right="91"/>
              <w:jc w:val="center"/>
              <w:textAlignment w:val="baseline"/>
              <w:rPr>
                <w:rFonts w:ascii="Calibri" w:eastAsia="SimSun" w:hAnsi="Calibri" w:cs="Arial"/>
                <w:kern w:val="3"/>
              </w:rPr>
            </w:pPr>
          </w:p>
          <w:p w14:paraId="201C9EF0" w14:textId="77777777" w:rsidR="00EC6018" w:rsidRPr="007025A7" w:rsidRDefault="00EC6018" w:rsidP="00B52C24">
            <w:pPr>
              <w:suppressAutoHyphens/>
              <w:autoSpaceDN w:val="0"/>
              <w:spacing w:after="0" w:line="240" w:lineRule="auto"/>
              <w:ind w:left="24" w:right="91"/>
              <w:jc w:val="center"/>
              <w:textAlignment w:val="baseline"/>
              <w:rPr>
                <w:rFonts w:ascii="Calibri" w:eastAsia="SimSun" w:hAnsi="Calibri" w:cs="F"/>
                <w:kern w:val="3"/>
              </w:rPr>
            </w:pPr>
            <w:r w:rsidRPr="007025A7">
              <w:rPr>
                <w:rFonts w:ascii="Calibri" w:eastAsia="SimSun" w:hAnsi="Calibri" w:cs="Arial"/>
                <w:kern w:val="3"/>
                <w:sz w:val="20"/>
                <w:szCs w:val="20"/>
              </w:rPr>
              <w:t>(</w:t>
            </w:r>
            <w:r w:rsidRPr="007025A7">
              <w:rPr>
                <w:rFonts w:ascii="Calibri" w:eastAsia="SimSun" w:hAnsi="Calibri" w:cs="Arial"/>
                <w:kern w:val="3"/>
              </w:rPr>
              <w:t>0 punktów w kryterium nie oznacza</w:t>
            </w:r>
          </w:p>
          <w:p w14:paraId="050A11B7" w14:textId="77777777" w:rsidR="00EC6018" w:rsidRPr="007025A7" w:rsidRDefault="00EC6018" w:rsidP="00B52C24">
            <w:pPr>
              <w:suppressAutoHyphens/>
              <w:autoSpaceDN w:val="0"/>
              <w:spacing w:after="0" w:line="240" w:lineRule="auto"/>
              <w:ind w:left="24" w:right="91"/>
              <w:jc w:val="center"/>
              <w:textAlignment w:val="baseline"/>
              <w:rPr>
                <w:rFonts w:ascii="Calibri" w:eastAsia="SimSun" w:hAnsi="Calibri" w:cs="F"/>
                <w:kern w:val="3"/>
              </w:rPr>
            </w:pPr>
            <w:r w:rsidRPr="007025A7">
              <w:rPr>
                <w:rFonts w:ascii="Calibri" w:eastAsia="SimSun" w:hAnsi="Calibri" w:cs="Arial"/>
                <w:kern w:val="3"/>
              </w:rPr>
              <w:t>odrzucenia wniosku)</w:t>
            </w:r>
          </w:p>
        </w:tc>
      </w:tr>
      <w:tr w:rsidR="00EC6018" w:rsidRPr="007025A7" w14:paraId="3ED7EA6C" w14:textId="77777777" w:rsidTr="00B52C24">
        <w:trPr>
          <w:trHeight w:val="923"/>
        </w:trPr>
        <w:tc>
          <w:tcPr>
            <w:tcW w:w="56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01B8EED3" w14:textId="77777777" w:rsidR="00EC6018" w:rsidRPr="007025A7" w:rsidRDefault="00EC6018" w:rsidP="00B52C24">
            <w:pPr>
              <w:suppressAutoHyphens/>
              <w:autoSpaceDN w:val="0"/>
              <w:textAlignment w:val="baseline"/>
              <w:rPr>
                <w:rFonts w:ascii="Calibri" w:eastAsia="SimSun" w:hAnsi="Calibri" w:cs="F"/>
                <w:kern w:val="3"/>
              </w:rPr>
            </w:pPr>
            <w:r w:rsidRPr="007025A7">
              <w:rPr>
                <w:rFonts w:ascii="Calibri" w:eastAsia="SimSun" w:hAnsi="Calibri" w:cs="Arial"/>
                <w:kern w:val="3"/>
              </w:rPr>
              <w:t>7</w:t>
            </w:r>
            <w:r>
              <w:rPr>
                <w:rFonts w:ascii="Calibri" w:eastAsia="SimSun" w:hAnsi="Calibri" w:cs="Arial"/>
                <w:kern w:val="3"/>
              </w:rPr>
              <w:t>.</w:t>
            </w:r>
          </w:p>
        </w:tc>
        <w:tc>
          <w:tcPr>
            <w:tcW w:w="368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2EAEC1D6" w14:textId="77777777" w:rsidR="00EC6018" w:rsidRPr="007025A7" w:rsidRDefault="00EC6018" w:rsidP="00B52C24">
            <w:pPr>
              <w:suppressAutoHyphens/>
              <w:autoSpaceDN w:val="0"/>
              <w:textAlignment w:val="baseline"/>
              <w:rPr>
                <w:rFonts w:ascii="Calibri" w:eastAsia="SimSun" w:hAnsi="Calibri" w:cs="F"/>
                <w:kern w:val="3"/>
              </w:rPr>
            </w:pPr>
            <w:r w:rsidRPr="007025A7">
              <w:rPr>
                <w:rFonts w:ascii="Calibri" w:eastAsia="SimSun" w:hAnsi="Calibri" w:cs="Arial"/>
                <w:b/>
                <w:kern w:val="3"/>
              </w:rPr>
              <w:t>Lokalizacja terenu na terenach zdegradowanych i nieużytkach</w:t>
            </w:r>
          </w:p>
        </w:tc>
        <w:tc>
          <w:tcPr>
            <w:tcW w:w="637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014EF688" w14:textId="77777777" w:rsidR="00EC6018" w:rsidRPr="007025A7" w:rsidRDefault="00EC6018" w:rsidP="00B52C24">
            <w:pPr>
              <w:suppressAutoHyphens/>
              <w:autoSpaceDN w:val="0"/>
              <w:spacing w:line="240" w:lineRule="auto"/>
              <w:ind w:left="24" w:right="91"/>
              <w:jc w:val="both"/>
              <w:textAlignment w:val="baseline"/>
              <w:rPr>
                <w:rFonts w:ascii="Calibri" w:eastAsia="SimSun" w:hAnsi="Calibri" w:cs="F"/>
                <w:kern w:val="3"/>
              </w:rPr>
            </w:pPr>
            <w:r w:rsidRPr="007025A7">
              <w:rPr>
                <w:rFonts w:ascii="Calibri" w:eastAsia="Times New Roman" w:hAnsi="Calibri" w:cs="Arial"/>
                <w:b/>
                <w:kern w:val="3"/>
              </w:rPr>
              <w:t>Czy projekt jest zlokalizowany na terenach zdegradowanych lub nieużytkach?</w:t>
            </w:r>
          </w:p>
          <w:p w14:paraId="4D5463F9" w14:textId="77777777" w:rsidR="00EC6018" w:rsidRPr="007025A7" w:rsidRDefault="00EC6018" w:rsidP="00EC6018">
            <w:pPr>
              <w:widowControl w:val="0"/>
              <w:numPr>
                <w:ilvl w:val="0"/>
                <w:numId w:val="42"/>
              </w:numPr>
              <w:suppressAutoHyphens/>
              <w:autoSpaceDN w:val="0"/>
              <w:spacing w:after="0" w:line="360" w:lineRule="auto"/>
              <w:ind w:left="24" w:right="91"/>
              <w:jc w:val="both"/>
              <w:textAlignment w:val="baseline"/>
              <w:rPr>
                <w:rFonts w:ascii="Calibri" w:eastAsia="SimSun" w:hAnsi="Calibri" w:cs="F"/>
                <w:kern w:val="3"/>
              </w:rPr>
            </w:pPr>
            <w:r w:rsidRPr="007025A7">
              <w:rPr>
                <w:rFonts w:ascii="Calibri" w:eastAsia="SimSun" w:hAnsi="Calibri" w:cs="Arial"/>
                <w:kern w:val="3"/>
              </w:rPr>
              <w:t>nie (0 pkt.);</w:t>
            </w:r>
          </w:p>
          <w:p w14:paraId="398C1383" w14:textId="77777777" w:rsidR="00EC6018" w:rsidRPr="007025A7" w:rsidRDefault="00EC6018" w:rsidP="00EC6018">
            <w:pPr>
              <w:widowControl w:val="0"/>
              <w:numPr>
                <w:ilvl w:val="0"/>
                <w:numId w:val="43"/>
              </w:numPr>
              <w:suppressAutoHyphens/>
              <w:autoSpaceDN w:val="0"/>
              <w:spacing w:after="0" w:line="360" w:lineRule="auto"/>
              <w:ind w:left="24" w:right="91"/>
              <w:jc w:val="both"/>
              <w:textAlignment w:val="baseline"/>
              <w:rPr>
                <w:rFonts w:ascii="Calibri" w:eastAsia="SimSun" w:hAnsi="Calibri" w:cs="F"/>
                <w:kern w:val="3"/>
              </w:rPr>
            </w:pPr>
            <w:r w:rsidRPr="007025A7">
              <w:rPr>
                <w:rFonts w:ascii="Calibri" w:eastAsia="SimSun" w:hAnsi="Calibri" w:cs="Arial"/>
                <w:kern w:val="3"/>
              </w:rPr>
              <w:t>tak (3 pkt.).</w:t>
            </w:r>
          </w:p>
          <w:p w14:paraId="4DD5558A" w14:textId="77777777" w:rsidR="00EC6018" w:rsidRPr="007025A7" w:rsidRDefault="00EC6018" w:rsidP="00B52C24">
            <w:pPr>
              <w:suppressAutoHyphens/>
              <w:autoSpaceDN w:val="0"/>
              <w:ind w:left="24" w:right="91"/>
              <w:jc w:val="both"/>
              <w:textAlignment w:val="baseline"/>
              <w:rPr>
                <w:rFonts w:ascii="Calibri" w:eastAsia="SimSun" w:hAnsi="Calibri" w:cs="F"/>
                <w:kern w:val="3"/>
              </w:rPr>
            </w:pPr>
            <w:r w:rsidRPr="007025A7">
              <w:rPr>
                <w:rFonts w:ascii="Calibri" w:eastAsia="SimSun" w:hAnsi="Calibri" w:cs="Arial"/>
                <w:kern w:val="3"/>
              </w:rPr>
              <w:t>Kryterium punktuje programową preferencję dla projektów realizowanych na nieużytkach i na terenach zdegradowanych. Kryterium będzie weryfikowane na podstawie oświadczenia wnioskodawcy oraz informacji przedstawionych we wniosku o dofinansowanie.</w:t>
            </w:r>
          </w:p>
          <w:p w14:paraId="0C3F7DE1" w14:textId="77777777" w:rsidR="00EC6018" w:rsidRPr="007025A7" w:rsidRDefault="00EC6018" w:rsidP="00B52C24">
            <w:pPr>
              <w:suppressAutoHyphens/>
              <w:autoSpaceDN w:val="0"/>
              <w:ind w:left="24" w:right="91"/>
              <w:jc w:val="both"/>
              <w:textAlignment w:val="baseline"/>
              <w:rPr>
                <w:rFonts w:ascii="Calibri" w:eastAsia="SimSun" w:hAnsi="Calibri" w:cs="F"/>
                <w:kern w:val="3"/>
              </w:rPr>
            </w:pPr>
            <w:r w:rsidRPr="007025A7">
              <w:rPr>
                <w:rFonts w:ascii="Calibri" w:eastAsia="SimSun" w:hAnsi="Calibri" w:cs="Arial"/>
                <w:kern w:val="3"/>
              </w:rPr>
              <w:t>Za tereny zdegradowane uznaje się obszary powojskowe</w:t>
            </w:r>
            <w:r w:rsidRPr="007025A7">
              <w:rPr>
                <w:rFonts w:ascii="Calibri" w:eastAsia="SimSun" w:hAnsi="Calibri" w:cs="F"/>
                <w:kern w:val="3"/>
                <w:vertAlign w:val="superscript"/>
              </w:rPr>
              <w:footnoteReference w:id="9"/>
            </w:r>
            <w:r w:rsidRPr="007025A7">
              <w:rPr>
                <w:rFonts w:ascii="Calibri" w:eastAsia="SimSun" w:hAnsi="Calibri" w:cs="Arial"/>
                <w:kern w:val="3"/>
              </w:rPr>
              <w:t xml:space="preserve">, poprzemysłowe, </w:t>
            </w:r>
            <w:proofErr w:type="spellStart"/>
            <w:r w:rsidRPr="007025A7">
              <w:rPr>
                <w:rFonts w:ascii="Calibri" w:eastAsia="SimSun" w:hAnsi="Calibri" w:cs="Arial"/>
                <w:kern w:val="3"/>
              </w:rPr>
              <w:t>pokolejowe</w:t>
            </w:r>
            <w:proofErr w:type="spellEnd"/>
            <w:r w:rsidRPr="007025A7">
              <w:rPr>
                <w:rFonts w:ascii="Calibri" w:eastAsia="SimSun" w:hAnsi="Calibri" w:cs="Arial"/>
                <w:kern w:val="3"/>
              </w:rPr>
              <w:t xml:space="preserve"> lub powstałe po likwidacji państwowych gospodarstw rolnych, obecnie niepełniące pierwotnych funkcji i </w:t>
            </w:r>
            <w:r w:rsidRPr="007025A7">
              <w:rPr>
                <w:rFonts w:ascii="Calibri" w:eastAsia="SimSun" w:hAnsi="Calibri" w:cs="Arial"/>
                <w:kern w:val="3"/>
              </w:rPr>
              <w:lastRenderedPageBreak/>
              <w:t>wymagające określonych działań w celu nadania im nowych funkcji użytkowych.</w:t>
            </w:r>
          </w:p>
          <w:p w14:paraId="7ACCE60B" w14:textId="77777777" w:rsidR="00EC6018" w:rsidRPr="007025A7" w:rsidRDefault="00EC6018" w:rsidP="00B52C24">
            <w:pPr>
              <w:suppressAutoHyphens/>
              <w:autoSpaceDN w:val="0"/>
              <w:ind w:left="24" w:right="91"/>
              <w:jc w:val="both"/>
              <w:textAlignment w:val="baseline"/>
              <w:rPr>
                <w:rFonts w:ascii="Calibri" w:eastAsia="SimSun" w:hAnsi="Calibri" w:cs="F"/>
                <w:kern w:val="3"/>
              </w:rPr>
            </w:pPr>
            <w:r w:rsidRPr="007025A7">
              <w:rPr>
                <w:rFonts w:ascii="Calibri" w:eastAsia="SimSun" w:hAnsi="Calibri" w:cs="Arial"/>
                <w:kern w:val="3"/>
              </w:rPr>
              <w:t>Za nieużytek uznaje się obszar zaklasyfikowany do tej kategorii w ewidencji gruntów i budynków.</w:t>
            </w:r>
          </w:p>
        </w:tc>
        <w:tc>
          <w:tcPr>
            <w:tcW w:w="358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21A234E0" w14:textId="77777777" w:rsidR="00EC6018" w:rsidRPr="007025A7" w:rsidRDefault="00EC6018" w:rsidP="00B52C24">
            <w:pPr>
              <w:suppressAutoHyphens/>
              <w:autoSpaceDN w:val="0"/>
              <w:spacing w:after="0" w:line="240" w:lineRule="auto"/>
              <w:ind w:left="24" w:right="91"/>
              <w:jc w:val="center"/>
              <w:textAlignment w:val="baseline"/>
              <w:rPr>
                <w:rFonts w:ascii="Calibri" w:eastAsia="SimSun" w:hAnsi="Calibri" w:cs="F"/>
                <w:kern w:val="3"/>
              </w:rPr>
            </w:pPr>
            <w:r w:rsidRPr="007025A7">
              <w:rPr>
                <w:rFonts w:ascii="Calibri" w:eastAsia="SimSun" w:hAnsi="Calibri" w:cs="Arial"/>
                <w:kern w:val="3"/>
              </w:rPr>
              <w:lastRenderedPageBreak/>
              <w:t>0-3 pkt</w:t>
            </w:r>
          </w:p>
          <w:p w14:paraId="66D33909" w14:textId="77777777" w:rsidR="00EC6018" w:rsidRPr="007025A7" w:rsidRDefault="00EC6018" w:rsidP="00B52C24">
            <w:pPr>
              <w:suppressAutoHyphens/>
              <w:autoSpaceDN w:val="0"/>
              <w:spacing w:after="0" w:line="240" w:lineRule="auto"/>
              <w:ind w:left="24" w:right="91"/>
              <w:jc w:val="center"/>
              <w:textAlignment w:val="baseline"/>
              <w:rPr>
                <w:rFonts w:ascii="Calibri" w:eastAsia="SimSun" w:hAnsi="Calibri" w:cs="Arial"/>
                <w:kern w:val="3"/>
              </w:rPr>
            </w:pPr>
          </w:p>
          <w:p w14:paraId="503FE8EF" w14:textId="77777777" w:rsidR="00EC6018" w:rsidRPr="007025A7" w:rsidRDefault="00EC6018" w:rsidP="00B52C24">
            <w:pPr>
              <w:suppressAutoHyphens/>
              <w:autoSpaceDN w:val="0"/>
              <w:spacing w:after="0" w:line="240" w:lineRule="auto"/>
              <w:ind w:left="24" w:right="91"/>
              <w:jc w:val="center"/>
              <w:textAlignment w:val="baseline"/>
              <w:rPr>
                <w:rFonts w:ascii="Calibri" w:eastAsia="SimSun" w:hAnsi="Calibri" w:cs="F"/>
                <w:kern w:val="3"/>
              </w:rPr>
            </w:pPr>
            <w:r w:rsidRPr="007025A7">
              <w:rPr>
                <w:rFonts w:ascii="Calibri" w:eastAsia="SimSun" w:hAnsi="Calibri" w:cs="Arial"/>
                <w:kern w:val="3"/>
                <w:sz w:val="20"/>
                <w:szCs w:val="20"/>
              </w:rPr>
              <w:t>(</w:t>
            </w:r>
            <w:r w:rsidRPr="007025A7">
              <w:rPr>
                <w:rFonts w:ascii="Calibri" w:eastAsia="SimSun" w:hAnsi="Calibri" w:cs="Arial"/>
                <w:kern w:val="3"/>
              </w:rPr>
              <w:t xml:space="preserve">0 punktów w kryterium nie oznacza </w:t>
            </w:r>
            <w:r w:rsidRPr="007025A7">
              <w:rPr>
                <w:rFonts w:ascii="Calibri" w:eastAsia="SimSun" w:hAnsi="Calibri" w:cs="Arial"/>
                <w:kern w:val="3"/>
              </w:rPr>
              <w:br/>
              <w:t>odrzucenia wniosku)</w:t>
            </w:r>
          </w:p>
        </w:tc>
      </w:tr>
      <w:tr w:rsidR="00EC6018" w:rsidRPr="007025A7" w14:paraId="183FC0CB" w14:textId="77777777" w:rsidTr="00B52C24">
        <w:trPr>
          <w:trHeight w:val="923"/>
        </w:trPr>
        <w:tc>
          <w:tcPr>
            <w:tcW w:w="56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442A252C" w14:textId="0102371E" w:rsidR="00EC6018" w:rsidRPr="007025A7" w:rsidRDefault="0094757D" w:rsidP="00B52C24">
            <w:pPr>
              <w:suppressAutoHyphens/>
              <w:autoSpaceDN w:val="0"/>
              <w:textAlignment w:val="baseline"/>
              <w:rPr>
                <w:rFonts w:ascii="Calibri" w:eastAsia="SimSun" w:hAnsi="Calibri" w:cs="F"/>
                <w:kern w:val="3"/>
              </w:rPr>
            </w:pPr>
            <w:r>
              <w:rPr>
                <w:rFonts w:ascii="Calibri" w:eastAsia="SimSun" w:hAnsi="Calibri" w:cs="Arial"/>
                <w:kern w:val="3"/>
              </w:rPr>
              <w:t>8</w:t>
            </w:r>
            <w:r w:rsidR="00EC6018">
              <w:rPr>
                <w:rFonts w:ascii="Calibri" w:eastAsia="SimSun" w:hAnsi="Calibri" w:cs="Arial"/>
                <w:kern w:val="3"/>
              </w:rPr>
              <w:t>.</w:t>
            </w:r>
          </w:p>
        </w:tc>
        <w:tc>
          <w:tcPr>
            <w:tcW w:w="368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1FE0DBEF" w14:textId="77777777" w:rsidR="00EC6018" w:rsidRPr="007025A7" w:rsidRDefault="00EC6018" w:rsidP="00B52C24">
            <w:pPr>
              <w:suppressAutoHyphens/>
              <w:autoSpaceDN w:val="0"/>
              <w:textAlignment w:val="baseline"/>
              <w:rPr>
                <w:rFonts w:ascii="Calibri" w:eastAsia="SimSun" w:hAnsi="Calibri" w:cs="F"/>
                <w:kern w:val="3"/>
              </w:rPr>
            </w:pPr>
            <w:r w:rsidRPr="007025A7">
              <w:rPr>
                <w:rFonts w:ascii="Calibri" w:eastAsia="SimSun" w:hAnsi="Calibri" w:cs="Arial"/>
                <w:b/>
                <w:kern w:val="3"/>
              </w:rPr>
              <w:t>Strategia promocji terenu inwestycyjnego</w:t>
            </w:r>
          </w:p>
        </w:tc>
        <w:tc>
          <w:tcPr>
            <w:tcW w:w="6372" w:type="dxa"/>
            <w:tcBorders>
              <w:top w:val="single" w:sz="4" w:space="0" w:color="000001"/>
              <w:left w:val="single" w:sz="4" w:space="0" w:color="000001"/>
              <w:bottom w:val="single" w:sz="4" w:space="0" w:color="000001"/>
              <w:right w:val="single" w:sz="4" w:space="0" w:color="auto"/>
            </w:tcBorders>
            <w:shd w:val="clear" w:color="auto" w:fill="FFFFFF"/>
            <w:tcMar>
              <w:top w:w="0" w:type="dxa"/>
              <w:left w:w="10" w:type="dxa"/>
              <w:bottom w:w="0" w:type="dxa"/>
              <w:right w:w="10" w:type="dxa"/>
            </w:tcMar>
            <w:vAlign w:val="center"/>
          </w:tcPr>
          <w:p w14:paraId="1062163A" w14:textId="77777777" w:rsidR="00EC6018" w:rsidRPr="007025A7" w:rsidRDefault="00EC6018" w:rsidP="00B52C24">
            <w:pPr>
              <w:suppressAutoHyphens/>
              <w:autoSpaceDN w:val="0"/>
              <w:spacing w:after="0" w:line="240" w:lineRule="auto"/>
              <w:ind w:left="24" w:right="91"/>
              <w:jc w:val="both"/>
              <w:textAlignment w:val="baseline"/>
              <w:rPr>
                <w:rFonts w:ascii="Calibri" w:eastAsia="SimSun" w:hAnsi="Calibri" w:cs="F"/>
                <w:kern w:val="3"/>
              </w:rPr>
            </w:pPr>
            <w:r w:rsidRPr="007025A7">
              <w:rPr>
                <w:rFonts w:ascii="Calibri" w:eastAsia="Times New Roman" w:hAnsi="Calibri" w:cs="Arial"/>
                <w:b/>
                <w:kern w:val="3"/>
              </w:rPr>
              <w:t>Czy wnioskodawca planuje przeprowadzenie działań promocyjnych terenu inwestycyjnego oraz czy przedstawił strategię w tym zakresie (np. udział w targach, kampania informacyjna, publikacje prasowe)?</w:t>
            </w:r>
          </w:p>
          <w:p w14:paraId="1DFB5D9A" w14:textId="77777777" w:rsidR="00EC6018" w:rsidRPr="007025A7" w:rsidRDefault="00EC6018" w:rsidP="00EC6018">
            <w:pPr>
              <w:widowControl w:val="0"/>
              <w:numPr>
                <w:ilvl w:val="0"/>
                <w:numId w:val="46"/>
              </w:numPr>
              <w:suppressAutoHyphens/>
              <w:autoSpaceDN w:val="0"/>
              <w:spacing w:after="0" w:line="240" w:lineRule="auto"/>
              <w:ind w:left="24" w:right="91"/>
              <w:jc w:val="both"/>
              <w:textAlignment w:val="baseline"/>
              <w:rPr>
                <w:rFonts w:ascii="Calibri" w:eastAsia="SimSun" w:hAnsi="Calibri" w:cs="F"/>
                <w:kern w:val="3"/>
              </w:rPr>
            </w:pPr>
            <w:r w:rsidRPr="007025A7">
              <w:rPr>
                <w:rFonts w:ascii="Calibri" w:eastAsia="Times New Roman" w:hAnsi="Calibri" w:cs="Arial"/>
                <w:kern w:val="3"/>
              </w:rPr>
              <w:t>tak (1 pkt.);</w:t>
            </w:r>
          </w:p>
          <w:p w14:paraId="4F42AF11" w14:textId="77777777" w:rsidR="00EC6018" w:rsidRPr="007025A7" w:rsidRDefault="00EC6018" w:rsidP="00EC6018">
            <w:pPr>
              <w:widowControl w:val="0"/>
              <w:numPr>
                <w:ilvl w:val="0"/>
                <w:numId w:val="47"/>
              </w:numPr>
              <w:suppressAutoHyphens/>
              <w:autoSpaceDN w:val="0"/>
              <w:spacing w:after="0" w:line="240" w:lineRule="auto"/>
              <w:ind w:left="24" w:right="91"/>
              <w:jc w:val="both"/>
              <w:textAlignment w:val="baseline"/>
              <w:rPr>
                <w:rFonts w:ascii="Calibri" w:eastAsia="SimSun" w:hAnsi="Calibri" w:cs="F"/>
                <w:kern w:val="3"/>
              </w:rPr>
            </w:pPr>
            <w:r w:rsidRPr="007025A7">
              <w:rPr>
                <w:rFonts w:ascii="Calibri" w:eastAsia="Times New Roman" w:hAnsi="Calibri" w:cs="Arial"/>
                <w:kern w:val="3"/>
              </w:rPr>
              <w:t>nie (0 pkt.).</w:t>
            </w:r>
          </w:p>
        </w:tc>
        <w:tc>
          <w:tcPr>
            <w:tcW w:w="3584" w:type="dxa"/>
            <w:tcBorders>
              <w:top w:val="single" w:sz="4" w:space="0" w:color="000001"/>
              <w:left w:val="single" w:sz="4" w:space="0" w:color="auto"/>
              <w:bottom w:val="single" w:sz="4" w:space="0" w:color="000001"/>
              <w:right w:val="single" w:sz="4" w:space="0" w:color="000001"/>
            </w:tcBorders>
            <w:shd w:val="clear" w:color="auto" w:fill="FFFFFF"/>
            <w:tcMar>
              <w:top w:w="0" w:type="dxa"/>
              <w:left w:w="10" w:type="dxa"/>
              <w:bottom w:w="0" w:type="dxa"/>
              <w:right w:w="10" w:type="dxa"/>
            </w:tcMar>
            <w:vAlign w:val="center"/>
          </w:tcPr>
          <w:p w14:paraId="4C42FC03" w14:textId="77777777" w:rsidR="00EC6018" w:rsidRPr="007025A7" w:rsidRDefault="00EC6018" w:rsidP="00B52C24">
            <w:pPr>
              <w:suppressAutoHyphens/>
              <w:autoSpaceDN w:val="0"/>
              <w:spacing w:after="0" w:line="240" w:lineRule="auto"/>
              <w:ind w:left="24" w:right="91"/>
              <w:jc w:val="center"/>
              <w:textAlignment w:val="baseline"/>
              <w:rPr>
                <w:rFonts w:ascii="Calibri" w:eastAsia="SimSun" w:hAnsi="Calibri" w:cs="F"/>
                <w:kern w:val="3"/>
              </w:rPr>
            </w:pPr>
            <w:r w:rsidRPr="007025A7">
              <w:rPr>
                <w:rFonts w:ascii="Calibri" w:eastAsia="SimSun" w:hAnsi="Calibri" w:cs="Arial"/>
                <w:kern w:val="3"/>
              </w:rPr>
              <w:t>0-1 pkt.</w:t>
            </w:r>
          </w:p>
          <w:p w14:paraId="40CADAF4" w14:textId="77777777" w:rsidR="00EC6018" w:rsidRPr="007025A7" w:rsidRDefault="00EC6018" w:rsidP="00B52C24">
            <w:pPr>
              <w:suppressAutoHyphens/>
              <w:autoSpaceDN w:val="0"/>
              <w:spacing w:after="0" w:line="240" w:lineRule="auto"/>
              <w:ind w:left="24" w:right="91"/>
              <w:jc w:val="center"/>
              <w:textAlignment w:val="baseline"/>
              <w:rPr>
                <w:rFonts w:ascii="Calibri" w:eastAsia="SimSun" w:hAnsi="Calibri" w:cs="Arial"/>
                <w:kern w:val="3"/>
              </w:rPr>
            </w:pPr>
          </w:p>
          <w:p w14:paraId="413E90A4" w14:textId="77777777" w:rsidR="00EC6018" w:rsidRPr="007025A7" w:rsidRDefault="00EC6018" w:rsidP="00B52C24">
            <w:pPr>
              <w:suppressAutoHyphens/>
              <w:autoSpaceDN w:val="0"/>
              <w:spacing w:after="0" w:line="240" w:lineRule="auto"/>
              <w:ind w:left="24" w:right="91"/>
              <w:jc w:val="center"/>
              <w:textAlignment w:val="baseline"/>
              <w:rPr>
                <w:rFonts w:ascii="Calibri" w:eastAsia="SimSun" w:hAnsi="Calibri" w:cs="F"/>
                <w:kern w:val="3"/>
              </w:rPr>
            </w:pPr>
            <w:r w:rsidRPr="007025A7">
              <w:rPr>
                <w:rFonts w:ascii="Calibri" w:eastAsia="SimSun" w:hAnsi="Calibri" w:cs="Arial"/>
                <w:kern w:val="3"/>
                <w:sz w:val="20"/>
                <w:szCs w:val="20"/>
              </w:rPr>
              <w:t>(</w:t>
            </w:r>
            <w:r w:rsidRPr="007025A7">
              <w:rPr>
                <w:rFonts w:ascii="Calibri" w:eastAsia="SimSun" w:hAnsi="Calibri" w:cs="Arial"/>
                <w:kern w:val="3"/>
              </w:rPr>
              <w:t>0 punktów w kryterium nie oznacza odrzucenia wniosku)</w:t>
            </w:r>
          </w:p>
        </w:tc>
      </w:tr>
      <w:tr w:rsidR="00EC6018" w:rsidRPr="007025A7" w14:paraId="432CA7DA" w14:textId="77777777" w:rsidTr="00B52C24">
        <w:trPr>
          <w:trHeight w:val="591"/>
        </w:trPr>
        <w:tc>
          <w:tcPr>
            <w:tcW w:w="10621" w:type="dxa"/>
            <w:gridSpan w:val="3"/>
            <w:tcBorders>
              <w:top w:val="single" w:sz="4" w:space="0" w:color="000001"/>
              <w:left w:val="single" w:sz="4" w:space="0" w:color="000001"/>
              <w:bottom w:val="single" w:sz="4" w:space="0" w:color="000001"/>
              <w:right w:val="single" w:sz="4" w:space="0" w:color="auto"/>
            </w:tcBorders>
            <w:shd w:val="clear" w:color="auto" w:fill="FFFFFF"/>
            <w:tcMar>
              <w:top w:w="0" w:type="dxa"/>
              <w:left w:w="10" w:type="dxa"/>
              <w:bottom w:w="0" w:type="dxa"/>
              <w:right w:w="10" w:type="dxa"/>
            </w:tcMar>
            <w:vAlign w:val="center"/>
          </w:tcPr>
          <w:p w14:paraId="60D3DDB9" w14:textId="77777777" w:rsidR="00EC6018" w:rsidRPr="009A1C83" w:rsidRDefault="00EC6018" w:rsidP="00B52C24">
            <w:pPr>
              <w:suppressAutoHyphens/>
              <w:autoSpaceDN w:val="0"/>
              <w:spacing w:after="0" w:line="240" w:lineRule="auto"/>
              <w:ind w:right="459"/>
              <w:jc w:val="right"/>
              <w:textAlignment w:val="baseline"/>
              <w:rPr>
                <w:rFonts w:ascii="Calibri" w:eastAsia="SimSun" w:hAnsi="Calibri" w:cs="F"/>
                <w:b/>
                <w:kern w:val="3"/>
                <w:sz w:val="24"/>
                <w:szCs w:val="24"/>
              </w:rPr>
            </w:pPr>
            <w:r w:rsidRPr="009A1C83">
              <w:rPr>
                <w:rFonts w:ascii="Calibri" w:eastAsia="Times New Roman" w:hAnsi="Calibri" w:cs="Arial"/>
                <w:b/>
                <w:kern w:val="3"/>
                <w:sz w:val="24"/>
                <w:szCs w:val="24"/>
              </w:rPr>
              <w:t>SUMA</w:t>
            </w:r>
          </w:p>
        </w:tc>
        <w:tc>
          <w:tcPr>
            <w:tcW w:w="3584" w:type="dxa"/>
            <w:tcBorders>
              <w:top w:val="single" w:sz="4" w:space="0" w:color="000001"/>
              <w:left w:val="single" w:sz="4" w:space="0" w:color="auto"/>
              <w:bottom w:val="single" w:sz="4" w:space="0" w:color="auto"/>
              <w:right w:val="single" w:sz="4" w:space="0" w:color="000001"/>
            </w:tcBorders>
            <w:shd w:val="clear" w:color="auto" w:fill="FFFFFF"/>
            <w:vAlign w:val="center"/>
          </w:tcPr>
          <w:p w14:paraId="3AEDE1F7" w14:textId="36D0C19C" w:rsidR="00EC6018" w:rsidRDefault="00EC6018" w:rsidP="00B52C24">
            <w:pPr>
              <w:suppressAutoHyphens/>
              <w:autoSpaceDN w:val="0"/>
              <w:spacing w:after="0" w:line="240" w:lineRule="auto"/>
              <w:ind w:right="459"/>
              <w:jc w:val="right"/>
              <w:textAlignment w:val="baseline"/>
              <w:rPr>
                <w:rFonts w:ascii="Calibri" w:eastAsia="SimSun" w:hAnsi="Calibri" w:cs="F"/>
                <w:b/>
                <w:kern w:val="3"/>
                <w:sz w:val="24"/>
                <w:szCs w:val="24"/>
              </w:rPr>
            </w:pPr>
            <w:r w:rsidRPr="009A1C83">
              <w:rPr>
                <w:rFonts w:ascii="Calibri" w:eastAsia="SimSun" w:hAnsi="Calibri" w:cs="F"/>
                <w:b/>
                <w:kern w:val="3"/>
                <w:sz w:val="24"/>
                <w:szCs w:val="24"/>
              </w:rPr>
              <w:t xml:space="preserve"> </w:t>
            </w:r>
          </w:p>
          <w:p w14:paraId="53029FD0" w14:textId="3289D026" w:rsidR="00EC6018" w:rsidRPr="009A1C83" w:rsidRDefault="00EC6018" w:rsidP="00B52C24">
            <w:pPr>
              <w:suppressAutoHyphens/>
              <w:autoSpaceDN w:val="0"/>
              <w:spacing w:after="0" w:line="240" w:lineRule="auto"/>
              <w:ind w:right="459"/>
              <w:jc w:val="right"/>
              <w:textAlignment w:val="baseline"/>
              <w:rPr>
                <w:rFonts w:ascii="Calibri" w:eastAsia="SimSun" w:hAnsi="Calibri" w:cs="F"/>
                <w:b/>
                <w:kern w:val="3"/>
                <w:sz w:val="24"/>
                <w:szCs w:val="24"/>
              </w:rPr>
            </w:pPr>
            <w:r>
              <w:rPr>
                <w:rFonts w:ascii="Calibri" w:eastAsia="SimSun" w:hAnsi="Calibri" w:cs="F"/>
                <w:b/>
                <w:kern w:val="3"/>
                <w:sz w:val="24"/>
                <w:szCs w:val="24"/>
              </w:rPr>
              <w:t>16 pkt.</w:t>
            </w:r>
          </w:p>
          <w:p w14:paraId="26B9DBA9" w14:textId="77777777" w:rsidR="00EC6018" w:rsidRPr="009A1C83" w:rsidRDefault="00EC6018" w:rsidP="00F05BA4">
            <w:pPr>
              <w:suppressAutoHyphens/>
              <w:autoSpaceDN w:val="0"/>
              <w:spacing w:after="0" w:line="240" w:lineRule="auto"/>
              <w:ind w:right="459"/>
              <w:jc w:val="right"/>
              <w:textAlignment w:val="baseline"/>
              <w:rPr>
                <w:rFonts w:ascii="Calibri" w:eastAsia="SimSun" w:hAnsi="Calibri" w:cs="F"/>
                <w:b/>
                <w:kern w:val="3"/>
                <w:sz w:val="24"/>
                <w:szCs w:val="24"/>
              </w:rPr>
            </w:pPr>
          </w:p>
        </w:tc>
      </w:tr>
    </w:tbl>
    <w:p w14:paraId="23303EA6" w14:textId="77777777" w:rsidR="00C743BF" w:rsidRDefault="00C743BF">
      <w:pPr>
        <w:rPr>
          <w:rFonts w:ascii="Calibri" w:eastAsia="Times New Roman" w:hAnsi="Calibri" w:cs="Tahoma"/>
          <w:b/>
          <w:kern w:val="1"/>
          <w:sz w:val="28"/>
          <w:szCs w:val="28"/>
          <w:u w:val="single"/>
          <w:lang w:eastAsia="pl-PL"/>
        </w:rPr>
      </w:pPr>
    </w:p>
    <w:p w14:paraId="0CE021BA" w14:textId="77777777" w:rsidR="00F05BA4" w:rsidRDefault="00F05BA4">
      <w:pPr>
        <w:rPr>
          <w:rFonts w:ascii="Calibri" w:eastAsia="Times New Roman" w:hAnsi="Calibri" w:cs="Tahoma"/>
          <w:b/>
          <w:kern w:val="1"/>
          <w:sz w:val="28"/>
          <w:szCs w:val="28"/>
          <w:u w:val="single"/>
          <w:lang w:eastAsia="pl-PL"/>
        </w:rPr>
      </w:pPr>
    </w:p>
    <w:tbl>
      <w:tblPr>
        <w:tblW w:w="1417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3767"/>
        <w:gridCol w:w="6378"/>
        <w:gridCol w:w="3544"/>
      </w:tblGrid>
      <w:tr w:rsidR="00EC6018" w:rsidRPr="00DB4FBC" w14:paraId="3E279D26" w14:textId="77777777" w:rsidTr="00B52C24">
        <w:tc>
          <w:tcPr>
            <w:tcW w:w="486" w:type="dxa"/>
          </w:tcPr>
          <w:p w14:paraId="0D7A919F" w14:textId="77777777" w:rsidR="00EC6018" w:rsidRPr="00DB4FBC" w:rsidRDefault="00EC6018" w:rsidP="00B52C24">
            <w:pPr>
              <w:spacing w:after="0" w:line="240" w:lineRule="auto"/>
              <w:jc w:val="center"/>
              <w:rPr>
                <w:rFonts w:eastAsia="Times New Roman" w:cs="Times New Roman"/>
                <w:b/>
              </w:rPr>
            </w:pPr>
            <w:r w:rsidRPr="00DB4FBC">
              <w:rPr>
                <w:rFonts w:eastAsia="Times New Roman" w:cs="Times New Roman"/>
                <w:b/>
              </w:rPr>
              <w:t>Lp.</w:t>
            </w:r>
          </w:p>
        </w:tc>
        <w:tc>
          <w:tcPr>
            <w:tcW w:w="3767" w:type="dxa"/>
          </w:tcPr>
          <w:p w14:paraId="32314B51" w14:textId="77777777" w:rsidR="00EC6018" w:rsidRPr="00DB4FBC" w:rsidRDefault="00EC6018" w:rsidP="00B52C24">
            <w:pPr>
              <w:spacing w:after="0" w:line="240" w:lineRule="auto"/>
              <w:jc w:val="center"/>
              <w:rPr>
                <w:rFonts w:eastAsia="Times New Roman" w:cs="Times New Roman"/>
                <w:b/>
              </w:rPr>
            </w:pPr>
            <w:r w:rsidRPr="00DB4FBC">
              <w:rPr>
                <w:rFonts w:eastAsia="Times New Roman" w:cs="Times New Roman"/>
                <w:b/>
              </w:rPr>
              <w:t>Nazwa kryterium</w:t>
            </w:r>
          </w:p>
        </w:tc>
        <w:tc>
          <w:tcPr>
            <w:tcW w:w="6378" w:type="dxa"/>
          </w:tcPr>
          <w:p w14:paraId="28233200" w14:textId="77777777" w:rsidR="00EC6018" w:rsidRPr="00DB4FBC" w:rsidRDefault="00EC6018" w:rsidP="00B52C24">
            <w:pPr>
              <w:spacing w:after="0" w:line="240" w:lineRule="auto"/>
              <w:jc w:val="center"/>
              <w:rPr>
                <w:rFonts w:eastAsia="Times New Roman" w:cs="Times New Roman"/>
                <w:b/>
              </w:rPr>
            </w:pPr>
            <w:r w:rsidRPr="00DB4FBC">
              <w:rPr>
                <w:rFonts w:eastAsia="Times New Roman" w:cs="Times New Roman"/>
                <w:b/>
              </w:rPr>
              <w:t xml:space="preserve">Definicja kryterium </w:t>
            </w:r>
          </w:p>
          <w:p w14:paraId="69420017" w14:textId="77777777" w:rsidR="00EC6018" w:rsidRPr="00DB4FBC" w:rsidRDefault="00EC6018" w:rsidP="00B52C24">
            <w:pPr>
              <w:spacing w:after="0" w:line="240" w:lineRule="auto"/>
              <w:jc w:val="center"/>
              <w:rPr>
                <w:rFonts w:eastAsia="Times New Roman" w:cs="Times New Roman"/>
                <w:b/>
              </w:rPr>
            </w:pPr>
          </w:p>
        </w:tc>
        <w:tc>
          <w:tcPr>
            <w:tcW w:w="3544" w:type="dxa"/>
          </w:tcPr>
          <w:p w14:paraId="240A673F" w14:textId="77777777" w:rsidR="00EC6018" w:rsidRPr="00DB4FBC" w:rsidRDefault="00EC6018" w:rsidP="00B52C24">
            <w:pPr>
              <w:spacing w:after="0" w:line="240" w:lineRule="auto"/>
              <w:jc w:val="center"/>
              <w:rPr>
                <w:rFonts w:eastAsia="Times New Roman" w:cs="Times New Roman"/>
                <w:b/>
              </w:rPr>
            </w:pPr>
            <w:r w:rsidRPr="00DB4FBC">
              <w:rPr>
                <w:rFonts w:eastAsia="Times New Roman" w:cs="Times New Roman"/>
                <w:b/>
              </w:rPr>
              <w:t xml:space="preserve">Opis znaczenia kryterium </w:t>
            </w:r>
          </w:p>
        </w:tc>
      </w:tr>
      <w:tr w:rsidR="00EC6018" w:rsidRPr="00DB4FBC" w14:paraId="2F12581D" w14:textId="77777777" w:rsidTr="00B52C24">
        <w:tc>
          <w:tcPr>
            <w:tcW w:w="486" w:type="dxa"/>
          </w:tcPr>
          <w:p w14:paraId="10C49CAA" w14:textId="77777777" w:rsidR="00EC6018" w:rsidRPr="00DB4FBC" w:rsidRDefault="00EC6018" w:rsidP="00B52C24">
            <w:pPr>
              <w:spacing w:after="0" w:line="240" w:lineRule="auto"/>
              <w:jc w:val="center"/>
              <w:rPr>
                <w:rFonts w:eastAsia="Times New Roman" w:cs="Arial"/>
                <w:b/>
              </w:rPr>
            </w:pPr>
            <w:r w:rsidRPr="00DB4FBC">
              <w:rPr>
                <w:rFonts w:eastAsia="Times New Roman" w:cs="Arial"/>
                <w:b/>
              </w:rPr>
              <w:t>1</w:t>
            </w:r>
          </w:p>
        </w:tc>
        <w:tc>
          <w:tcPr>
            <w:tcW w:w="3767" w:type="dxa"/>
          </w:tcPr>
          <w:p w14:paraId="61BAE1C6" w14:textId="77777777" w:rsidR="00EC6018" w:rsidRPr="00DB4FBC" w:rsidRDefault="00EC6018" w:rsidP="00B52C24">
            <w:pPr>
              <w:spacing w:after="0" w:line="240" w:lineRule="auto"/>
              <w:jc w:val="both"/>
              <w:rPr>
                <w:rFonts w:eastAsia="Times New Roman" w:cs="Arial"/>
                <w:b/>
              </w:rPr>
            </w:pPr>
            <w:r w:rsidRPr="00DB4FBC">
              <w:rPr>
                <w:rFonts w:eastAsia="Times New Roman" w:cs="Arial"/>
                <w:b/>
              </w:rPr>
              <w:t xml:space="preserve">Uzyskanie przez projekt minimum punktowego </w:t>
            </w:r>
            <w:bookmarkStart w:id="27" w:name="_GoBack"/>
            <w:bookmarkEnd w:id="27"/>
          </w:p>
        </w:tc>
        <w:tc>
          <w:tcPr>
            <w:tcW w:w="6378" w:type="dxa"/>
          </w:tcPr>
          <w:p w14:paraId="597455B9" w14:textId="77777777" w:rsidR="00EC6018" w:rsidRPr="00DB4FBC" w:rsidRDefault="00EC6018" w:rsidP="00B52C24">
            <w:pPr>
              <w:spacing w:after="0" w:line="240" w:lineRule="auto"/>
              <w:jc w:val="both"/>
              <w:rPr>
                <w:rFonts w:eastAsia="Times New Roman" w:cs="Arial"/>
              </w:rPr>
            </w:pPr>
            <w:r w:rsidRPr="00DB4FBC">
              <w:rPr>
                <w:rFonts w:eastAsia="Times New Roman" w:cs="Arial"/>
              </w:rPr>
              <w:t>W ramach tego kryterium będzie sprawdzane czy, projekt otrzymał co najmniej 25% możliwych do uzyskania punktów za kryteria specyficzne merytoryczne</w:t>
            </w:r>
          </w:p>
        </w:tc>
        <w:tc>
          <w:tcPr>
            <w:tcW w:w="3544" w:type="dxa"/>
          </w:tcPr>
          <w:p w14:paraId="5F099084" w14:textId="77777777" w:rsidR="00EC6018" w:rsidRPr="00DB4FBC" w:rsidRDefault="00EC6018" w:rsidP="00B52C24">
            <w:pPr>
              <w:spacing w:after="0" w:line="240" w:lineRule="auto"/>
              <w:jc w:val="center"/>
              <w:rPr>
                <w:rFonts w:eastAsia="Times New Roman" w:cs="Arial"/>
              </w:rPr>
            </w:pPr>
            <w:r w:rsidRPr="00DB4FBC">
              <w:rPr>
                <w:rFonts w:eastAsia="Times New Roman" w:cs="Arial"/>
              </w:rPr>
              <w:t>Tak/Nie</w:t>
            </w:r>
          </w:p>
          <w:p w14:paraId="0CFA10E4" w14:textId="77777777" w:rsidR="00EC6018" w:rsidRPr="00DB4FBC" w:rsidRDefault="00EC6018" w:rsidP="00B52C24">
            <w:pPr>
              <w:spacing w:after="0" w:line="240" w:lineRule="auto"/>
              <w:jc w:val="center"/>
              <w:rPr>
                <w:rFonts w:eastAsia="Times New Roman" w:cs="Arial"/>
              </w:rPr>
            </w:pPr>
          </w:p>
          <w:p w14:paraId="7066B4BF" w14:textId="77777777" w:rsidR="00EC6018" w:rsidRPr="00DB4FBC" w:rsidRDefault="00EC6018" w:rsidP="00B52C24">
            <w:pPr>
              <w:spacing w:after="0" w:line="240" w:lineRule="auto"/>
              <w:jc w:val="center"/>
              <w:rPr>
                <w:rFonts w:eastAsia="Times New Roman" w:cs="Arial"/>
              </w:rPr>
            </w:pPr>
            <w:r w:rsidRPr="00DB4FBC">
              <w:rPr>
                <w:rFonts w:eastAsia="Times New Roman" w:cs="Arial"/>
              </w:rPr>
              <w:t>Kryterium obligatoryjne</w:t>
            </w:r>
          </w:p>
          <w:p w14:paraId="2F30ECE3" w14:textId="77777777" w:rsidR="00EC6018" w:rsidRPr="00DB4FBC" w:rsidRDefault="00EC6018" w:rsidP="00B52C24">
            <w:pPr>
              <w:spacing w:after="0" w:line="240" w:lineRule="auto"/>
              <w:jc w:val="center"/>
              <w:rPr>
                <w:rFonts w:eastAsia="Times New Roman" w:cs="Arial"/>
              </w:rPr>
            </w:pPr>
            <w:r w:rsidRPr="00DB4FBC">
              <w:rPr>
                <w:rFonts w:eastAsia="Times New Roman" w:cs="Arial"/>
              </w:rPr>
              <w:t>(spełnienie jest niezbędne dla możliwości otrzymania dofinansowania).</w:t>
            </w:r>
          </w:p>
          <w:p w14:paraId="02FC90B8" w14:textId="77777777" w:rsidR="00EC6018" w:rsidRPr="00DB4FBC" w:rsidRDefault="00EC6018" w:rsidP="00B52C24">
            <w:pPr>
              <w:spacing w:after="0" w:line="240" w:lineRule="auto"/>
              <w:jc w:val="center"/>
              <w:rPr>
                <w:rFonts w:eastAsia="Times New Roman" w:cs="Arial"/>
              </w:rPr>
            </w:pPr>
          </w:p>
          <w:p w14:paraId="2E488490" w14:textId="77777777" w:rsidR="00EC6018" w:rsidRPr="00DB4FBC" w:rsidRDefault="00EC6018" w:rsidP="00B52C24">
            <w:pPr>
              <w:spacing w:after="0" w:line="240" w:lineRule="auto"/>
              <w:jc w:val="center"/>
              <w:rPr>
                <w:rFonts w:eastAsia="Times New Roman" w:cs="Arial"/>
              </w:rPr>
            </w:pPr>
            <w:r w:rsidRPr="00DB4FBC">
              <w:rPr>
                <w:rFonts w:eastAsia="Times New Roman" w:cs="Arial"/>
              </w:rPr>
              <w:t>Niespełnienie oznacza odrzucenia wniosku</w:t>
            </w:r>
          </w:p>
        </w:tc>
      </w:tr>
    </w:tbl>
    <w:p w14:paraId="6DCB2C2C" w14:textId="77777777" w:rsidR="00C743BF" w:rsidRDefault="00C743BF">
      <w:pPr>
        <w:rPr>
          <w:rFonts w:ascii="Calibri" w:eastAsia="Times New Roman" w:hAnsi="Calibri" w:cs="Tahoma"/>
          <w:b/>
          <w:kern w:val="1"/>
          <w:sz w:val="28"/>
          <w:szCs w:val="28"/>
          <w:u w:val="single"/>
          <w:lang w:eastAsia="pl-PL"/>
        </w:rPr>
      </w:pPr>
    </w:p>
    <w:p w14:paraId="266A7372" w14:textId="77777777" w:rsidR="00EC6018" w:rsidRDefault="00EC6018" w:rsidP="00EC6018">
      <w:pPr>
        <w:suppressAutoHyphens/>
        <w:autoSpaceDN w:val="0"/>
        <w:spacing w:after="120" w:line="240" w:lineRule="auto"/>
        <w:jc w:val="both"/>
        <w:textAlignment w:val="baseline"/>
        <w:outlineLvl w:val="2"/>
        <w:rPr>
          <w:rFonts w:ascii="Calibri" w:eastAsia="Times New Roman" w:hAnsi="Calibri" w:cs="Arial"/>
          <w:b/>
          <w:bCs/>
          <w:iCs/>
          <w:kern w:val="3"/>
          <w:sz w:val="28"/>
          <w:szCs w:val="28"/>
        </w:rPr>
      </w:pPr>
      <w:r w:rsidRPr="009A1C83">
        <w:rPr>
          <w:rFonts w:ascii="Calibri" w:eastAsia="Times New Roman" w:hAnsi="Calibri" w:cs="Arial"/>
          <w:b/>
          <w:bCs/>
          <w:iCs/>
          <w:kern w:val="3"/>
          <w:sz w:val="28"/>
          <w:szCs w:val="28"/>
        </w:rPr>
        <w:lastRenderedPageBreak/>
        <w:t>Kryteria dla projektów dotyczących schematu</w:t>
      </w:r>
    </w:p>
    <w:p w14:paraId="5CDB9FC6" w14:textId="77777777" w:rsidR="00EC6018" w:rsidRPr="009A1C83" w:rsidRDefault="00EC6018" w:rsidP="00EC6018">
      <w:pPr>
        <w:suppressAutoHyphens/>
        <w:autoSpaceDN w:val="0"/>
        <w:spacing w:after="120" w:line="240" w:lineRule="auto"/>
        <w:jc w:val="both"/>
        <w:textAlignment w:val="baseline"/>
        <w:outlineLvl w:val="2"/>
        <w:rPr>
          <w:rFonts w:ascii="Calibri" w:eastAsia="SimSun" w:hAnsi="Calibri" w:cs="F"/>
          <w:kern w:val="3"/>
        </w:rPr>
      </w:pPr>
      <w:r w:rsidRPr="009A1C83">
        <w:rPr>
          <w:rFonts w:ascii="Calibri" w:eastAsia="Times New Roman" w:hAnsi="Calibri" w:cs="Arial"/>
          <w:b/>
          <w:bCs/>
          <w:iCs/>
          <w:kern w:val="3"/>
          <w:sz w:val="28"/>
          <w:szCs w:val="28"/>
        </w:rPr>
        <w:t xml:space="preserve"> 1.3.B. Wsparcie infrastruktury przeznaczonej dla przedsiębiorców</w:t>
      </w:r>
    </w:p>
    <w:tbl>
      <w:tblPr>
        <w:tblW w:w="14195" w:type="dxa"/>
        <w:tblInd w:w="132" w:type="dxa"/>
        <w:tblLayout w:type="fixed"/>
        <w:tblCellMar>
          <w:left w:w="10" w:type="dxa"/>
          <w:right w:w="10" w:type="dxa"/>
        </w:tblCellMar>
        <w:tblLook w:val="04A0" w:firstRow="1" w:lastRow="0" w:firstColumn="1" w:lastColumn="0" w:noHBand="0" w:noVBand="1"/>
      </w:tblPr>
      <w:tblGrid>
        <w:gridCol w:w="567"/>
        <w:gridCol w:w="3684"/>
        <w:gridCol w:w="6375"/>
        <w:gridCol w:w="3569"/>
      </w:tblGrid>
      <w:tr w:rsidR="00EC6018" w:rsidRPr="009A1C83" w14:paraId="263C4D03" w14:textId="77777777" w:rsidTr="00B52C24">
        <w:trPr>
          <w:trHeight w:val="499"/>
          <w:tblHeader/>
        </w:trPr>
        <w:tc>
          <w:tcPr>
            <w:tcW w:w="5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708D5415" w14:textId="77777777" w:rsidR="00EC6018" w:rsidRPr="009A1C83" w:rsidRDefault="00EC6018" w:rsidP="00B52C24">
            <w:pPr>
              <w:suppressAutoHyphens/>
              <w:autoSpaceDN w:val="0"/>
              <w:jc w:val="center"/>
              <w:textAlignment w:val="baseline"/>
              <w:rPr>
                <w:rFonts w:ascii="Calibri" w:eastAsia="SimSun" w:hAnsi="Calibri" w:cs="F"/>
                <w:kern w:val="3"/>
              </w:rPr>
            </w:pPr>
            <w:r w:rsidRPr="009A1C83">
              <w:rPr>
                <w:rFonts w:ascii="Arial" w:eastAsia="Times New Roman" w:hAnsi="Arial" w:cs="Arial"/>
                <w:b/>
                <w:kern w:val="3"/>
                <w:sz w:val="20"/>
                <w:szCs w:val="20"/>
              </w:rPr>
              <w:t>Lp.</w:t>
            </w:r>
          </w:p>
        </w:tc>
        <w:tc>
          <w:tcPr>
            <w:tcW w:w="368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78DF8BB5" w14:textId="77777777" w:rsidR="00EC6018" w:rsidRPr="009A1C83" w:rsidRDefault="00EC6018" w:rsidP="00B52C24">
            <w:pPr>
              <w:suppressAutoHyphens/>
              <w:autoSpaceDN w:val="0"/>
              <w:jc w:val="center"/>
              <w:textAlignment w:val="baseline"/>
              <w:rPr>
                <w:rFonts w:ascii="Calibri" w:eastAsia="SimSun" w:hAnsi="Calibri" w:cs="F"/>
                <w:kern w:val="3"/>
              </w:rPr>
            </w:pPr>
            <w:r w:rsidRPr="009A1C83">
              <w:rPr>
                <w:rFonts w:ascii="Arial" w:eastAsia="Times New Roman" w:hAnsi="Arial" w:cs="Arial"/>
                <w:b/>
                <w:kern w:val="3"/>
              </w:rPr>
              <w:t>Nazwa kryterium</w:t>
            </w:r>
          </w:p>
        </w:tc>
        <w:tc>
          <w:tcPr>
            <w:tcW w:w="637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32FF961E" w14:textId="77777777" w:rsidR="00EC6018" w:rsidRPr="009A1C83" w:rsidRDefault="00EC6018" w:rsidP="00B52C24">
            <w:pPr>
              <w:suppressAutoHyphens/>
              <w:autoSpaceDN w:val="0"/>
              <w:jc w:val="center"/>
              <w:textAlignment w:val="baseline"/>
              <w:rPr>
                <w:rFonts w:ascii="Calibri" w:eastAsia="SimSun" w:hAnsi="Calibri" w:cs="F"/>
                <w:kern w:val="3"/>
              </w:rPr>
            </w:pPr>
            <w:r w:rsidRPr="009A1C83">
              <w:rPr>
                <w:rFonts w:ascii="Arial" w:eastAsia="Times New Roman" w:hAnsi="Arial" w:cs="Arial"/>
                <w:b/>
                <w:kern w:val="3"/>
              </w:rPr>
              <w:t>Definicja kryterium</w:t>
            </w:r>
          </w:p>
        </w:tc>
        <w:tc>
          <w:tcPr>
            <w:tcW w:w="356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122EBE04" w14:textId="77777777" w:rsidR="00EC6018" w:rsidRPr="009A1C83" w:rsidRDefault="00EC6018" w:rsidP="00B52C24">
            <w:pPr>
              <w:suppressAutoHyphens/>
              <w:autoSpaceDN w:val="0"/>
              <w:jc w:val="center"/>
              <w:textAlignment w:val="baseline"/>
              <w:rPr>
                <w:rFonts w:ascii="Calibri" w:eastAsia="SimSun" w:hAnsi="Calibri" w:cs="F"/>
                <w:kern w:val="3"/>
              </w:rPr>
            </w:pPr>
            <w:r w:rsidRPr="009A1C83">
              <w:rPr>
                <w:rFonts w:ascii="Arial" w:eastAsia="Times New Roman" w:hAnsi="Arial" w:cs="Arial"/>
                <w:b/>
                <w:kern w:val="3"/>
              </w:rPr>
              <w:t>Opis znaczenia kryterium</w:t>
            </w:r>
          </w:p>
        </w:tc>
      </w:tr>
      <w:tr w:rsidR="00EC6018" w:rsidRPr="009A1C83" w14:paraId="50DF89A3" w14:textId="77777777" w:rsidTr="00B52C24">
        <w:trPr>
          <w:trHeight w:val="952"/>
        </w:trPr>
        <w:tc>
          <w:tcPr>
            <w:tcW w:w="567"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14:paraId="72633059" w14:textId="77777777" w:rsidR="00EC6018" w:rsidRPr="009A1C83" w:rsidRDefault="00EC6018" w:rsidP="00B52C24">
            <w:pPr>
              <w:suppressAutoHyphens/>
              <w:autoSpaceDN w:val="0"/>
              <w:textAlignment w:val="baseline"/>
              <w:rPr>
                <w:rFonts w:ascii="Calibri" w:eastAsia="SimSun" w:hAnsi="Calibri" w:cs="F"/>
                <w:kern w:val="3"/>
              </w:rPr>
            </w:pPr>
            <w:r w:rsidRPr="009A1C83">
              <w:rPr>
                <w:rFonts w:ascii="Calibri" w:eastAsia="SimSun" w:hAnsi="Calibri" w:cs="Arial"/>
                <w:kern w:val="3"/>
              </w:rPr>
              <w:t>1.</w:t>
            </w:r>
          </w:p>
        </w:tc>
        <w:tc>
          <w:tcPr>
            <w:tcW w:w="3684"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14:paraId="6242B260" w14:textId="77777777" w:rsidR="00EC6018" w:rsidRPr="009A1C83" w:rsidRDefault="00EC6018" w:rsidP="00B52C24">
            <w:pPr>
              <w:suppressAutoHyphens/>
              <w:autoSpaceDN w:val="0"/>
              <w:textAlignment w:val="baseline"/>
              <w:rPr>
                <w:rFonts w:ascii="Calibri" w:eastAsia="SimSun" w:hAnsi="Calibri" w:cs="F"/>
                <w:kern w:val="3"/>
              </w:rPr>
            </w:pPr>
            <w:r w:rsidRPr="009A1C83">
              <w:rPr>
                <w:rFonts w:ascii="Calibri" w:eastAsia="SimSun" w:hAnsi="Calibri" w:cs="Arial"/>
                <w:b/>
                <w:kern w:val="3"/>
              </w:rPr>
              <w:t>Zgodność z RSI</w:t>
            </w:r>
          </w:p>
        </w:tc>
        <w:tc>
          <w:tcPr>
            <w:tcW w:w="637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14:paraId="33C20A62" w14:textId="77777777" w:rsidR="00EC6018" w:rsidRPr="009A1C83" w:rsidRDefault="00EC6018" w:rsidP="00B52C24">
            <w:pPr>
              <w:suppressAutoHyphens/>
              <w:autoSpaceDN w:val="0"/>
              <w:ind w:left="153" w:right="106"/>
              <w:jc w:val="both"/>
              <w:textAlignment w:val="baseline"/>
              <w:rPr>
                <w:rFonts w:ascii="Calibri" w:eastAsia="SimSun" w:hAnsi="Calibri" w:cs="F"/>
                <w:kern w:val="3"/>
              </w:rPr>
            </w:pPr>
            <w:r w:rsidRPr="009A1C83">
              <w:rPr>
                <w:rFonts w:ascii="Calibri" w:eastAsia="Times New Roman" w:hAnsi="Calibri" w:cs="Arial"/>
                <w:b/>
                <w:kern w:val="3"/>
              </w:rPr>
              <w:t>Czy działalność na rzecz MŚP, prowadzona w infrastrukturze wytworzonej w ramach projektu, wpisuje się w inteligentne specjalizacje regionu (RSI)?</w:t>
            </w:r>
          </w:p>
          <w:p w14:paraId="36150E98" w14:textId="77777777" w:rsidR="00EC6018" w:rsidRPr="009A1C83" w:rsidRDefault="00EC6018" w:rsidP="00B52C24">
            <w:pPr>
              <w:suppressAutoHyphens/>
              <w:autoSpaceDN w:val="0"/>
              <w:ind w:left="153" w:right="106"/>
              <w:jc w:val="both"/>
              <w:textAlignment w:val="baseline"/>
              <w:rPr>
                <w:rFonts w:ascii="Calibri" w:eastAsia="SimSun" w:hAnsi="Calibri" w:cs="F"/>
                <w:kern w:val="3"/>
              </w:rPr>
            </w:pPr>
            <w:r w:rsidRPr="009A1C83">
              <w:rPr>
                <w:rFonts w:ascii="Calibri" w:eastAsia="Times New Roman" w:hAnsi="Calibri" w:cs="Arial"/>
                <w:kern w:val="3"/>
              </w:rPr>
              <w:t xml:space="preserve">Wnioskodawca powinien wykazać, w jaki sposób jego działalność na rzecz MŚP prowadzona w infrastrukturze wytworzonej w ramach projektu, będzie wspierać rozwój inteligentnych specjalizacji regionu, wskazanych w </w:t>
            </w:r>
            <w:r w:rsidRPr="009A1C83">
              <w:rPr>
                <w:rFonts w:ascii="Calibri" w:eastAsia="Times New Roman" w:hAnsi="Calibri" w:cs="Arial"/>
                <w:i/>
                <w:kern w:val="3"/>
              </w:rPr>
              <w:t xml:space="preserve">Ramach strategicznych na rzecz inteligentnych specjalizacji Dolnego Śląska </w:t>
            </w:r>
            <w:r w:rsidRPr="009A1C83">
              <w:rPr>
                <w:rFonts w:ascii="Calibri" w:eastAsia="Times New Roman" w:hAnsi="Calibri" w:cs="Arial"/>
                <w:kern w:val="3"/>
              </w:rPr>
              <w:t>(załącznik do Regionalnej Strategii Innowacji dla Województwa Dolnośląskiego 2011-2020) i  obowiązać się do uwzględnienia w regulaminie/ statucie wytworzonej infrastruktury odpowiednich zapisów umożliwiających osiągnięcie tego celu, np. warunków i preferencji dla MŚP reprezentujących branże wskazane w RSI.</w:t>
            </w:r>
          </w:p>
          <w:p w14:paraId="60DDB183" w14:textId="77777777" w:rsidR="00EC6018" w:rsidRPr="009A1C83" w:rsidRDefault="00EC6018" w:rsidP="00B52C24">
            <w:pPr>
              <w:suppressAutoHyphens/>
              <w:autoSpaceDN w:val="0"/>
              <w:ind w:left="153" w:right="106"/>
              <w:jc w:val="both"/>
              <w:textAlignment w:val="baseline"/>
              <w:rPr>
                <w:rFonts w:ascii="Calibri" w:eastAsia="SimSun" w:hAnsi="Calibri" w:cs="F"/>
                <w:kern w:val="3"/>
              </w:rPr>
            </w:pPr>
            <w:r w:rsidRPr="009A1C83">
              <w:rPr>
                <w:rFonts w:ascii="Calibri" w:eastAsia="Times New Roman" w:hAnsi="Calibri" w:cs="Arial"/>
                <w:kern w:val="3"/>
              </w:rPr>
              <w:t>Spełnienie kryterium będzie potwierdzane przez eksperta na podstawie informacji przedstawionych przez wnioskodawcę we wniosku o dofinansowanie i strategii wykorzystania infrastruktury.</w:t>
            </w:r>
          </w:p>
          <w:p w14:paraId="33EFD5B1" w14:textId="77777777" w:rsidR="00EC6018" w:rsidRPr="009A1C83" w:rsidRDefault="00EC6018" w:rsidP="00B52C24">
            <w:pPr>
              <w:suppressAutoHyphens/>
              <w:autoSpaceDN w:val="0"/>
              <w:ind w:left="153" w:right="106"/>
              <w:jc w:val="both"/>
              <w:textAlignment w:val="baseline"/>
              <w:rPr>
                <w:rFonts w:ascii="Calibri" w:eastAsia="SimSun" w:hAnsi="Calibri" w:cs="F"/>
                <w:kern w:val="3"/>
              </w:rPr>
            </w:pPr>
            <w:r w:rsidRPr="009A1C83">
              <w:rPr>
                <w:rFonts w:ascii="Calibri" w:eastAsia="Times New Roman" w:hAnsi="Calibri" w:cs="Arial"/>
                <w:kern w:val="3"/>
              </w:rPr>
              <w:t>Kryterium weryfikuje spełnienie jednego z programowych warunków wsparcia infrastruktury przeznaczonej dla przedsiębiorców.</w:t>
            </w:r>
          </w:p>
        </w:tc>
        <w:tc>
          <w:tcPr>
            <w:tcW w:w="3569"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14:paraId="12E5BEBF" w14:textId="77777777" w:rsidR="00EC6018" w:rsidRPr="009A1C83" w:rsidRDefault="00EC6018" w:rsidP="00B52C24">
            <w:pPr>
              <w:suppressAutoHyphens/>
              <w:autoSpaceDN w:val="0"/>
              <w:ind w:left="153" w:right="106"/>
              <w:jc w:val="center"/>
              <w:textAlignment w:val="baseline"/>
              <w:rPr>
                <w:rFonts w:ascii="Calibri" w:eastAsia="SimSun" w:hAnsi="Calibri" w:cs="F"/>
                <w:kern w:val="3"/>
              </w:rPr>
            </w:pPr>
            <w:r w:rsidRPr="009A1C83">
              <w:rPr>
                <w:rFonts w:ascii="Calibri" w:eastAsia="Times New Roman" w:hAnsi="Calibri" w:cs="Arial"/>
                <w:kern w:val="3"/>
              </w:rPr>
              <w:t>Tak/Nie</w:t>
            </w:r>
          </w:p>
          <w:p w14:paraId="12D357E4" w14:textId="77777777" w:rsidR="00EC6018" w:rsidRPr="009A1C83" w:rsidRDefault="00EC6018" w:rsidP="00B52C24">
            <w:pPr>
              <w:suppressAutoHyphens/>
              <w:autoSpaceDN w:val="0"/>
              <w:ind w:left="153" w:right="106"/>
              <w:jc w:val="center"/>
              <w:textAlignment w:val="baseline"/>
              <w:rPr>
                <w:rFonts w:ascii="Calibri" w:eastAsia="SimSun" w:hAnsi="Calibri" w:cs="F"/>
                <w:kern w:val="3"/>
              </w:rPr>
            </w:pPr>
            <w:r w:rsidRPr="009A1C83">
              <w:rPr>
                <w:rFonts w:ascii="Calibri" w:eastAsia="Times New Roman" w:hAnsi="Calibri" w:cs="Arial"/>
                <w:kern w:val="3"/>
              </w:rPr>
              <w:t xml:space="preserve">(niespełnienie kryterium </w:t>
            </w:r>
            <w:r w:rsidRPr="009A1C83">
              <w:rPr>
                <w:rFonts w:ascii="Calibri" w:eastAsia="Times New Roman" w:hAnsi="Calibri" w:cs="Arial"/>
                <w:kern w:val="3"/>
              </w:rPr>
              <w:br/>
              <w:t>oznacza odrzucenie wniosku)</w:t>
            </w:r>
          </w:p>
        </w:tc>
      </w:tr>
      <w:tr w:rsidR="00EC6018" w:rsidRPr="009A1C83" w14:paraId="679A7332" w14:textId="77777777" w:rsidTr="00C74AC9">
        <w:trPr>
          <w:trHeight w:val="6995"/>
        </w:trPr>
        <w:tc>
          <w:tcPr>
            <w:tcW w:w="567"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14:paraId="2AB01AD1" w14:textId="77777777" w:rsidR="00EC6018" w:rsidRPr="009A1C83" w:rsidRDefault="00EC6018" w:rsidP="00B52C24">
            <w:pPr>
              <w:suppressAutoHyphens/>
              <w:autoSpaceDN w:val="0"/>
              <w:textAlignment w:val="baseline"/>
              <w:rPr>
                <w:rFonts w:ascii="Calibri" w:eastAsia="SimSun" w:hAnsi="Calibri" w:cs="F"/>
                <w:kern w:val="3"/>
              </w:rPr>
            </w:pPr>
            <w:r w:rsidRPr="009A1C83">
              <w:rPr>
                <w:rFonts w:ascii="Calibri" w:eastAsia="SimSun" w:hAnsi="Calibri" w:cs="Arial"/>
                <w:kern w:val="3"/>
              </w:rPr>
              <w:lastRenderedPageBreak/>
              <w:t>2.</w:t>
            </w:r>
          </w:p>
        </w:tc>
        <w:tc>
          <w:tcPr>
            <w:tcW w:w="3684"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14:paraId="41018D48" w14:textId="77777777" w:rsidR="00EC6018" w:rsidRPr="009A1C83" w:rsidRDefault="00EC6018" w:rsidP="00B52C24">
            <w:pPr>
              <w:suppressAutoHyphens/>
              <w:autoSpaceDN w:val="0"/>
              <w:textAlignment w:val="baseline"/>
              <w:rPr>
                <w:rFonts w:ascii="Calibri" w:eastAsia="SimSun" w:hAnsi="Calibri" w:cs="F"/>
                <w:kern w:val="3"/>
              </w:rPr>
            </w:pPr>
            <w:r w:rsidRPr="009A1C83">
              <w:rPr>
                <w:rFonts w:ascii="Calibri" w:eastAsia="SimSun" w:hAnsi="Calibri" w:cs="Arial"/>
                <w:b/>
                <w:kern w:val="3"/>
              </w:rPr>
              <w:t>Strategia wykorzystania infrastruktury</w:t>
            </w:r>
          </w:p>
        </w:tc>
        <w:tc>
          <w:tcPr>
            <w:tcW w:w="637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14:paraId="7395D653" w14:textId="77777777" w:rsidR="00EC6018" w:rsidRPr="009A1C83" w:rsidRDefault="00EC6018" w:rsidP="00B52C24">
            <w:pPr>
              <w:suppressAutoHyphens/>
              <w:autoSpaceDN w:val="0"/>
              <w:ind w:left="153" w:right="106"/>
              <w:jc w:val="both"/>
              <w:textAlignment w:val="baseline"/>
              <w:rPr>
                <w:rFonts w:ascii="Calibri" w:eastAsia="SimSun" w:hAnsi="Calibri" w:cs="F"/>
                <w:kern w:val="3"/>
              </w:rPr>
            </w:pPr>
            <w:r w:rsidRPr="009A1C83">
              <w:rPr>
                <w:rFonts w:ascii="Calibri" w:eastAsia="Times New Roman" w:hAnsi="Calibri" w:cs="Arial"/>
                <w:b/>
                <w:kern w:val="3"/>
              </w:rPr>
              <w:t>Czy wnioskodawca dysponuje strategią wykorzystania infrastruktury?</w:t>
            </w:r>
          </w:p>
          <w:p w14:paraId="564C1FD1" w14:textId="77777777" w:rsidR="00EC6018" w:rsidRPr="009A1C83" w:rsidRDefault="00EC6018" w:rsidP="00B52C24">
            <w:pPr>
              <w:suppressAutoHyphens/>
              <w:autoSpaceDN w:val="0"/>
              <w:spacing w:after="0"/>
              <w:ind w:left="153" w:right="106"/>
              <w:jc w:val="both"/>
              <w:textAlignment w:val="baseline"/>
              <w:rPr>
                <w:rFonts w:ascii="Calibri" w:eastAsia="SimSun" w:hAnsi="Calibri" w:cs="F"/>
                <w:kern w:val="3"/>
              </w:rPr>
            </w:pPr>
            <w:r w:rsidRPr="009A1C83">
              <w:rPr>
                <w:rFonts w:ascii="Calibri" w:eastAsia="Times New Roman" w:hAnsi="Calibri" w:cs="Arial"/>
                <w:kern w:val="3"/>
              </w:rPr>
              <w:t>Kryterium weryfikuje spełnienie programowych warunków wsparcia infrastruktury przeznaczonej dla przedsiębiorców (każdy warunek musi być zweryfikowany pozytywnie):</w:t>
            </w:r>
          </w:p>
          <w:p w14:paraId="416D83E5" w14:textId="77777777" w:rsidR="00EC6018" w:rsidRPr="009A1C83" w:rsidRDefault="00EC6018" w:rsidP="00EC6018">
            <w:pPr>
              <w:widowControl w:val="0"/>
              <w:numPr>
                <w:ilvl w:val="0"/>
                <w:numId w:val="52"/>
              </w:numPr>
              <w:suppressAutoHyphens/>
              <w:autoSpaceDN w:val="0"/>
              <w:spacing w:after="0" w:line="360" w:lineRule="auto"/>
              <w:ind w:left="153" w:right="106"/>
              <w:jc w:val="both"/>
              <w:textAlignment w:val="baseline"/>
              <w:rPr>
                <w:rFonts w:ascii="Calibri" w:eastAsia="SimSun" w:hAnsi="Calibri" w:cs="F"/>
                <w:kern w:val="3"/>
              </w:rPr>
            </w:pPr>
            <w:r w:rsidRPr="009A1C83">
              <w:rPr>
                <w:rFonts w:ascii="Calibri" w:eastAsia="Times New Roman" w:hAnsi="Calibri" w:cs="Arial"/>
                <w:kern w:val="3"/>
              </w:rPr>
              <w:t>czy projekt jest zgodny ze zdefiniowanymi potrzebami MSP;</w:t>
            </w:r>
          </w:p>
          <w:p w14:paraId="2169C268" w14:textId="77777777" w:rsidR="00EC6018" w:rsidRPr="009A1C83" w:rsidRDefault="00EC6018" w:rsidP="00EC6018">
            <w:pPr>
              <w:widowControl w:val="0"/>
              <w:numPr>
                <w:ilvl w:val="0"/>
                <w:numId w:val="50"/>
              </w:numPr>
              <w:suppressAutoHyphens/>
              <w:autoSpaceDN w:val="0"/>
              <w:spacing w:after="0" w:line="360" w:lineRule="auto"/>
              <w:ind w:left="153" w:right="106"/>
              <w:jc w:val="both"/>
              <w:textAlignment w:val="baseline"/>
              <w:rPr>
                <w:rFonts w:ascii="Calibri" w:eastAsia="SimSun" w:hAnsi="Calibri" w:cs="F"/>
                <w:kern w:val="3"/>
              </w:rPr>
            </w:pPr>
            <w:r w:rsidRPr="009A1C83">
              <w:rPr>
                <w:rFonts w:ascii="Calibri" w:eastAsia="Times New Roman" w:hAnsi="Calibri" w:cs="Arial"/>
                <w:kern w:val="3"/>
              </w:rPr>
              <w:t>czy wnioskodawca dysponuje strategią/planem wykorzystania infrastruktury;</w:t>
            </w:r>
          </w:p>
          <w:p w14:paraId="7153DDEE" w14:textId="77777777" w:rsidR="00EC6018" w:rsidRPr="009A1C83" w:rsidRDefault="00EC6018" w:rsidP="00EC6018">
            <w:pPr>
              <w:widowControl w:val="0"/>
              <w:numPr>
                <w:ilvl w:val="0"/>
                <w:numId w:val="50"/>
              </w:numPr>
              <w:suppressAutoHyphens/>
              <w:autoSpaceDN w:val="0"/>
              <w:spacing w:after="0" w:line="360" w:lineRule="auto"/>
              <w:ind w:left="153" w:right="106"/>
              <w:jc w:val="both"/>
              <w:textAlignment w:val="baseline"/>
              <w:rPr>
                <w:rFonts w:ascii="Calibri" w:eastAsia="SimSun" w:hAnsi="Calibri" w:cs="F"/>
                <w:kern w:val="3"/>
              </w:rPr>
            </w:pPr>
            <w:r w:rsidRPr="009A1C83">
              <w:rPr>
                <w:rFonts w:ascii="Calibri" w:eastAsia="Times New Roman" w:hAnsi="Calibri" w:cs="Arial"/>
                <w:kern w:val="3"/>
              </w:rPr>
              <w:t>czy projekt nie powiela istniejącej infrastruktury o podobnych parametrach, dostępnej na obszarze danej gminy, lub że jej limit został wyczerpany/ jest na wyczerpaniu.</w:t>
            </w:r>
          </w:p>
          <w:p w14:paraId="3975DE9C" w14:textId="77777777" w:rsidR="00EC6018" w:rsidRPr="009A1C83" w:rsidRDefault="00EC6018" w:rsidP="00B52C24">
            <w:pPr>
              <w:suppressAutoHyphens/>
              <w:autoSpaceDN w:val="0"/>
              <w:ind w:left="153" w:right="106"/>
              <w:jc w:val="both"/>
              <w:textAlignment w:val="baseline"/>
              <w:rPr>
                <w:rFonts w:ascii="Calibri" w:eastAsia="SimSun" w:hAnsi="Calibri" w:cs="F"/>
                <w:kern w:val="3"/>
              </w:rPr>
            </w:pPr>
            <w:r w:rsidRPr="009A1C83">
              <w:rPr>
                <w:rFonts w:ascii="Calibri" w:eastAsia="Times New Roman" w:hAnsi="Calibri" w:cs="Arial"/>
                <w:kern w:val="3"/>
              </w:rPr>
              <w:t>Ocenie eksperta podlega, czy wnioskodawca odpowiednio uzasadnił realizację projektu. Kryterium sprawdza celowość, spójność i realność założeń przedstawionej przez wnioskodawcę strategii zagospodarowania infrastruktury stworzonej w ramach projektu i jej powiązanie z wynikami analizy popytu, przygotowanej w oparciu o zdefiniowanie potrzeb MŚP w zakresie objętym projektem.</w:t>
            </w:r>
          </w:p>
          <w:p w14:paraId="79E9D6EB" w14:textId="77777777" w:rsidR="00EC6018" w:rsidRDefault="00EC6018" w:rsidP="00B52C24">
            <w:pPr>
              <w:suppressAutoHyphens/>
              <w:autoSpaceDN w:val="0"/>
              <w:ind w:left="153" w:right="106"/>
              <w:jc w:val="both"/>
              <w:textAlignment w:val="baseline"/>
              <w:rPr>
                <w:rFonts w:ascii="Calibri" w:eastAsia="Times New Roman" w:hAnsi="Calibri" w:cs="Arial"/>
                <w:kern w:val="3"/>
              </w:rPr>
            </w:pPr>
            <w:r w:rsidRPr="009A1C83">
              <w:rPr>
                <w:rFonts w:ascii="Calibri" w:eastAsia="Times New Roman" w:hAnsi="Calibri" w:cs="Arial"/>
                <w:kern w:val="3"/>
              </w:rPr>
              <w:t>Kryterium oceniane na podstawie załącznika do wniosku – opisu strategii wykorzystania infrastruktury, uwzględniającego powyższy zakres informacji.</w:t>
            </w:r>
          </w:p>
          <w:p w14:paraId="1AE6E3D1" w14:textId="77777777" w:rsidR="00EC6018" w:rsidRPr="009A1C83" w:rsidRDefault="00EC6018" w:rsidP="00B52C24">
            <w:pPr>
              <w:suppressAutoHyphens/>
              <w:autoSpaceDN w:val="0"/>
              <w:ind w:left="153" w:right="106"/>
              <w:jc w:val="both"/>
              <w:textAlignment w:val="baseline"/>
              <w:rPr>
                <w:rFonts w:ascii="Calibri" w:eastAsia="SimSun" w:hAnsi="Calibri" w:cs="F"/>
                <w:kern w:val="3"/>
              </w:rPr>
            </w:pPr>
          </w:p>
        </w:tc>
        <w:tc>
          <w:tcPr>
            <w:tcW w:w="3569"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14:paraId="26BE98E0" w14:textId="77777777" w:rsidR="00EC6018" w:rsidRPr="009A1C83" w:rsidRDefault="00EC6018" w:rsidP="00B52C24">
            <w:pPr>
              <w:suppressAutoHyphens/>
              <w:autoSpaceDN w:val="0"/>
              <w:ind w:left="153" w:right="106"/>
              <w:jc w:val="center"/>
              <w:textAlignment w:val="baseline"/>
              <w:rPr>
                <w:rFonts w:ascii="Calibri" w:eastAsia="SimSun" w:hAnsi="Calibri" w:cs="F"/>
                <w:kern w:val="3"/>
              </w:rPr>
            </w:pPr>
            <w:r w:rsidRPr="009A1C83">
              <w:rPr>
                <w:rFonts w:ascii="Calibri" w:eastAsia="Times New Roman" w:hAnsi="Calibri" w:cs="Arial"/>
                <w:kern w:val="3"/>
              </w:rPr>
              <w:t>Tak/Nie</w:t>
            </w:r>
          </w:p>
          <w:p w14:paraId="78FB9BF1" w14:textId="77777777" w:rsidR="00EC6018" w:rsidRPr="009A1C83" w:rsidRDefault="00EC6018" w:rsidP="00B52C24">
            <w:pPr>
              <w:suppressAutoHyphens/>
              <w:autoSpaceDN w:val="0"/>
              <w:ind w:left="153" w:right="106"/>
              <w:jc w:val="center"/>
              <w:textAlignment w:val="baseline"/>
              <w:rPr>
                <w:rFonts w:ascii="Calibri" w:eastAsia="SimSun" w:hAnsi="Calibri" w:cs="F"/>
                <w:kern w:val="3"/>
              </w:rPr>
            </w:pPr>
            <w:r w:rsidRPr="009A1C83">
              <w:rPr>
                <w:rFonts w:ascii="Calibri" w:eastAsia="Times New Roman" w:hAnsi="Calibri" w:cs="Arial"/>
                <w:kern w:val="3"/>
              </w:rPr>
              <w:t xml:space="preserve">(niespełnienie kryterium </w:t>
            </w:r>
            <w:r w:rsidRPr="009A1C83">
              <w:rPr>
                <w:rFonts w:ascii="Calibri" w:eastAsia="Times New Roman" w:hAnsi="Calibri" w:cs="Arial"/>
                <w:kern w:val="3"/>
              </w:rPr>
              <w:br/>
              <w:t>oznacza odrzucenie wniosku)</w:t>
            </w:r>
          </w:p>
        </w:tc>
      </w:tr>
      <w:tr w:rsidR="00EC6018" w:rsidRPr="009A1C83" w14:paraId="7D037FC7" w14:textId="77777777" w:rsidTr="00B52C24">
        <w:trPr>
          <w:trHeight w:val="923"/>
        </w:trPr>
        <w:tc>
          <w:tcPr>
            <w:tcW w:w="567"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14:paraId="2B422EBD" w14:textId="77777777" w:rsidR="00EC6018" w:rsidRPr="009A1C83" w:rsidRDefault="00EC6018" w:rsidP="00B52C24">
            <w:pPr>
              <w:suppressAutoHyphens/>
              <w:autoSpaceDN w:val="0"/>
              <w:textAlignment w:val="baseline"/>
              <w:rPr>
                <w:rFonts w:ascii="Calibri" w:eastAsia="SimSun" w:hAnsi="Calibri" w:cs="F"/>
                <w:kern w:val="3"/>
              </w:rPr>
            </w:pPr>
            <w:r w:rsidRPr="009A1C83">
              <w:rPr>
                <w:rFonts w:ascii="Calibri" w:eastAsia="SimSun" w:hAnsi="Calibri" w:cs="Arial"/>
                <w:kern w:val="3"/>
              </w:rPr>
              <w:t>3.</w:t>
            </w:r>
          </w:p>
        </w:tc>
        <w:tc>
          <w:tcPr>
            <w:tcW w:w="3684"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14:paraId="2507DFE1" w14:textId="77777777" w:rsidR="00EC6018" w:rsidRPr="009A1C83" w:rsidRDefault="00EC6018" w:rsidP="00B52C24">
            <w:pPr>
              <w:suppressAutoHyphens/>
              <w:autoSpaceDN w:val="0"/>
              <w:textAlignment w:val="baseline"/>
              <w:rPr>
                <w:rFonts w:ascii="Calibri" w:eastAsia="SimSun" w:hAnsi="Calibri" w:cs="F"/>
                <w:kern w:val="3"/>
              </w:rPr>
            </w:pPr>
            <w:r w:rsidRPr="009A1C83">
              <w:rPr>
                <w:rFonts w:ascii="Calibri" w:eastAsia="SimSun" w:hAnsi="Calibri" w:cs="Arial"/>
                <w:b/>
                <w:kern w:val="3"/>
              </w:rPr>
              <w:t>Współfinansowanie projektu ze źródeł prywatnych</w:t>
            </w:r>
          </w:p>
        </w:tc>
        <w:tc>
          <w:tcPr>
            <w:tcW w:w="637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14:paraId="3A247EB3" w14:textId="77777777" w:rsidR="00EC6018" w:rsidRPr="009A1C83" w:rsidRDefault="00EC6018" w:rsidP="00B52C24">
            <w:pPr>
              <w:suppressAutoHyphens/>
              <w:autoSpaceDN w:val="0"/>
              <w:ind w:left="153" w:right="106"/>
              <w:jc w:val="both"/>
              <w:textAlignment w:val="baseline"/>
              <w:rPr>
                <w:rFonts w:ascii="Calibri" w:eastAsia="SimSun" w:hAnsi="Calibri" w:cs="F"/>
                <w:kern w:val="3"/>
              </w:rPr>
            </w:pPr>
            <w:r w:rsidRPr="009A1C83">
              <w:rPr>
                <w:rFonts w:ascii="Calibri" w:eastAsia="Times New Roman" w:hAnsi="Calibri" w:cs="Arial"/>
                <w:b/>
                <w:kern w:val="3"/>
              </w:rPr>
              <w:t>Czy projekt jest współfinansowany ze źródeł prywatnych?</w:t>
            </w:r>
          </w:p>
          <w:p w14:paraId="251D6934" w14:textId="77777777" w:rsidR="00EC6018" w:rsidRPr="009A1C83" w:rsidRDefault="00EC6018" w:rsidP="00B52C24">
            <w:pPr>
              <w:suppressAutoHyphens/>
              <w:autoSpaceDN w:val="0"/>
              <w:ind w:left="153" w:right="106"/>
              <w:jc w:val="both"/>
              <w:textAlignment w:val="baseline"/>
              <w:rPr>
                <w:rFonts w:ascii="Calibri" w:eastAsia="SimSun" w:hAnsi="Calibri" w:cs="F"/>
                <w:kern w:val="3"/>
              </w:rPr>
            </w:pPr>
            <w:r w:rsidRPr="009A1C83">
              <w:rPr>
                <w:rFonts w:ascii="Calibri" w:eastAsia="SimSun" w:hAnsi="Calibri" w:cs="Arial"/>
                <w:kern w:val="3"/>
              </w:rPr>
              <w:t xml:space="preserve">Przez współfinansowanie prywatne należy rozumieć wkład własny wnioskodawcy, który nie nosi znamion środków publicznych </w:t>
            </w:r>
            <w:r w:rsidRPr="009A1C83">
              <w:rPr>
                <w:rFonts w:ascii="Calibri" w:eastAsia="SimSun" w:hAnsi="Calibri" w:cs="Arial"/>
                <w:kern w:val="3"/>
              </w:rPr>
              <w:lastRenderedPageBreak/>
              <w:t>(np. kredyt komercyjny, dochody własne z działalności gospodarczej</w:t>
            </w:r>
            <w:r w:rsidRPr="009A1C83">
              <w:rPr>
                <w:rFonts w:ascii="Calibri" w:eastAsia="SimSun" w:hAnsi="Calibri" w:cs="F"/>
                <w:kern w:val="3"/>
                <w:vertAlign w:val="superscript"/>
              </w:rPr>
              <w:footnoteReference w:id="10"/>
            </w:r>
            <w:r w:rsidRPr="009A1C83">
              <w:rPr>
                <w:rFonts w:ascii="Calibri" w:eastAsia="SimSun" w:hAnsi="Calibri" w:cs="Arial"/>
                <w:kern w:val="3"/>
              </w:rPr>
              <w:t>). Wartość współfinansowania ze źródeł prywatnych musi wynosić min. 5 %.</w:t>
            </w:r>
          </w:p>
        </w:tc>
        <w:tc>
          <w:tcPr>
            <w:tcW w:w="3569"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14:paraId="7459B100" w14:textId="77777777" w:rsidR="00EC6018" w:rsidRPr="009A1C83" w:rsidRDefault="00EC6018" w:rsidP="00B52C24">
            <w:pPr>
              <w:suppressAutoHyphens/>
              <w:autoSpaceDN w:val="0"/>
              <w:ind w:left="153" w:right="106"/>
              <w:jc w:val="center"/>
              <w:textAlignment w:val="baseline"/>
              <w:rPr>
                <w:rFonts w:ascii="Calibri" w:eastAsia="SimSun" w:hAnsi="Calibri" w:cs="F"/>
                <w:kern w:val="3"/>
              </w:rPr>
            </w:pPr>
            <w:r w:rsidRPr="009A1C83">
              <w:rPr>
                <w:rFonts w:ascii="Calibri" w:eastAsia="Times New Roman" w:hAnsi="Calibri" w:cs="Arial"/>
                <w:kern w:val="3"/>
              </w:rPr>
              <w:lastRenderedPageBreak/>
              <w:t>Tak/Nie</w:t>
            </w:r>
          </w:p>
          <w:p w14:paraId="2FE84749" w14:textId="77777777" w:rsidR="00EC6018" w:rsidRPr="009A1C83" w:rsidRDefault="00EC6018" w:rsidP="00B52C24">
            <w:pPr>
              <w:suppressAutoHyphens/>
              <w:autoSpaceDN w:val="0"/>
              <w:ind w:left="153" w:right="106"/>
              <w:jc w:val="center"/>
              <w:textAlignment w:val="baseline"/>
              <w:rPr>
                <w:rFonts w:ascii="Calibri" w:eastAsia="SimSun" w:hAnsi="Calibri" w:cs="F"/>
                <w:kern w:val="3"/>
              </w:rPr>
            </w:pPr>
            <w:r w:rsidRPr="009A1C83">
              <w:rPr>
                <w:rFonts w:ascii="Calibri" w:eastAsia="Times New Roman" w:hAnsi="Calibri" w:cs="Arial"/>
                <w:kern w:val="3"/>
              </w:rPr>
              <w:lastRenderedPageBreak/>
              <w:t xml:space="preserve">(niespełnienie kryterium </w:t>
            </w:r>
            <w:r w:rsidRPr="009A1C83">
              <w:rPr>
                <w:rFonts w:ascii="Calibri" w:eastAsia="Times New Roman" w:hAnsi="Calibri" w:cs="Arial"/>
                <w:kern w:val="3"/>
              </w:rPr>
              <w:br/>
              <w:t>oznacza odrzucenie wniosku)</w:t>
            </w:r>
          </w:p>
        </w:tc>
      </w:tr>
      <w:tr w:rsidR="00EC6018" w:rsidRPr="009A1C83" w14:paraId="1385CA6C" w14:textId="77777777" w:rsidTr="00B52C24">
        <w:trPr>
          <w:trHeight w:val="923"/>
        </w:trPr>
        <w:tc>
          <w:tcPr>
            <w:tcW w:w="567"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14:paraId="0A49E158" w14:textId="77777777" w:rsidR="00EC6018" w:rsidRPr="009A1C83" w:rsidRDefault="00EC6018" w:rsidP="00B52C24">
            <w:pPr>
              <w:suppressAutoHyphens/>
              <w:autoSpaceDN w:val="0"/>
              <w:textAlignment w:val="baseline"/>
              <w:rPr>
                <w:rFonts w:ascii="Calibri" w:eastAsia="SimSun" w:hAnsi="Calibri" w:cs="F"/>
                <w:kern w:val="3"/>
              </w:rPr>
            </w:pPr>
            <w:r w:rsidRPr="009A1C83">
              <w:rPr>
                <w:rFonts w:ascii="Arial" w:eastAsia="SimSun" w:hAnsi="Arial" w:cs="Arial"/>
                <w:kern w:val="3"/>
              </w:rPr>
              <w:lastRenderedPageBreak/>
              <w:t>4.</w:t>
            </w:r>
          </w:p>
        </w:tc>
        <w:tc>
          <w:tcPr>
            <w:tcW w:w="3684"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14:paraId="4F569DBF" w14:textId="77777777" w:rsidR="00EC6018" w:rsidRPr="009A1C83" w:rsidRDefault="00EC6018" w:rsidP="00B52C24">
            <w:pPr>
              <w:suppressAutoHyphens/>
              <w:autoSpaceDN w:val="0"/>
              <w:textAlignment w:val="baseline"/>
              <w:rPr>
                <w:rFonts w:ascii="Calibri" w:eastAsia="SimSun" w:hAnsi="Calibri" w:cs="F"/>
                <w:kern w:val="3"/>
              </w:rPr>
            </w:pPr>
            <w:r w:rsidRPr="009A1C83">
              <w:rPr>
                <w:rFonts w:ascii="Calibri" w:eastAsia="SimSun" w:hAnsi="Calibri" w:cs="Arial"/>
                <w:b/>
                <w:kern w:val="3"/>
              </w:rPr>
              <w:t>Wielkość wkładu własnego</w:t>
            </w:r>
          </w:p>
        </w:tc>
        <w:tc>
          <w:tcPr>
            <w:tcW w:w="637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14:paraId="48EE8BBE" w14:textId="77777777" w:rsidR="00EC6018" w:rsidRPr="009A1C83" w:rsidRDefault="00EC6018" w:rsidP="00B52C24">
            <w:pPr>
              <w:suppressAutoHyphens/>
              <w:autoSpaceDN w:val="0"/>
              <w:ind w:left="153" w:right="106"/>
              <w:jc w:val="both"/>
              <w:textAlignment w:val="baseline"/>
              <w:rPr>
                <w:rFonts w:ascii="Calibri" w:eastAsia="SimSun" w:hAnsi="Calibri" w:cs="F"/>
                <w:kern w:val="3"/>
              </w:rPr>
            </w:pPr>
            <w:r w:rsidRPr="009A1C83">
              <w:rPr>
                <w:rFonts w:ascii="Calibri" w:eastAsia="Times New Roman" w:hAnsi="Calibri" w:cs="Arial"/>
                <w:b/>
                <w:kern w:val="3"/>
              </w:rPr>
              <w:t>Czy wnioskodawca zadeklarował zwiększenie w budżecie projektu udziału wkładu własnego pochodzącego ze źródeł prywatnych?</w:t>
            </w:r>
          </w:p>
          <w:p w14:paraId="0273CC52" w14:textId="77777777" w:rsidR="00EC6018" w:rsidRPr="009A1C83" w:rsidRDefault="00EC6018" w:rsidP="00B52C24">
            <w:pPr>
              <w:suppressAutoHyphens/>
              <w:autoSpaceDN w:val="0"/>
              <w:spacing w:after="0"/>
              <w:ind w:left="153" w:right="106"/>
              <w:jc w:val="both"/>
              <w:textAlignment w:val="baseline"/>
              <w:rPr>
                <w:rFonts w:ascii="Calibri" w:eastAsia="SimSun" w:hAnsi="Calibri" w:cs="F"/>
                <w:kern w:val="3"/>
              </w:rPr>
            </w:pPr>
            <w:r w:rsidRPr="009A1C83">
              <w:rPr>
                <w:rFonts w:ascii="Calibri" w:eastAsia="SimSun" w:hAnsi="Calibri" w:cs="Arial"/>
                <w:kern w:val="3"/>
              </w:rPr>
              <w:t xml:space="preserve">Kryterium odnosi się do programowej preferencji dla projektów wnoszących większy niż minimalny wkład własny i punktuje </w:t>
            </w:r>
            <w:r w:rsidRPr="009A1C83">
              <w:rPr>
                <w:rFonts w:ascii="Calibri" w:eastAsia="Times New Roman" w:hAnsi="Calibri" w:cs="Arial"/>
                <w:kern w:val="3"/>
              </w:rPr>
              <w:t xml:space="preserve">zwiększenie wartości wkładu własnego (pochodzącego ze źródeł prywatnych, definiowanych tak jak w kryterium nr 3 </w:t>
            </w:r>
            <w:r w:rsidRPr="009A1C83">
              <w:rPr>
                <w:rFonts w:ascii="Calibri" w:eastAsia="Times New Roman" w:hAnsi="Calibri" w:cs="Arial"/>
                <w:i/>
                <w:kern w:val="3"/>
              </w:rPr>
              <w:t>Współfinansowanie projektu ze źródeł prywatnych</w:t>
            </w:r>
            <w:r w:rsidRPr="009A1C83">
              <w:rPr>
                <w:rFonts w:ascii="Calibri" w:eastAsia="Times New Roman" w:hAnsi="Calibri" w:cs="Arial"/>
                <w:kern w:val="3"/>
              </w:rPr>
              <w:t>) o co najmniej 5% w stosunku do poziomu minimalnego wkładu własnego przewidzianego odpowiednimi przepisami.</w:t>
            </w:r>
          </w:p>
          <w:p w14:paraId="2F722687" w14:textId="77777777" w:rsidR="00EC6018" w:rsidRPr="009A1C83" w:rsidRDefault="00EC6018" w:rsidP="00B52C24">
            <w:pPr>
              <w:suppressAutoHyphens/>
              <w:autoSpaceDN w:val="0"/>
              <w:spacing w:after="0"/>
              <w:ind w:left="153" w:right="106"/>
              <w:jc w:val="both"/>
              <w:textAlignment w:val="baseline"/>
              <w:rPr>
                <w:rFonts w:ascii="Calibri" w:eastAsia="Times New Roman" w:hAnsi="Calibri" w:cs="Arial"/>
                <w:kern w:val="3"/>
              </w:rPr>
            </w:pPr>
          </w:p>
          <w:p w14:paraId="493CE07D" w14:textId="77777777" w:rsidR="00EC6018" w:rsidRPr="009A1C83" w:rsidRDefault="00EC6018" w:rsidP="00B52C24">
            <w:pPr>
              <w:suppressAutoHyphens/>
              <w:autoSpaceDN w:val="0"/>
              <w:spacing w:after="0" w:line="240" w:lineRule="auto"/>
              <w:ind w:left="153" w:right="106"/>
              <w:jc w:val="both"/>
              <w:textAlignment w:val="baseline"/>
              <w:rPr>
                <w:rFonts w:ascii="Calibri" w:eastAsia="SimSun" w:hAnsi="Calibri" w:cs="F"/>
                <w:kern w:val="3"/>
              </w:rPr>
            </w:pPr>
            <w:r w:rsidRPr="009A1C83">
              <w:rPr>
                <w:rFonts w:ascii="Calibri" w:eastAsia="Times New Roman" w:hAnsi="Calibri" w:cs="Arial"/>
                <w:kern w:val="3"/>
              </w:rPr>
              <w:t>D</w:t>
            </w:r>
            <w:r w:rsidRPr="009A1C83">
              <w:rPr>
                <w:rFonts w:ascii="Calibri" w:eastAsia="SimSun" w:hAnsi="Calibri" w:cs="Arial"/>
                <w:kern w:val="3"/>
              </w:rPr>
              <w:t>eklarowany przez wnioskodawcę wkład własny jest większy od minimalnego wymaganego wkładu:</w:t>
            </w:r>
          </w:p>
          <w:p w14:paraId="3F7CE4EA" w14:textId="77777777" w:rsidR="00EC6018" w:rsidRPr="009A1C83" w:rsidRDefault="00EC6018" w:rsidP="00EC6018">
            <w:pPr>
              <w:widowControl w:val="0"/>
              <w:numPr>
                <w:ilvl w:val="0"/>
                <w:numId w:val="53"/>
              </w:numPr>
              <w:suppressAutoHyphens/>
              <w:autoSpaceDN w:val="0"/>
              <w:spacing w:after="0" w:line="240" w:lineRule="auto"/>
              <w:ind w:left="153" w:right="106"/>
              <w:jc w:val="both"/>
              <w:textAlignment w:val="baseline"/>
              <w:rPr>
                <w:rFonts w:ascii="Calibri" w:eastAsia="SimSun" w:hAnsi="Calibri" w:cs="F"/>
                <w:kern w:val="3"/>
              </w:rPr>
            </w:pPr>
            <w:r w:rsidRPr="009A1C83">
              <w:rPr>
                <w:rFonts w:ascii="Calibri" w:eastAsia="SimSun" w:hAnsi="Calibri" w:cs="Arial"/>
                <w:kern w:val="3"/>
              </w:rPr>
              <w:t>poniżej 5 punktów procentowych (0 pkt);</w:t>
            </w:r>
          </w:p>
          <w:p w14:paraId="3566C61E" w14:textId="77777777" w:rsidR="00EC6018" w:rsidRPr="009A1C83" w:rsidRDefault="00EC6018" w:rsidP="00EC6018">
            <w:pPr>
              <w:widowControl w:val="0"/>
              <w:numPr>
                <w:ilvl w:val="0"/>
                <w:numId w:val="48"/>
              </w:numPr>
              <w:suppressAutoHyphens/>
              <w:autoSpaceDN w:val="0"/>
              <w:spacing w:after="0" w:line="240" w:lineRule="auto"/>
              <w:ind w:left="153" w:right="106"/>
              <w:jc w:val="both"/>
              <w:textAlignment w:val="baseline"/>
              <w:rPr>
                <w:rFonts w:ascii="Calibri" w:eastAsia="SimSun" w:hAnsi="Calibri" w:cs="F"/>
                <w:kern w:val="3"/>
              </w:rPr>
            </w:pPr>
            <w:r w:rsidRPr="009A1C83">
              <w:rPr>
                <w:rFonts w:ascii="Calibri" w:eastAsia="SimSun" w:hAnsi="Calibri" w:cs="Arial"/>
                <w:kern w:val="3"/>
              </w:rPr>
              <w:t>co najmniej 5 punktów procentowych (2 pkt);</w:t>
            </w:r>
          </w:p>
          <w:p w14:paraId="42CB2FF6" w14:textId="77777777" w:rsidR="00EC6018" w:rsidRPr="009A1C83" w:rsidRDefault="00EC6018" w:rsidP="00EC6018">
            <w:pPr>
              <w:widowControl w:val="0"/>
              <w:numPr>
                <w:ilvl w:val="0"/>
                <w:numId w:val="48"/>
              </w:numPr>
              <w:suppressAutoHyphens/>
              <w:autoSpaceDN w:val="0"/>
              <w:spacing w:after="0" w:line="240" w:lineRule="auto"/>
              <w:ind w:left="153" w:right="106"/>
              <w:jc w:val="both"/>
              <w:textAlignment w:val="baseline"/>
              <w:rPr>
                <w:rFonts w:ascii="Calibri" w:eastAsia="SimSun" w:hAnsi="Calibri" w:cs="F"/>
                <w:kern w:val="3"/>
              </w:rPr>
            </w:pPr>
            <w:r w:rsidRPr="009A1C83">
              <w:rPr>
                <w:rFonts w:ascii="Calibri" w:eastAsia="SimSun" w:hAnsi="Calibri" w:cs="Arial"/>
                <w:kern w:val="3"/>
              </w:rPr>
              <w:t>co najmniej 10 punktów procentowych (4 pkt);</w:t>
            </w:r>
          </w:p>
          <w:p w14:paraId="07FBB9A7" w14:textId="77777777" w:rsidR="00EC6018" w:rsidRPr="009A1C83" w:rsidRDefault="00EC6018" w:rsidP="00EC6018">
            <w:pPr>
              <w:widowControl w:val="0"/>
              <w:numPr>
                <w:ilvl w:val="0"/>
                <w:numId w:val="48"/>
              </w:numPr>
              <w:suppressAutoHyphens/>
              <w:autoSpaceDN w:val="0"/>
              <w:spacing w:after="0" w:line="240" w:lineRule="auto"/>
              <w:ind w:left="153" w:right="106"/>
              <w:jc w:val="both"/>
              <w:textAlignment w:val="baseline"/>
              <w:rPr>
                <w:rFonts w:ascii="Calibri" w:eastAsia="SimSun" w:hAnsi="Calibri" w:cs="F"/>
                <w:kern w:val="3"/>
              </w:rPr>
            </w:pPr>
            <w:r w:rsidRPr="009A1C83">
              <w:rPr>
                <w:rFonts w:ascii="Calibri" w:eastAsia="SimSun" w:hAnsi="Calibri" w:cs="Arial"/>
                <w:kern w:val="3"/>
              </w:rPr>
              <w:t>co najmniej 15 punktów procentowych (6 pkt).</w:t>
            </w:r>
          </w:p>
          <w:p w14:paraId="5F0DE181" w14:textId="77777777" w:rsidR="00EC6018" w:rsidRPr="009A1C83" w:rsidRDefault="00EC6018" w:rsidP="00B52C24">
            <w:pPr>
              <w:suppressAutoHyphens/>
              <w:autoSpaceDN w:val="0"/>
              <w:spacing w:after="0"/>
              <w:ind w:left="153" w:right="106"/>
              <w:jc w:val="both"/>
              <w:textAlignment w:val="baseline"/>
              <w:rPr>
                <w:rFonts w:ascii="Calibri" w:eastAsia="SimSun" w:hAnsi="Calibri" w:cs="F"/>
                <w:kern w:val="3"/>
              </w:rPr>
            </w:pPr>
            <w:r w:rsidRPr="009A1C83">
              <w:rPr>
                <w:rFonts w:ascii="Calibri" w:eastAsia="SimSun" w:hAnsi="Calibri" w:cs="Arial"/>
                <w:kern w:val="3"/>
              </w:rPr>
              <w:t>Punkty nie podlegają sumowaniu.</w:t>
            </w:r>
          </w:p>
        </w:tc>
        <w:tc>
          <w:tcPr>
            <w:tcW w:w="3569"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14:paraId="329107A7" w14:textId="77777777" w:rsidR="00EC6018" w:rsidRPr="009A1C83" w:rsidRDefault="00EC6018" w:rsidP="00B52C24">
            <w:pPr>
              <w:suppressAutoHyphens/>
              <w:autoSpaceDN w:val="0"/>
              <w:ind w:left="153" w:right="106"/>
              <w:jc w:val="center"/>
              <w:textAlignment w:val="baseline"/>
              <w:rPr>
                <w:rFonts w:ascii="Calibri" w:eastAsia="SimSun" w:hAnsi="Calibri" w:cs="F"/>
                <w:kern w:val="3"/>
              </w:rPr>
            </w:pPr>
            <w:r w:rsidRPr="009A1C83">
              <w:rPr>
                <w:rFonts w:ascii="Calibri" w:eastAsia="Times New Roman" w:hAnsi="Calibri" w:cs="Arial"/>
                <w:kern w:val="3"/>
              </w:rPr>
              <w:t>0-6 pkt.</w:t>
            </w:r>
          </w:p>
          <w:p w14:paraId="00DF59D4" w14:textId="77777777" w:rsidR="00EC6018" w:rsidRPr="009A1C83" w:rsidRDefault="00EC6018" w:rsidP="00B52C24">
            <w:pPr>
              <w:suppressAutoHyphens/>
              <w:autoSpaceDN w:val="0"/>
              <w:ind w:left="153" w:right="106"/>
              <w:jc w:val="center"/>
              <w:textAlignment w:val="baseline"/>
              <w:rPr>
                <w:rFonts w:ascii="Calibri" w:eastAsia="SimSun" w:hAnsi="Calibri" w:cs="F"/>
                <w:kern w:val="3"/>
              </w:rPr>
            </w:pPr>
            <w:r w:rsidRPr="009A1C83">
              <w:rPr>
                <w:rFonts w:ascii="Calibri" w:eastAsia="Times New Roman" w:hAnsi="Calibri" w:cs="Arial"/>
                <w:kern w:val="3"/>
              </w:rPr>
              <w:t>(niespełnienie kryterium nie oznacza odrzucenia wniosku)</w:t>
            </w:r>
          </w:p>
        </w:tc>
      </w:tr>
      <w:tr w:rsidR="00D80589" w:rsidRPr="009A1C83" w14:paraId="62DEBC1B" w14:textId="77777777" w:rsidTr="00C74AC9">
        <w:trPr>
          <w:trHeight w:val="701"/>
        </w:trPr>
        <w:tc>
          <w:tcPr>
            <w:tcW w:w="567"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14:paraId="2CCE8A96" w14:textId="12B4AB2A" w:rsidR="00D80589" w:rsidRPr="009A1C83" w:rsidRDefault="00D80589" w:rsidP="00D80589">
            <w:pPr>
              <w:suppressAutoHyphens/>
              <w:autoSpaceDN w:val="0"/>
              <w:textAlignment w:val="baseline"/>
              <w:rPr>
                <w:rFonts w:ascii="Calibri" w:eastAsia="SimSun" w:hAnsi="Calibri" w:cs="Arial"/>
                <w:kern w:val="3"/>
              </w:rPr>
            </w:pPr>
            <w:r w:rsidRPr="009A1C83">
              <w:rPr>
                <w:rFonts w:ascii="Arial" w:eastAsia="SimSun" w:hAnsi="Arial" w:cs="Arial"/>
                <w:kern w:val="3"/>
              </w:rPr>
              <w:t>5.</w:t>
            </w:r>
          </w:p>
        </w:tc>
        <w:tc>
          <w:tcPr>
            <w:tcW w:w="3684"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14:paraId="3817271A" w14:textId="77777777" w:rsidR="00D80589" w:rsidRPr="009A1C83" w:rsidRDefault="00D80589" w:rsidP="00D80589">
            <w:pPr>
              <w:suppressAutoHyphens/>
              <w:autoSpaceDN w:val="0"/>
              <w:textAlignment w:val="baseline"/>
              <w:rPr>
                <w:rFonts w:ascii="Calibri" w:eastAsia="SimSun" w:hAnsi="Calibri" w:cs="F"/>
                <w:kern w:val="3"/>
              </w:rPr>
            </w:pPr>
            <w:r w:rsidRPr="009A1C83">
              <w:rPr>
                <w:rFonts w:ascii="Calibri" w:eastAsia="SimSun" w:hAnsi="Calibri" w:cs="Arial"/>
                <w:b/>
                <w:kern w:val="3"/>
              </w:rPr>
              <w:t>Inkubacja przedsiębiorczości</w:t>
            </w:r>
          </w:p>
          <w:p w14:paraId="6B43D6CD" w14:textId="77777777" w:rsidR="00D80589" w:rsidRPr="009A1C83" w:rsidRDefault="00D80589" w:rsidP="00D80589">
            <w:pPr>
              <w:suppressAutoHyphens/>
              <w:autoSpaceDN w:val="0"/>
              <w:spacing w:after="0"/>
              <w:textAlignment w:val="baseline"/>
              <w:rPr>
                <w:rFonts w:ascii="Calibri" w:eastAsia="SimSun" w:hAnsi="Calibri" w:cs="F"/>
                <w:b/>
                <w:kern w:val="3"/>
              </w:rPr>
            </w:pPr>
            <w:r w:rsidRPr="009A1C83">
              <w:rPr>
                <w:rFonts w:ascii="Calibri" w:eastAsia="SimSun" w:hAnsi="Calibri" w:cs="F"/>
                <w:b/>
                <w:kern w:val="3"/>
              </w:rPr>
              <w:t>(nie dotyczy projektów ocenianych</w:t>
            </w:r>
          </w:p>
          <w:p w14:paraId="249465D1" w14:textId="77777777" w:rsidR="00D80589" w:rsidRPr="009A1C83" w:rsidRDefault="00D80589" w:rsidP="00D80589">
            <w:pPr>
              <w:suppressAutoHyphens/>
              <w:autoSpaceDN w:val="0"/>
              <w:spacing w:after="0"/>
              <w:textAlignment w:val="baseline"/>
              <w:rPr>
                <w:rFonts w:ascii="Calibri" w:eastAsia="SimSun" w:hAnsi="Calibri" w:cs="F"/>
                <w:b/>
                <w:kern w:val="3"/>
              </w:rPr>
            </w:pPr>
            <w:r w:rsidRPr="009A1C83">
              <w:rPr>
                <w:rFonts w:ascii="Calibri" w:eastAsia="SimSun" w:hAnsi="Calibri" w:cs="F"/>
                <w:b/>
                <w:kern w:val="3"/>
              </w:rPr>
              <w:t>w ramach naboru skierowanego</w:t>
            </w:r>
          </w:p>
          <w:p w14:paraId="0AA761F4" w14:textId="6C12D9C4" w:rsidR="00D80589" w:rsidRPr="009A1C83" w:rsidRDefault="00D80589" w:rsidP="00D80589">
            <w:pPr>
              <w:suppressAutoHyphens/>
              <w:autoSpaceDN w:val="0"/>
              <w:textAlignment w:val="baseline"/>
              <w:rPr>
                <w:rFonts w:ascii="Calibri" w:eastAsia="SimSun" w:hAnsi="Calibri" w:cs="Arial"/>
                <w:b/>
                <w:kern w:val="3"/>
              </w:rPr>
            </w:pPr>
            <w:r w:rsidRPr="00E47A25">
              <w:rPr>
                <w:rFonts w:ascii="Calibri" w:eastAsia="SimSun" w:hAnsi="Calibri" w:cs="F"/>
                <w:b/>
                <w:kern w:val="3"/>
              </w:rPr>
              <w:t xml:space="preserve">do ZIT AW, ZIT </w:t>
            </w:r>
            <w:proofErr w:type="spellStart"/>
            <w:r w:rsidRPr="00E47A25">
              <w:rPr>
                <w:rFonts w:ascii="Calibri" w:eastAsia="SimSun" w:hAnsi="Calibri" w:cs="F"/>
                <w:b/>
                <w:kern w:val="3"/>
              </w:rPr>
              <w:t>WrOF</w:t>
            </w:r>
            <w:proofErr w:type="spellEnd"/>
            <w:r w:rsidRPr="00E47A25">
              <w:rPr>
                <w:rFonts w:ascii="Calibri" w:eastAsia="SimSun" w:hAnsi="Calibri" w:cs="F"/>
                <w:b/>
                <w:kern w:val="3"/>
              </w:rPr>
              <w:t>)</w:t>
            </w:r>
          </w:p>
        </w:tc>
        <w:tc>
          <w:tcPr>
            <w:tcW w:w="637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14:paraId="2A39220D" w14:textId="77777777" w:rsidR="00D80589" w:rsidRPr="009A1C83" w:rsidRDefault="00D80589" w:rsidP="00D80589">
            <w:pPr>
              <w:suppressAutoHyphens/>
              <w:autoSpaceDN w:val="0"/>
              <w:ind w:left="153" w:right="106"/>
              <w:jc w:val="both"/>
              <w:textAlignment w:val="baseline"/>
              <w:rPr>
                <w:rFonts w:ascii="Calibri" w:eastAsia="SimSun" w:hAnsi="Calibri" w:cs="F"/>
                <w:kern w:val="3"/>
              </w:rPr>
            </w:pPr>
            <w:r w:rsidRPr="009A1C83">
              <w:rPr>
                <w:rFonts w:ascii="Calibri" w:eastAsia="Times New Roman" w:hAnsi="Calibri" w:cs="Arial"/>
                <w:b/>
                <w:kern w:val="3"/>
              </w:rPr>
              <w:t>Czy projekt dotyczy inkubatora przedsiębiorczości?</w:t>
            </w:r>
          </w:p>
          <w:p w14:paraId="6CDC0B49" w14:textId="77777777" w:rsidR="00D80589" w:rsidRPr="009A1C83" w:rsidRDefault="00D80589" w:rsidP="00D80589">
            <w:pPr>
              <w:suppressAutoHyphens/>
              <w:autoSpaceDN w:val="0"/>
              <w:spacing w:after="0"/>
              <w:ind w:left="153" w:right="106"/>
              <w:jc w:val="both"/>
              <w:textAlignment w:val="baseline"/>
              <w:rPr>
                <w:rFonts w:ascii="Calibri" w:eastAsia="SimSun" w:hAnsi="Calibri" w:cs="F"/>
                <w:kern w:val="3"/>
              </w:rPr>
            </w:pPr>
            <w:r w:rsidRPr="009A1C83">
              <w:rPr>
                <w:rFonts w:ascii="Calibri" w:eastAsia="Times New Roman" w:hAnsi="Calibri" w:cs="Arial"/>
                <w:kern w:val="3"/>
              </w:rPr>
              <w:t>Kryterium punktuje jedną z programowych preferencji wsparcia infrastruktury przeznaczonej dla przedsiębiorców, w zakresie projektów dotyczących inkubatorów przedsiębiorczości.</w:t>
            </w:r>
          </w:p>
          <w:p w14:paraId="50A9E30F" w14:textId="77777777" w:rsidR="00D80589" w:rsidRPr="009A1C83" w:rsidRDefault="00D80589" w:rsidP="00D80589">
            <w:pPr>
              <w:suppressAutoHyphens/>
              <w:autoSpaceDN w:val="0"/>
              <w:spacing w:after="0"/>
              <w:ind w:left="153" w:right="106"/>
              <w:jc w:val="both"/>
              <w:textAlignment w:val="baseline"/>
              <w:rPr>
                <w:rFonts w:ascii="Calibri" w:eastAsia="Times New Roman" w:hAnsi="Calibri" w:cs="Arial"/>
                <w:kern w:val="3"/>
              </w:rPr>
            </w:pPr>
          </w:p>
          <w:p w14:paraId="207893E3" w14:textId="77777777" w:rsidR="00D80589" w:rsidRPr="009A1C83" w:rsidRDefault="00D80589" w:rsidP="00D80589">
            <w:pPr>
              <w:suppressAutoHyphens/>
              <w:autoSpaceDN w:val="0"/>
              <w:spacing w:after="0"/>
              <w:ind w:left="153" w:right="106"/>
              <w:jc w:val="both"/>
              <w:textAlignment w:val="baseline"/>
              <w:rPr>
                <w:rFonts w:ascii="Calibri" w:eastAsia="SimSun" w:hAnsi="Calibri" w:cs="F"/>
                <w:kern w:val="3"/>
              </w:rPr>
            </w:pPr>
            <w:r w:rsidRPr="009A1C83">
              <w:rPr>
                <w:rFonts w:ascii="Calibri" w:eastAsia="Times New Roman" w:hAnsi="Calibri" w:cs="Arial"/>
                <w:kern w:val="3"/>
              </w:rPr>
              <w:t>Punktacja za spełnienie kryterium zostanie przyznana następująco:</w:t>
            </w:r>
          </w:p>
          <w:p w14:paraId="4CCE3259" w14:textId="77777777" w:rsidR="00D80589" w:rsidRPr="009A1C83" w:rsidRDefault="00D80589" w:rsidP="00D80589">
            <w:pPr>
              <w:widowControl w:val="0"/>
              <w:numPr>
                <w:ilvl w:val="0"/>
                <w:numId w:val="54"/>
              </w:numPr>
              <w:suppressAutoHyphens/>
              <w:autoSpaceDN w:val="0"/>
              <w:spacing w:after="0" w:line="360" w:lineRule="auto"/>
              <w:ind w:left="153" w:right="106"/>
              <w:jc w:val="both"/>
              <w:textAlignment w:val="baseline"/>
              <w:rPr>
                <w:rFonts w:ascii="Calibri" w:eastAsia="SimSun" w:hAnsi="Calibri" w:cs="F"/>
                <w:kern w:val="3"/>
              </w:rPr>
            </w:pPr>
            <w:r w:rsidRPr="009A1C83">
              <w:rPr>
                <w:rFonts w:ascii="Calibri" w:eastAsia="Times New Roman" w:hAnsi="Calibri" w:cs="Arial"/>
                <w:kern w:val="3"/>
              </w:rPr>
              <w:lastRenderedPageBreak/>
              <w:t>tak (4 pkt.);</w:t>
            </w:r>
          </w:p>
          <w:p w14:paraId="52658FBA" w14:textId="78983EFB" w:rsidR="00D80589" w:rsidRDefault="00D80589" w:rsidP="00D80589">
            <w:pPr>
              <w:suppressAutoHyphens/>
              <w:autoSpaceDN w:val="0"/>
              <w:spacing w:after="0" w:line="240" w:lineRule="auto"/>
              <w:ind w:left="153" w:right="459"/>
              <w:textAlignment w:val="baseline"/>
              <w:rPr>
                <w:rFonts w:ascii="Calibri" w:eastAsia="Times New Roman" w:hAnsi="Calibri" w:cs="Arial"/>
                <w:b/>
                <w:kern w:val="3"/>
                <w:sz w:val="24"/>
                <w:szCs w:val="24"/>
              </w:rPr>
            </w:pPr>
            <w:r>
              <w:rPr>
                <w:rFonts w:ascii="Calibri" w:eastAsia="Times New Roman" w:hAnsi="Calibri" w:cs="Arial"/>
                <w:kern w:val="3"/>
              </w:rPr>
              <w:t xml:space="preserve">-          </w:t>
            </w:r>
            <w:r w:rsidRPr="009A1C83">
              <w:rPr>
                <w:rFonts w:ascii="Calibri" w:eastAsia="Times New Roman" w:hAnsi="Calibri" w:cs="Arial"/>
                <w:kern w:val="3"/>
              </w:rPr>
              <w:t>nie (0 pkt.).</w:t>
            </w:r>
          </w:p>
        </w:tc>
        <w:tc>
          <w:tcPr>
            <w:tcW w:w="3569"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14:paraId="2C8EE6C8" w14:textId="77777777" w:rsidR="00D80589" w:rsidRPr="009A1C83" w:rsidRDefault="00D80589" w:rsidP="00D80589">
            <w:pPr>
              <w:suppressAutoHyphens/>
              <w:autoSpaceDN w:val="0"/>
              <w:ind w:left="153" w:right="106"/>
              <w:jc w:val="center"/>
              <w:textAlignment w:val="baseline"/>
              <w:rPr>
                <w:rFonts w:ascii="Calibri" w:eastAsia="SimSun" w:hAnsi="Calibri" w:cs="F"/>
                <w:kern w:val="3"/>
              </w:rPr>
            </w:pPr>
            <w:r w:rsidRPr="009A1C83">
              <w:rPr>
                <w:rFonts w:ascii="Calibri" w:eastAsia="Times New Roman" w:hAnsi="Calibri" w:cs="Arial"/>
                <w:kern w:val="3"/>
              </w:rPr>
              <w:lastRenderedPageBreak/>
              <w:t>0-4 pkt.</w:t>
            </w:r>
          </w:p>
          <w:p w14:paraId="1D47B45B" w14:textId="013842D4" w:rsidR="00D80589" w:rsidRPr="00C60EE7" w:rsidRDefault="00D80589" w:rsidP="00D80589">
            <w:pPr>
              <w:widowControl w:val="0"/>
              <w:suppressAutoHyphens/>
              <w:autoSpaceDN w:val="0"/>
              <w:spacing w:after="0" w:line="240" w:lineRule="auto"/>
              <w:textAlignment w:val="baseline"/>
              <w:rPr>
                <w:rFonts w:ascii="Calibri" w:eastAsia="SimSun" w:hAnsi="Calibri" w:cs="F"/>
                <w:b/>
                <w:kern w:val="3"/>
                <w:sz w:val="24"/>
                <w:szCs w:val="24"/>
              </w:rPr>
            </w:pPr>
            <w:r w:rsidRPr="009A1C83">
              <w:rPr>
                <w:rFonts w:ascii="Calibri" w:eastAsia="Times New Roman" w:hAnsi="Calibri" w:cs="Arial"/>
                <w:kern w:val="3"/>
              </w:rPr>
              <w:t>(niespełnienie kryterium nie oznacza odrzucenia wniosku)</w:t>
            </w:r>
          </w:p>
        </w:tc>
      </w:tr>
      <w:tr w:rsidR="00D80589" w:rsidRPr="009A1C83" w14:paraId="7C50BDBF" w14:textId="77777777" w:rsidTr="00C74AC9">
        <w:trPr>
          <w:trHeight w:val="701"/>
        </w:trPr>
        <w:tc>
          <w:tcPr>
            <w:tcW w:w="567"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14:paraId="54C93229" w14:textId="77777777" w:rsidR="00D80589" w:rsidRPr="009A1C83" w:rsidRDefault="00D80589" w:rsidP="00D80589">
            <w:pPr>
              <w:suppressAutoHyphens/>
              <w:autoSpaceDN w:val="0"/>
              <w:textAlignment w:val="baseline"/>
              <w:rPr>
                <w:rFonts w:ascii="Calibri" w:eastAsia="SimSun" w:hAnsi="Calibri" w:cs="Arial"/>
                <w:kern w:val="3"/>
              </w:rPr>
            </w:pPr>
          </w:p>
        </w:tc>
        <w:tc>
          <w:tcPr>
            <w:tcW w:w="3684"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14:paraId="459621FD" w14:textId="77777777" w:rsidR="00D80589" w:rsidRPr="009A1C83" w:rsidRDefault="00D80589" w:rsidP="00D80589">
            <w:pPr>
              <w:suppressAutoHyphens/>
              <w:autoSpaceDN w:val="0"/>
              <w:textAlignment w:val="baseline"/>
              <w:rPr>
                <w:rFonts w:ascii="Calibri" w:eastAsia="SimSun" w:hAnsi="Calibri" w:cs="Arial"/>
                <w:b/>
                <w:kern w:val="3"/>
              </w:rPr>
            </w:pPr>
          </w:p>
        </w:tc>
        <w:tc>
          <w:tcPr>
            <w:tcW w:w="637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14:paraId="018DBAE2" w14:textId="77777777" w:rsidR="00D80589" w:rsidRDefault="00D80589" w:rsidP="00D80589">
            <w:pPr>
              <w:suppressAutoHyphens/>
              <w:autoSpaceDN w:val="0"/>
              <w:spacing w:after="0" w:line="240" w:lineRule="auto"/>
              <w:ind w:right="459"/>
              <w:textAlignment w:val="baseline"/>
              <w:rPr>
                <w:rFonts w:ascii="Calibri" w:eastAsia="Times New Roman" w:hAnsi="Calibri" w:cs="Arial"/>
                <w:b/>
                <w:kern w:val="3"/>
                <w:sz w:val="24"/>
                <w:szCs w:val="24"/>
              </w:rPr>
            </w:pPr>
          </w:p>
          <w:p w14:paraId="2BA2D19C" w14:textId="26DDDAC3" w:rsidR="00D80589" w:rsidRPr="009A1C83" w:rsidRDefault="00D80589" w:rsidP="00D80589">
            <w:pPr>
              <w:suppressAutoHyphens/>
              <w:autoSpaceDN w:val="0"/>
              <w:spacing w:after="0" w:line="240" w:lineRule="auto"/>
              <w:ind w:right="459"/>
              <w:jc w:val="right"/>
              <w:textAlignment w:val="baseline"/>
              <w:rPr>
                <w:rFonts w:ascii="Calibri" w:eastAsia="Times New Roman" w:hAnsi="Calibri" w:cs="Arial"/>
                <w:b/>
                <w:kern w:val="3"/>
                <w:sz w:val="24"/>
                <w:szCs w:val="24"/>
              </w:rPr>
            </w:pPr>
            <w:r>
              <w:rPr>
                <w:rFonts w:ascii="Calibri" w:eastAsia="Times New Roman" w:hAnsi="Calibri" w:cs="Arial"/>
                <w:b/>
                <w:kern w:val="3"/>
                <w:sz w:val="24"/>
                <w:szCs w:val="24"/>
              </w:rPr>
              <w:t>SUMA</w:t>
            </w:r>
          </w:p>
          <w:p w14:paraId="20501A53" w14:textId="77777777" w:rsidR="00D80589" w:rsidRPr="009A1C83" w:rsidRDefault="00D80589" w:rsidP="00D80589">
            <w:pPr>
              <w:suppressAutoHyphens/>
              <w:autoSpaceDN w:val="0"/>
              <w:spacing w:after="0" w:line="240" w:lineRule="auto"/>
              <w:ind w:left="153" w:right="106"/>
              <w:jc w:val="both"/>
              <w:textAlignment w:val="baseline"/>
              <w:rPr>
                <w:rFonts w:ascii="Calibri" w:eastAsia="Times New Roman" w:hAnsi="Calibri" w:cs="Arial"/>
                <w:b/>
                <w:kern w:val="3"/>
              </w:rPr>
            </w:pPr>
          </w:p>
        </w:tc>
        <w:tc>
          <w:tcPr>
            <w:tcW w:w="3569"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14:paraId="2CF634B5" w14:textId="27E70030" w:rsidR="00D80589" w:rsidRPr="00C74AC9" w:rsidRDefault="00D80589" w:rsidP="00D80589">
            <w:pPr>
              <w:widowControl w:val="0"/>
              <w:suppressAutoHyphens/>
              <w:autoSpaceDN w:val="0"/>
              <w:spacing w:after="0" w:line="240" w:lineRule="auto"/>
              <w:textAlignment w:val="baseline"/>
              <w:rPr>
                <w:rFonts w:ascii="Calibri" w:eastAsia="SimSun" w:hAnsi="Calibri" w:cs="F"/>
                <w:b/>
                <w:kern w:val="3"/>
                <w:sz w:val="24"/>
                <w:szCs w:val="24"/>
              </w:rPr>
            </w:pPr>
            <w:r>
              <w:rPr>
                <w:rFonts w:ascii="Calibri" w:eastAsia="SimSun" w:hAnsi="Calibri" w:cs="F"/>
                <w:b/>
                <w:kern w:val="3"/>
                <w:sz w:val="24"/>
                <w:szCs w:val="24"/>
              </w:rPr>
              <w:t>10</w:t>
            </w:r>
            <w:r w:rsidRPr="00C60EE7">
              <w:rPr>
                <w:rFonts w:ascii="Calibri" w:eastAsia="SimSun" w:hAnsi="Calibri" w:cs="F"/>
                <w:b/>
                <w:kern w:val="3"/>
                <w:sz w:val="24"/>
                <w:szCs w:val="24"/>
              </w:rPr>
              <w:t xml:space="preserve"> pkt.</w:t>
            </w:r>
          </w:p>
        </w:tc>
      </w:tr>
    </w:tbl>
    <w:p w14:paraId="408C38DB" w14:textId="77777777" w:rsidR="00C743BF" w:rsidRDefault="00C743BF">
      <w:pPr>
        <w:rPr>
          <w:rFonts w:ascii="Calibri" w:eastAsia="Times New Roman" w:hAnsi="Calibri" w:cs="Tahoma"/>
          <w:b/>
          <w:kern w:val="1"/>
          <w:sz w:val="28"/>
          <w:szCs w:val="28"/>
          <w:u w:val="single"/>
          <w:lang w:eastAsia="pl-PL"/>
        </w:rPr>
      </w:pPr>
    </w:p>
    <w:p w14:paraId="6F78B021" w14:textId="77777777" w:rsidR="00C74AC9" w:rsidRDefault="00C74AC9">
      <w:pPr>
        <w:rPr>
          <w:rFonts w:ascii="Calibri" w:eastAsia="Times New Roman" w:hAnsi="Calibri" w:cs="Tahoma"/>
          <w:b/>
          <w:kern w:val="1"/>
          <w:sz w:val="28"/>
          <w:szCs w:val="28"/>
          <w:u w:val="single"/>
          <w:lang w:eastAsia="pl-PL"/>
        </w:rPr>
      </w:pPr>
    </w:p>
    <w:tbl>
      <w:tblPr>
        <w:tblW w:w="1417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3767"/>
        <w:gridCol w:w="6378"/>
        <w:gridCol w:w="3544"/>
      </w:tblGrid>
      <w:tr w:rsidR="00EC6018" w:rsidRPr="00DB4FBC" w14:paraId="50547176" w14:textId="77777777" w:rsidTr="00B52C24">
        <w:tc>
          <w:tcPr>
            <w:tcW w:w="486" w:type="dxa"/>
          </w:tcPr>
          <w:p w14:paraId="5E6DF5C2" w14:textId="77777777" w:rsidR="00EC6018" w:rsidRPr="00DB4FBC" w:rsidRDefault="00EC6018" w:rsidP="00B52C24">
            <w:pPr>
              <w:spacing w:after="0" w:line="240" w:lineRule="auto"/>
              <w:jc w:val="center"/>
              <w:rPr>
                <w:rFonts w:eastAsia="Times New Roman" w:cs="Times New Roman"/>
                <w:b/>
              </w:rPr>
            </w:pPr>
            <w:r w:rsidRPr="00DB4FBC">
              <w:rPr>
                <w:rFonts w:eastAsia="Times New Roman" w:cs="Times New Roman"/>
                <w:b/>
              </w:rPr>
              <w:t>Lp.</w:t>
            </w:r>
          </w:p>
        </w:tc>
        <w:tc>
          <w:tcPr>
            <w:tcW w:w="3767" w:type="dxa"/>
          </w:tcPr>
          <w:p w14:paraId="3B7A0944" w14:textId="77777777" w:rsidR="00EC6018" w:rsidRPr="00DB4FBC" w:rsidRDefault="00EC6018" w:rsidP="00B52C24">
            <w:pPr>
              <w:spacing w:after="0" w:line="240" w:lineRule="auto"/>
              <w:jc w:val="center"/>
              <w:rPr>
                <w:rFonts w:eastAsia="Times New Roman" w:cs="Times New Roman"/>
                <w:b/>
              </w:rPr>
            </w:pPr>
            <w:r w:rsidRPr="00DB4FBC">
              <w:rPr>
                <w:rFonts w:eastAsia="Times New Roman" w:cs="Times New Roman"/>
                <w:b/>
              </w:rPr>
              <w:t>Nazwa kryterium</w:t>
            </w:r>
          </w:p>
        </w:tc>
        <w:tc>
          <w:tcPr>
            <w:tcW w:w="6378" w:type="dxa"/>
          </w:tcPr>
          <w:p w14:paraId="53C23DDC" w14:textId="77777777" w:rsidR="00EC6018" w:rsidRPr="00DB4FBC" w:rsidRDefault="00EC6018" w:rsidP="00B52C24">
            <w:pPr>
              <w:spacing w:after="0" w:line="240" w:lineRule="auto"/>
              <w:jc w:val="center"/>
              <w:rPr>
                <w:rFonts w:eastAsia="Times New Roman" w:cs="Times New Roman"/>
                <w:b/>
              </w:rPr>
            </w:pPr>
            <w:r w:rsidRPr="00DB4FBC">
              <w:rPr>
                <w:rFonts w:eastAsia="Times New Roman" w:cs="Times New Roman"/>
                <w:b/>
              </w:rPr>
              <w:t xml:space="preserve">Definicja kryterium </w:t>
            </w:r>
          </w:p>
          <w:p w14:paraId="5DCBF7B0" w14:textId="77777777" w:rsidR="00EC6018" w:rsidRPr="00DB4FBC" w:rsidRDefault="00EC6018" w:rsidP="00B52C24">
            <w:pPr>
              <w:spacing w:after="0" w:line="240" w:lineRule="auto"/>
              <w:jc w:val="center"/>
              <w:rPr>
                <w:rFonts w:eastAsia="Times New Roman" w:cs="Times New Roman"/>
                <w:b/>
              </w:rPr>
            </w:pPr>
          </w:p>
        </w:tc>
        <w:tc>
          <w:tcPr>
            <w:tcW w:w="3544" w:type="dxa"/>
          </w:tcPr>
          <w:p w14:paraId="74EA01D0" w14:textId="77777777" w:rsidR="00EC6018" w:rsidRPr="00DB4FBC" w:rsidRDefault="00EC6018" w:rsidP="00B52C24">
            <w:pPr>
              <w:spacing w:after="0" w:line="240" w:lineRule="auto"/>
              <w:jc w:val="center"/>
              <w:rPr>
                <w:rFonts w:eastAsia="Times New Roman" w:cs="Times New Roman"/>
                <w:b/>
              </w:rPr>
            </w:pPr>
            <w:r w:rsidRPr="00DB4FBC">
              <w:rPr>
                <w:rFonts w:eastAsia="Times New Roman" w:cs="Times New Roman"/>
                <w:b/>
              </w:rPr>
              <w:t xml:space="preserve">Opis znaczenia kryterium </w:t>
            </w:r>
          </w:p>
        </w:tc>
      </w:tr>
      <w:tr w:rsidR="00EC6018" w:rsidRPr="00DB4FBC" w14:paraId="2002F466" w14:textId="77777777" w:rsidTr="00B52C24">
        <w:tc>
          <w:tcPr>
            <w:tcW w:w="486" w:type="dxa"/>
          </w:tcPr>
          <w:p w14:paraId="5291A118" w14:textId="77777777" w:rsidR="00EC6018" w:rsidRPr="00DB4FBC" w:rsidRDefault="00EC6018" w:rsidP="00B52C24">
            <w:pPr>
              <w:spacing w:after="0" w:line="240" w:lineRule="auto"/>
              <w:jc w:val="center"/>
              <w:rPr>
                <w:rFonts w:eastAsia="Times New Roman" w:cs="Arial"/>
                <w:b/>
              </w:rPr>
            </w:pPr>
            <w:r w:rsidRPr="00DB4FBC">
              <w:rPr>
                <w:rFonts w:eastAsia="Times New Roman" w:cs="Arial"/>
                <w:b/>
              </w:rPr>
              <w:t>1</w:t>
            </w:r>
          </w:p>
        </w:tc>
        <w:tc>
          <w:tcPr>
            <w:tcW w:w="3767" w:type="dxa"/>
          </w:tcPr>
          <w:p w14:paraId="37DDFEC5" w14:textId="77777777" w:rsidR="00EC6018" w:rsidRPr="00DB4FBC" w:rsidRDefault="00EC6018" w:rsidP="00B52C24">
            <w:pPr>
              <w:spacing w:after="0" w:line="240" w:lineRule="auto"/>
              <w:jc w:val="both"/>
              <w:rPr>
                <w:rFonts w:eastAsia="Times New Roman" w:cs="Arial"/>
                <w:b/>
              </w:rPr>
            </w:pPr>
            <w:r w:rsidRPr="00DB4FBC">
              <w:rPr>
                <w:rFonts w:eastAsia="Times New Roman" w:cs="Arial"/>
                <w:b/>
              </w:rPr>
              <w:t xml:space="preserve">Uzyskanie przez projekt minimum punktowego </w:t>
            </w:r>
          </w:p>
        </w:tc>
        <w:tc>
          <w:tcPr>
            <w:tcW w:w="6378" w:type="dxa"/>
          </w:tcPr>
          <w:p w14:paraId="5A83985E" w14:textId="77777777" w:rsidR="00EC6018" w:rsidRPr="00DB4FBC" w:rsidRDefault="00EC6018" w:rsidP="00B52C24">
            <w:pPr>
              <w:spacing w:after="0" w:line="240" w:lineRule="auto"/>
              <w:jc w:val="both"/>
              <w:rPr>
                <w:rFonts w:eastAsia="Times New Roman" w:cs="Arial"/>
              </w:rPr>
            </w:pPr>
            <w:r w:rsidRPr="00DB4FBC">
              <w:rPr>
                <w:rFonts w:eastAsia="Times New Roman" w:cs="Arial"/>
              </w:rPr>
              <w:t>W ramach tego kryterium będzie sprawdzane czy, projekt otrzymał co najmniej 25% możliwych do uzyskania punktów za kryteria specyficzne merytoryczne</w:t>
            </w:r>
          </w:p>
        </w:tc>
        <w:tc>
          <w:tcPr>
            <w:tcW w:w="3544" w:type="dxa"/>
          </w:tcPr>
          <w:p w14:paraId="05792EF6" w14:textId="77777777" w:rsidR="00EC6018" w:rsidRPr="00DB4FBC" w:rsidRDefault="00EC6018" w:rsidP="00B52C24">
            <w:pPr>
              <w:spacing w:after="0" w:line="240" w:lineRule="auto"/>
              <w:jc w:val="center"/>
              <w:rPr>
                <w:rFonts w:eastAsia="Times New Roman" w:cs="Arial"/>
              </w:rPr>
            </w:pPr>
            <w:r w:rsidRPr="00DB4FBC">
              <w:rPr>
                <w:rFonts w:eastAsia="Times New Roman" w:cs="Arial"/>
              </w:rPr>
              <w:t>Tak/Nie</w:t>
            </w:r>
          </w:p>
          <w:p w14:paraId="150B3A8F" w14:textId="77777777" w:rsidR="00EC6018" w:rsidRPr="00DB4FBC" w:rsidRDefault="00EC6018" w:rsidP="00B52C24">
            <w:pPr>
              <w:spacing w:after="0" w:line="240" w:lineRule="auto"/>
              <w:jc w:val="center"/>
              <w:rPr>
                <w:rFonts w:eastAsia="Times New Roman" w:cs="Arial"/>
              </w:rPr>
            </w:pPr>
          </w:p>
          <w:p w14:paraId="6AD23359" w14:textId="77777777" w:rsidR="00EC6018" w:rsidRPr="00DB4FBC" w:rsidRDefault="00EC6018" w:rsidP="00B52C24">
            <w:pPr>
              <w:spacing w:after="0" w:line="240" w:lineRule="auto"/>
              <w:jc w:val="center"/>
              <w:rPr>
                <w:rFonts w:eastAsia="Times New Roman" w:cs="Arial"/>
              </w:rPr>
            </w:pPr>
            <w:r w:rsidRPr="00DB4FBC">
              <w:rPr>
                <w:rFonts w:eastAsia="Times New Roman" w:cs="Arial"/>
              </w:rPr>
              <w:t>Kryterium obligatoryjne</w:t>
            </w:r>
          </w:p>
          <w:p w14:paraId="1D08CE67" w14:textId="77777777" w:rsidR="00EC6018" w:rsidRPr="00DB4FBC" w:rsidRDefault="00EC6018" w:rsidP="00B52C24">
            <w:pPr>
              <w:spacing w:after="0" w:line="240" w:lineRule="auto"/>
              <w:jc w:val="center"/>
              <w:rPr>
                <w:rFonts w:eastAsia="Times New Roman" w:cs="Arial"/>
              </w:rPr>
            </w:pPr>
            <w:r w:rsidRPr="00DB4FBC">
              <w:rPr>
                <w:rFonts w:eastAsia="Times New Roman" w:cs="Arial"/>
              </w:rPr>
              <w:t>(spełnienie jest niezbędne dla możliwości otrzymania dofinansowania).</w:t>
            </w:r>
          </w:p>
          <w:p w14:paraId="75E2FCA3" w14:textId="77777777" w:rsidR="00EC6018" w:rsidRPr="00DB4FBC" w:rsidRDefault="00EC6018" w:rsidP="00B52C24">
            <w:pPr>
              <w:spacing w:after="0" w:line="240" w:lineRule="auto"/>
              <w:jc w:val="center"/>
              <w:rPr>
                <w:rFonts w:eastAsia="Times New Roman" w:cs="Arial"/>
              </w:rPr>
            </w:pPr>
            <w:r w:rsidRPr="00DB4FBC">
              <w:rPr>
                <w:rFonts w:eastAsia="Times New Roman" w:cs="Arial"/>
              </w:rPr>
              <w:t>Niespełnienie oznacza odrzucenia wniosku</w:t>
            </w:r>
          </w:p>
        </w:tc>
      </w:tr>
    </w:tbl>
    <w:p w14:paraId="2C66B836" w14:textId="77777777" w:rsidR="00C743BF" w:rsidRDefault="00C743BF">
      <w:pPr>
        <w:rPr>
          <w:rFonts w:ascii="Calibri" w:eastAsia="Times New Roman" w:hAnsi="Calibri" w:cs="Tahoma"/>
          <w:b/>
          <w:kern w:val="1"/>
          <w:sz w:val="28"/>
          <w:szCs w:val="28"/>
          <w:u w:val="single"/>
          <w:lang w:eastAsia="pl-PL"/>
        </w:rPr>
      </w:pPr>
    </w:p>
    <w:sectPr w:rsidR="00C743BF" w:rsidSect="0093216A">
      <w:footerReference w:type="default" r:id="rId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FE12F5" w14:textId="77777777" w:rsidR="003D089B" w:rsidRDefault="003D089B" w:rsidP="00CF1725">
      <w:pPr>
        <w:spacing w:after="0" w:line="240" w:lineRule="auto"/>
      </w:pPr>
      <w:r>
        <w:separator/>
      </w:r>
    </w:p>
  </w:endnote>
  <w:endnote w:type="continuationSeparator" w:id="0">
    <w:p w14:paraId="4B7BDB58" w14:textId="77777777" w:rsidR="003D089B" w:rsidRDefault="003D089B" w:rsidP="00CF1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EE"/>
    <w:family w:val="swiss"/>
    <w:pitch w:val="variable"/>
    <w:sig w:usb0="E1002EFF" w:usb1="C000605B" w:usb2="00000029" w:usb3="00000000" w:csb0="000101FF" w:csb1="00000000"/>
  </w:font>
  <w:font w:name="Droid Sans Fallback">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F">
    <w:charset w:val="00"/>
    <w:family w:val="auto"/>
    <w:pitch w:val="variable"/>
  </w:font>
  <w:font w:name="Tahoma-Bold">
    <w:panose1 w:val="00000000000000000000"/>
    <w:charset w:val="EE"/>
    <w:family w:val="auto"/>
    <w:notTrueType/>
    <w:pitch w:val="default"/>
    <w:sig w:usb0="00000005" w:usb1="00000000" w:usb2="00000000" w:usb3="00000000" w:csb0="00000002"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3891"/>
      <w:docPartObj>
        <w:docPartGallery w:val="Page Numbers (Bottom of Page)"/>
        <w:docPartUnique/>
      </w:docPartObj>
    </w:sdtPr>
    <w:sdtEndPr/>
    <w:sdtContent>
      <w:p w14:paraId="2B38FCC6" w14:textId="77777777" w:rsidR="003D089B" w:rsidRDefault="003D089B">
        <w:pPr>
          <w:pStyle w:val="Stopka"/>
          <w:jc w:val="right"/>
        </w:pPr>
        <w:r>
          <w:fldChar w:fldCharType="begin"/>
        </w:r>
        <w:r>
          <w:instrText xml:space="preserve"> PAGE   \* MERGEFORMAT </w:instrText>
        </w:r>
        <w:r>
          <w:fldChar w:fldCharType="separate"/>
        </w:r>
        <w:r w:rsidR="0094757D">
          <w:rPr>
            <w:noProof/>
          </w:rPr>
          <w:t>39</w:t>
        </w:r>
        <w:r>
          <w:rPr>
            <w:noProof/>
          </w:rPr>
          <w:fldChar w:fldCharType="end"/>
        </w:r>
      </w:p>
    </w:sdtContent>
  </w:sdt>
  <w:p w14:paraId="44460C39" w14:textId="77777777" w:rsidR="003D089B" w:rsidRDefault="003D089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50B25E" w14:textId="77777777" w:rsidR="003D089B" w:rsidRDefault="003D089B" w:rsidP="00CF1725">
      <w:pPr>
        <w:spacing w:after="0" w:line="240" w:lineRule="auto"/>
      </w:pPr>
      <w:r>
        <w:separator/>
      </w:r>
    </w:p>
  </w:footnote>
  <w:footnote w:type="continuationSeparator" w:id="0">
    <w:p w14:paraId="2DBF339D" w14:textId="77777777" w:rsidR="003D089B" w:rsidRDefault="003D089B" w:rsidP="00CF1725">
      <w:pPr>
        <w:spacing w:after="0" w:line="240" w:lineRule="auto"/>
      </w:pPr>
      <w:r>
        <w:continuationSeparator/>
      </w:r>
    </w:p>
  </w:footnote>
  <w:footnote w:id="1">
    <w:p w14:paraId="684AF7A4" w14:textId="77777777" w:rsidR="003D089B" w:rsidRDefault="003D089B" w:rsidP="00EF1887">
      <w:pPr>
        <w:pStyle w:val="Tekstprzypisudolnego"/>
      </w:pPr>
      <w:r>
        <w:rPr>
          <w:rStyle w:val="Odwoanieprzypisudolnego"/>
          <w:rFonts w:eastAsia="Droid Sans Fallback"/>
        </w:rPr>
        <w:footnoteRef/>
      </w:r>
      <w:r>
        <w:t xml:space="preserve"> </w:t>
      </w:r>
      <w:r>
        <w:rPr>
          <w:rFonts w:cs="Tahoma"/>
          <w:b/>
          <w:kern w:val="2"/>
          <w:u w:val="single"/>
        </w:rPr>
        <w:t>Porozumienie w sprawie powierzenia zadań w ramach instrumentu Zintegrowane Inwestycje Terytorialne Regionalnego Programu Operacyjnego Województwa Dolnośląskiego 2014-2020 przez Zarząd Województwa Dolnośląskiego</w:t>
      </w:r>
    </w:p>
  </w:footnote>
  <w:footnote w:id="2">
    <w:p w14:paraId="3A8D4A7B" w14:textId="77777777" w:rsidR="003D089B" w:rsidRDefault="003D089B" w:rsidP="00EF1887">
      <w:pPr>
        <w:pStyle w:val="Tekstprzypisudolnego"/>
      </w:pPr>
      <w:r>
        <w:rPr>
          <w:rStyle w:val="Odwoanieprzypisudolnego"/>
          <w:rFonts w:eastAsia="Droid Sans Fallback"/>
        </w:rPr>
        <w:footnoteRef/>
      </w:r>
      <w:r>
        <w:t xml:space="preserve"> </w:t>
      </w:r>
      <w:r>
        <w:rPr>
          <w:rFonts w:cs="Tahoma"/>
          <w:b/>
          <w:kern w:val="2"/>
          <w:u w:val="single"/>
        </w:rPr>
        <w:t>Porozumienie w sprawie powierzenia zadań w ramach instrumentu Zintegrowane Inwestycje Terytorialne Regionalnego Programu Operacyjnego Województwa Dolnośląskiego 2014-2020 przez Zarząd Województwa Dolnośląskiego</w:t>
      </w:r>
    </w:p>
  </w:footnote>
  <w:footnote w:id="3">
    <w:p w14:paraId="56BD4D71" w14:textId="77777777" w:rsidR="003D089B" w:rsidRPr="00FF159B" w:rsidRDefault="003D089B" w:rsidP="00FF159B">
      <w:pPr>
        <w:pStyle w:val="Tekstprzypisudolnego"/>
        <w:jc w:val="both"/>
        <w:rPr>
          <w:rFonts w:ascii="Calibri" w:hAnsi="Calibri"/>
          <w:sz w:val="16"/>
          <w:szCs w:val="16"/>
        </w:rPr>
      </w:pPr>
      <w:r w:rsidRPr="00FF159B">
        <w:rPr>
          <w:rStyle w:val="Odwoanieprzypisudolnego"/>
          <w:rFonts w:ascii="Calibri" w:hAnsi="Calibri"/>
          <w:sz w:val="16"/>
          <w:szCs w:val="16"/>
        </w:rPr>
        <w:footnoteRef/>
      </w:r>
      <w:r w:rsidRPr="00FF159B">
        <w:rPr>
          <w:rFonts w:ascii="Calibri" w:hAnsi="Calibri"/>
          <w:sz w:val="16"/>
          <w:szCs w:val="16"/>
        </w:rPr>
        <w:t xml:space="preserve"> Należy zastosować kurs wymiany EUR/PLN, stanowiący średnią arytmetyczną miesięcznych kursów średnioważonych walut obcych w złotych  Narodowego Banku Polskiego, z ostatnich sześciu miesięcy poprzedzających miesiąc złożenia wniosku o dofinansowanie. Kursy publikowane są na stronie www: http://www.nbp.pl/home.aspx?f=/kursy/kursy_archiwum.html  </w:t>
      </w:r>
    </w:p>
  </w:footnote>
  <w:footnote w:id="4">
    <w:p w14:paraId="3750D23A" w14:textId="77777777" w:rsidR="003D089B" w:rsidRPr="00FF159B" w:rsidRDefault="003D089B" w:rsidP="00FF159B">
      <w:pPr>
        <w:pStyle w:val="Tekstprzypisudolnego"/>
        <w:jc w:val="both"/>
        <w:rPr>
          <w:rFonts w:ascii="Calibri" w:hAnsi="Calibri"/>
          <w:sz w:val="16"/>
          <w:szCs w:val="16"/>
        </w:rPr>
      </w:pPr>
      <w:r w:rsidRPr="00FF159B">
        <w:rPr>
          <w:rStyle w:val="Odwoanieprzypisudolnego"/>
          <w:rFonts w:ascii="Calibri" w:hAnsi="Calibri"/>
          <w:sz w:val="16"/>
          <w:szCs w:val="16"/>
        </w:rPr>
        <w:footnoteRef/>
      </w:r>
      <w:r w:rsidRPr="00FF159B">
        <w:rPr>
          <w:rFonts w:ascii="Calibri" w:hAnsi="Calibri"/>
          <w:sz w:val="16"/>
          <w:szCs w:val="16"/>
        </w:rPr>
        <w:t xml:space="preserve"> Zgodnie z art. 61 ust. 7 oraz art. 61 ust. 8 Rozporządzenia nr 1303/2013 do kategorii projektów generujących dochód nie zalicza się</w:t>
      </w:r>
      <w:r w:rsidRPr="00FF159B">
        <w:rPr>
          <w:rFonts w:ascii="Calibri" w:hAnsi="Calibri"/>
          <w:b/>
          <w:bCs/>
          <w:sz w:val="16"/>
          <w:szCs w:val="16"/>
        </w:rPr>
        <w:t xml:space="preserve">: </w:t>
      </w:r>
    </w:p>
    <w:p w14:paraId="329DBD4F" w14:textId="77777777" w:rsidR="003D089B" w:rsidRPr="00FF159B" w:rsidRDefault="003D089B" w:rsidP="00FF159B">
      <w:pPr>
        <w:pStyle w:val="Tekstprzypisudolnego"/>
        <w:jc w:val="both"/>
        <w:rPr>
          <w:rFonts w:ascii="Calibri" w:hAnsi="Calibri"/>
          <w:sz w:val="16"/>
          <w:szCs w:val="16"/>
        </w:rPr>
      </w:pPr>
      <w:r w:rsidRPr="00FF159B">
        <w:rPr>
          <w:rFonts w:ascii="Calibri" w:hAnsi="Calibri"/>
          <w:sz w:val="16"/>
          <w:szCs w:val="16"/>
        </w:rPr>
        <w:t xml:space="preserve">a) operacji lub części operacji finansowanych wyłącznie z Europejskiego Funduszu Społecznego; </w:t>
      </w:r>
    </w:p>
    <w:p w14:paraId="6874490D" w14:textId="77777777" w:rsidR="003D089B" w:rsidRPr="00FF159B" w:rsidRDefault="003D089B" w:rsidP="00FF159B">
      <w:pPr>
        <w:pStyle w:val="Tekstprzypisudolnego"/>
        <w:jc w:val="both"/>
        <w:rPr>
          <w:rFonts w:ascii="Calibri" w:hAnsi="Calibri"/>
          <w:sz w:val="16"/>
          <w:szCs w:val="16"/>
        </w:rPr>
      </w:pPr>
      <w:r w:rsidRPr="00FF159B">
        <w:rPr>
          <w:rFonts w:ascii="Calibri" w:hAnsi="Calibri"/>
          <w:sz w:val="16"/>
          <w:szCs w:val="16"/>
        </w:rPr>
        <w:t xml:space="preserve">b) operacji, których całkowity kwalifikowalny koszt przed zastosowaniem art. 61 ust. 1-6 rozporządzenia nr 1303/2013 nie przekracza 1 000 000 EUR; </w:t>
      </w:r>
    </w:p>
    <w:p w14:paraId="50237141" w14:textId="77777777" w:rsidR="003D089B" w:rsidRPr="00FF159B" w:rsidRDefault="003D089B" w:rsidP="00FF159B">
      <w:pPr>
        <w:pStyle w:val="Tekstprzypisudolnego"/>
        <w:jc w:val="both"/>
        <w:rPr>
          <w:sz w:val="16"/>
          <w:szCs w:val="16"/>
        </w:rPr>
      </w:pPr>
      <w:r w:rsidRPr="00FF159B">
        <w:rPr>
          <w:sz w:val="16"/>
          <w:szCs w:val="16"/>
        </w:rPr>
        <w:t xml:space="preserve">c) pomocy zwrotnej udzielonej z zastrzeżeniem obowiązku spłaty w całości ani nagród; </w:t>
      </w:r>
    </w:p>
    <w:p w14:paraId="7ABCBC47" w14:textId="77777777" w:rsidR="003D089B" w:rsidRPr="00FF159B" w:rsidRDefault="003D089B" w:rsidP="00FF159B">
      <w:pPr>
        <w:pStyle w:val="Tekstprzypisudolnego"/>
        <w:jc w:val="both"/>
        <w:rPr>
          <w:sz w:val="16"/>
          <w:szCs w:val="16"/>
        </w:rPr>
      </w:pPr>
      <w:r w:rsidRPr="00FF159B">
        <w:rPr>
          <w:sz w:val="16"/>
          <w:szCs w:val="16"/>
        </w:rPr>
        <w:t xml:space="preserve">d) pomocy technicznej; </w:t>
      </w:r>
    </w:p>
    <w:p w14:paraId="358FDEB0" w14:textId="77777777" w:rsidR="003D089B" w:rsidRPr="00FF159B" w:rsidRDefault="003D089B" w:rsidP="00FF159B">
      <w:pPr>
        <w:pStyle w:val="Tekstprzypisudolnego"/>
        <w:jc w:val="both"/>
        <w:rPr>
          <w:sz w:val="16"/>
          <w:szCs w:val="16"/>
        </w:rPr>
      </w:pPr>
      <w:r w:rsidRPr="00FF159B">
        <w:rPr>
          <w:sz w:val="16"/>
          <w:szCs w:val="16"/>
        </w:rPr>
        <w:t xml:space="preserve">e) wparcia udzielanego instrumentom finansowym lub przez instrumenty finansowe; </w:t>
      </w:r>
    </w:p>
    <w:p w14:paraId="6B5ED92E" w14:textId="77777777" w:rsidR="003D089B" w:rsidRPr="00FF159B" w:rsidRDefault="003D089B" w:rsidP="00FF159B">
      <w:pPr>
        <w:pStyle w:val="Tekstprzypisudolnego"/>
        <w:jc w:val="both"/>
        <w:rPr>
          <w:sz w:val="16"/>
          <w:szCs w:val="16"/>
        </w:rPr>
      </w:pPr>
      <w:r w:rsidRPr="00FF159B">
        <w:rPr>
          <w:sz w:val="16"/>
          <w:szCs w:val="16"/>
        </w:rPr>
        <w:t xml:space="preserve">f) operacji, dla których wydatki publiczne przyjmują postać kwot ryczałtowych lub standardowych stawek jednostkowych; </w:t>
      </w:r>
    </w:p>
    <w:p w14:paraId="30BEB259" w14:textId="77777777" w:rsidR="003D089B" w:rsidRPr="00FF159B" w:rsidRDefault="003D089B" w:rsidP="00FF159B">
      <w:pPr>
        <w:pStyle w:val="Tekstprzypisudolnego"/>
        <w:jc w:val="both"/>
        <w:rPr>
          <w:sz w:val="16"/>
          <w:szCs w:val="16"/>
        </w:rPr>
      </w:pPr>
      <w:r w:rsidRPr="00FF159B">
        <w:rPr>
          <w:sz w:val="16"/>
          <w:szCs w:val="16"/>
        </w:rPr>
        <w:t>g) operacji realizowanych w ramach wspólnego planu działania;</w:t>
      </w:r>
    </w:p>
    <w:p w14:paraId="1ECCC4E5" w14:textId="77777777" w:rsidR="003D089B" w:rsidRPr="00FF159B" w:rsidRDefault="003D089B" w:rsidP="00FF159B">
      <w:pPr>
        <w:pStyle w:val="Tekstprzypisudolnego"/>
        <w:jc w:val="both"/>
        <w:rPr>
          <w:sz w:val="16"/>
          <w:szCs w:val="16"/>
        </w:rPr>
      </w:pPr>
      <w:r w:rsidRPr="00FF159B">
        <w:rPr>
          <w:sz w:val="16"/>
          <w:szCs w:val="16"/>
        </w:rPr>
        <w:t xml:space="preserve">i) operacji, dla których wsparcie w ramach programu stanowi: </w:t>
      </w:r>
    </w:p>
    <w:p w14:paraId="30AA4063" w14:textId="77777777" w:rsidR="003D089B" w:rsidRPr="00FF159B" w:rsidRDefault="003D089B" w:rsidP="00FF159B">
      <w:pPr>
        <w:pStyle w:val="Tekstprzypisudolnego"/>
        <w:jc w:val="both"/>
        <w:rPr>
          <w:sz w:val="16"/>
          <w:szCs w:val="16"/>
        </w:rPr>
      </w:pPr>
      <w:r w:rsidRPr="00FF159B">
        <w:rPr>
          <w:sz w:val="16"/>
          <w:szCs w:val="16"/>
        </w:rPr>
        <w:t xml:space="preserve">-  pomoc </w:t>
      </w:r>
      <w:r w:rsidRPr="00FF159B">
        <w:rPr>
          <w:i/>
          <w:iCs/>
          <w:sz w:val="16"/>
          <w:szCs w:val="16"/>
        </w:rPr>
        <w:t xml:space="preserve">de </w:t>
      </w:r>
      <w:proofErr w:type="spellStart"/>
      <w:r w:rsidRPr="00FF159B">
        <w:rPr>
          <w:i/>
          <w:iCs/>
          <w:sz w:val="16"/>
          <w:szCs w:val="16"/>
        </w:rPr>
        <w:t>minimis</w:t>
      </w:r>
      <w:proofErr w:type="spellEnd"/>
      <w:r w:rsidRPr="00FF159B">
        <w:rPr>
          <w:i/>
          <w:iCs/>
          <w:sz w:val="16"/>
          <w:szCs w:val="16"/>
        </w:rPr>
        <w:t xml:space="preserve">; </w:t>
      </w:r>
    </w:p>
    <w:p w14:paraId="0E74DC7A" w14:textId="77777777" w:rsidR="003D089B" w:rsidRPr="00FF159B" w:rsidRDefault="003D089B" w:rsidP="00FF159B">
      <w:pPr>
        <w:pStyle w:val="Tekstprzypisudolnego"/>
        <w:jc w:val="both"/>
        <w:rPr>
          <w:sz w:val="16"/>
          <w:szCs w:val="16"/>
        </w:rPr>
      </w:pPr>
      <w:r w:rsidRPr="00FF159B">
        <w:rPr>
          <w:i/>
          <w:iCs/>
          <w:sz w:val="16"/>
          <w:szCs w:val="16"/>
        </w:rPr>
        <w:t xml:space="preserve">-  </w:t>
      </w:r>
      <w:r w:rsidRPr="00FF159B">
        <w:rPr>
          <w:sz w:val="16"/>
          <w:szCs w:val="16"/>
        </w:rPr>
        <w:t xml:space="preserve">zgodną z rynkiem wewnętrznym pomoc państwa dla MŚP, gdy stosuje się limit w zakresie dopuszczalnej intensywności lub kwoty pomocy państwa; </w:t>
      </w:r>
    </w:p>
    <w:p w14:paraId="343AE4E0" w14:textId="77777777" w:rsidR="003D089B" w:rsidRPr="00033414" w:rsidRDefault="003D089B" w:rsidP="00FF159B">
      <w:pPr>
        <w:pStyle w:val="Tekstprzypisudolnego"/>
        <w:jc w:val="both"/>
      </w:pPr>
      <w:r w:rsidRPr="00FF159B">
        <w:rPr>
          <w:sz w:val="16"/>
          <w:szCs w:val="16"/>
        </w:rPr>
        <w:t>- zgodną z rynkiem wewnętrznym pomoc państwa, gdy przeprowadzono indywidualną weryfikację potrzeb w zakresie finansowania zgodnie z mającymi zastosowanie przepisami dotyczącymi pomocy państwa.</w:t>
      </w:r>
    </w:p>
  </w:footnote>
  <w:footnote w:id="5">
    <w:p w14:paraId="3C7B17B9" w14:textId="77777777" w:rsidR="003D089B" w:rsidRPr="00DF6365" w:rsidRDefault="003D089B" w:rsidP="00A41F12">
      <w:pPr>
        <w:pStyle w:val="Tekstprzypisudolnego"/>
        <w:jc w:val="both"/>
      </w:pPr>
      <w:r w:rsidRPr="00DF6365">
        <w:rPr>
          <w:rStyle w:val="Odwoanieprzypisudolnego"/>
        </w:rPr>
        <w:footnoteRef/>
      </w:r>
      <w:r w:rsidRPr="00DF6365">
        <w:t xml:space="preserve"> </w:t>
      </w:r>
      <w:r w:rsidRPr="00DF6365">
        <w:rPr>
          <w:sz w:val="16"/>
          <w:szCs w:val="16"/>
        </w:rPr>
        <w:t>Dyrektywa Parlamentu Europejskiego I Rady 2011/92/UE z dnia 13 grudnia 2011 r. w sprawie oceny skutków wywieranych przez niektóre przedsięwzięcia publiczne i prywatne na środowisko. W trakcie oceny formalnej bada się czy przedsięwzięcie zostało prawidłowo sklasyfikowane zgodnie z ww. dyrektywą i rozporządzeniem Rady Ministrów w sprawie przedsięwzięć mogących znacząco oddziaływać na środowisko.</w:t>
      </w:r>
      <w:r w:rsidRPr="00DF6365">
        <w:t xml:space="preserve"> </w:t>
      </w:r>
      <w:r w:rsidRPr="00DF6365">
        <w:rPr>
          <w:sz w:val="16"/>
          <w:szCs w:val="16"/>
        </w:rPr>
        <w:t xml:space="preserve">Dodatkowo w czasie oceny formalne bada się zgodność projektu z DYREKTYWĄ RADY 92/43/EWG z dnia 21 maja 1992 r. w sprawie ochrony siedlisk przyrodniczych oraz dzikiej fauny i flory. Prawidłowości przeprowadzenia procedury OOŚ będzie się badało przed podpisaniem umowy o dofinansowanie realizacji projektu na podstawie dokumentów w zakresie </w:t>
      </w:r>
      <w:proofErr w:type="spellStart"/>
      <w:r w:rsidRPr="00DF6365">
        <w:rPr>
          <w:sz w:val="16"/>
          <w:szCs w:val="16"/>
        </w:rPr>
        <w:t>ooś</w:t>
      </w:r>
      <w:proofErr w:type="spellEnd"/>
      <w:r w:rsidRPr="00DF6365">
        <w:rPr>
          <w:sz w:val="16"/>
          <w:szCs w:val="16"/>
        </w:rPr>
        <w:t xml:space="preserve"> niezbędnych do podpisania umowy.</w:t>
      </w:r>
    </w:p>
  </w:footnote>
  <w:footnote w:id="6">
    <w:p w14:paraId="526B33D3" w14:textId="77777777" w:rsidR="003D089B" w:rsidRPr="00FF159B" w:rsidRDefault="003D089B" w:rsidP="00B96740">
      <w:pPr>
        <w:pStyle w:val="footnotedescription"/>
        <w:spacing w:line="296" w:lineRule="auto"/>
        <w:rPr>
          <w:rFonts w:asciiTheme="minorHAnsi" w:hAnsiTheme="minorHAnsi"/>
          <w:szCs w:val="16"/>
        </w:rPr>
      </w:pPr>
      <w:r w:rsidRPr="00FF159B">
        <w:rPr>
          <w:rStyle w:val="footnotemark"/>
          <w:rFonts w:asciiTheme="minorHAnsi" w:hAnsiTheme="minorHAnsi"/>
          <w:szCs w:val="16"/>
        </w:rPr>
        <w:footnoteRef/>
      </w:r>
      <w:r w:rsidRPr="00FF159B">
        <w:rPr>
          <w:rFonts w:asciiTheme="minorHAnsi" w:hAnsiTheme="minorHAnsi"/>
          <w:szCs w:val="16"/>
        </w:rPr>
        <w:t xml:space="preserve"> </w:t>
      </w:r>
      <w:r w:rsidRPr="00FF159B">
        <w:rPr>
          <w:rFonts w:asciiTheme="minorHAnsi" w:eastAsia="Times New Roman" w:hAnsiTheme="minorHAnsi" w:cs="Times New Roman"/>
          <w:szCs w:val="16"/>
        </w:rPr>
        <w:t xml:space="preserve">Posiadanie promesy kredytowej, umowy kredytowej, promesy leasingowej na minimalną kwotę równą wartości dofinansowania, oznaczać będzie spełnienie kryterium. W pozostałych przypadkach dokonana zostanie ocena sytuacji  finansowej. </w:t>
      </w:r>
    </w:p>
  </w:footnote>
  <w:footnote w:id="7">
    <w:p w14:paraId="2EC88FE0" w14:textId="77777777" w:rsidR="003D089B" w:rsidRPr="003D089B" w:rsidRDefault="003D089B" w:rsidP="003D089B">
      <w:pPr>
        <w:pStyle w:val="Tekstprzypisudolnego"/>
        <w:jc w:val="both"/>
        <w:rPr>
          <w:u w:val="single"/>
        </w:rPr>
      </w:pPr>
      <w:r w:rsidRPr="003D089B">
        <w:rPr>
          <w:rStyle w:val="Odwoanieprzypisudolnego"/>
        </w:rPr>
        <w:footnoteRef/>
      </w:r>
      <w:r w:rsidRPr="003D089B">
        <w:rPr>
          <w:u w:val="single"/>
        </w:rPr>
        <w:t xml:space="preserve"> Projektowanie produktów, środowiska, programów i usług w taki sposób, by były użyteczne dla wszystkich, w możliwie największym stopniu, bez potrzeby adaptacji lub specjalistycznego projektowania.</w:t>
      </w:r>
    </w:p>
  </w:footnote>
  <w:footnote w:id="8">
    <w:p w14:paraId="75B0064F" w14:textId="77777777" w:rsidR="003D089B" w:rsidRPr="007025A7" w:rsidRDefault="003D089B" w:rsidP="00EC6018">
      <w:pPr>
        <w:pStyle w:val="Tekstprzypisudolnego"/>
        <w:jc w:val="both"/>
        <w:rPr>
          <w:rFonts w:ascii="Calibri" w:hAnsi="Calibri"/>
        </w:rPr>
      </w:pPr>
      <w:r w:rsidRPr="007025A7">
        <w:rPr>
          <w:rStyle w:val="Odwoanieprzypisudolnego"/>
        </w:rPr>
        <w:footnoteRef/>
      </w:r>
      <w:r w:rsidRPr="007025A7">
        <w:rPr>
          <w:rFonts w:ascii="Calibri" w:hAnsi="Calibri"/>
          <w:b/>
          <w:bCs/>
        </w:rPr>
        <w:t>Terminal kolejowy</w:t>
      </w:r>
      <w:r w:rsidRPr="007025A7">
        <w:rPr>
          <w:rFonts w:ascii="Calibri" w:hAnsi="Calibri"/>
        </w:rPr>
        <w:t xml:space="preserve"> – budynek lub budowla wraz z urządzeniami specjalistycznymi umożliwiające załadunek, wyładunek lub zestawianie pociągów towarowych lub integrację usług towarowego transportu kolejowego z innymi rodzajami transportu (Ustawa z dnia 28 marca 2003 r. o transporcie kolejowym, Dz.U. 2003 nr 86 poz. 789)</w:t>
      </w:r>
    </w:p>
  </w:footnote>
  <w:footnote w:id="9">
    <w:p w14:paraId="7CEEEAAC" w14:textId="77777777" w:rsidR="003D089B" w:rsidRPr="00275E49" w:rsidRDefault="003D089B" w:rsidP="00EC6018">
      <w:pPr>
        <w:pStyle w:val="Tekstprzypisudolnego"/>
        <w:jc w:val="both"/>
        <w:rPr>
          <w:rFonts w:ascii="Calibri" w:hAnsi="Calibri"/>
        </w:rPr>
      </w:pPr>
      <w:r w:rsidRPr="00275E49">
        <w:rPr>
          <w:rStyle w:val="Odwoanieprzypisudolnego"/>
        </w:rPr>
        <w:footnoteRef/>
      </w:r>
      <w:r w:rsidRPr="00275E49">
        <w:rPr>
          <w:rFonts w:ascii="Calibri" w:hAnsi="Calibri"/>
        </w:rPr>
        <w:t>Tereny powojskowe – tereny</w:t>
      </w:r>
      <w:r w:rsidRPr="00275E49">
        <w:rPr>
          <w:rFonts w:ascii="Calibri" w:hAnsi="Calibri" w:cs="Arial"/>
        </w:rPr>
        <w:t xml:space="preserve"> zajmowane wcześniej lub eksploatowane przez armię do celów logistycznych, kwaterunkowych lub poligonowych, obecnie nieużytkowane lub nie w pełni wykorzystane.</w:t>
      </w:r>
    </w:p>
  </w:footnote>
  <w:footnote w:id="10">
    <w:p w14:paraId="74ADD0ED" w14:textId="77777777" w:rsidR="003D089B" w:rsidRPr="009A1C83" w:rsidRDefault="003D089B" w:rsidP="00EC6018">
      <w:pPr>
        <w:pStyle w:val="Tekstprzypisudolnego"/>
        <w:rPr>
          <w:rFonts w:ascii="Calibri" w:hAnsi="Calibri"/>
        </w:rPr>
      </w:pPr>
      <w:r w:rsidRPr="009A1C83">
        <w:rPr>
          <w:rStyle w:val="Odwoanieprzypisudolnego"/>
        </w:rPr>
        <w:footnoteRef/>
      </w:r>
      <w:r w:rsidRPr="009A1C83">
        <w:rPr>
          <w:rFonts w:ascii="Calibri" w:hAnsi="Calibri"/>
        </w:rPr>
        <w:t>Dotacja ze środków publicznych nie będzie uznawana za źródło prywatne.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9"/>
    <w:multiLevelType w:val="singleLevel"/>
    <w:tmpl w:val="00000019"/>
    <w:name w:val="WW8Num25"/>
    <w:lvl w:ilvl="0">
      <w:start w:val="1"/>
      <w:numFmt w:val="bullet"/>
      <w:lvlText w:val=""/>
      <w:lvlJc w:val="left"/>
      <w:pPr>
        <w:tabs>
          <w:tab w:val="num" w:pos="720"/>
        </w:tabs>
        <w:ind w:left="720" w:hanging="360"/>
      </w:pPr>
      <w:rPr>
        <w:rFonts w:ascii="Symbol" w:hAnsi="Symbol"/>
      </w:rPr>
    </w:lvl>
  </w:abstractNum>
  <w:abstractNum w:abstractNumId="1" w15:restartNumberingAfterBreak="0">
    <w:nsid w:val="052E6DA9"/>
    <w:multiLevelType w:val="multilevel"/>
    <w:tmpl w:val="9306EB00"/>
    <w:styleLink w:val="WWNum12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 w15:restartNumberingAfterBreak="0">
    <w:nsid w:val="0674506B"/>
    <w:multiLevelType w:val="hybridMultilevel"/>
    <w:tmpl w:val="B2DAC9D2"/>
    <w:lvl w:ilvl="0" w:tplc="33E8CAB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1886006">
      <w:start w:val="1"/>
      <w:numFmt w:val="bullet"/>
      <w:lvlText w:val="o"/>
      <w:lvlJc w:val="left"/>
      <w:pPr>
        <w:ind w:left="15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1E22BD6">
      <w:start w:val="1"/>
      <w:numFmt w:val="bullet"/>
      <w:lvlText w:val="▪"/>
      <w:lvlJc w:val="left"/>
      <w:pPr>
        <w:ind w:left="22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A5C5772">
      <w:start w:val="1"/>
      <w:numFmt w:val="bullet"/>
      <w:lvlText w:val="•"/>
      <w:lvlJc w:val="left"/>
      <w:pPr>
        <w:ind w:left="2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548927A">
      <w:start w:val="1"/>
      <w:numFmt w:val="bullet"/>
      <w:lvlText w:val="o"/>
      <w:lvlJc w:val="left"/>
      <w:pPr>
        <w:ind w:left="37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F968BA2">
      <w:start w:val="1"/>
      <w:numFmt w:val="bullet"/>
      <w:lvlText w:val="▪"/>
      <w:lvlJc w:val="left"/>
      <w:pPr>
        <w:ind w:left="44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1BAFF66">
      <w:start w:val="1"/>
      <w:numFmt w:val="bullet"/>
      <w:lvlText w:val="•"/>
      <w:lvlJc w:val="left"/>
      <w:pPr>
        <w:ind w:left="5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09C6B0E">
      <w:start w:val="1"/>
      <w:numFmt w:val="bullet"/>
      <w:lvlText w:val="o"/>
      <w:lvlJc w:val="left"/>
      <w:pPr>
        <w:ind w:left="58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2B87156">
      <w:start w:val="1"/>
      <w:numFmt w:val="bullet"/>
      <w:lvlText w:val="▪"/>
      <w:lvlJc w:val="left"/>
      <w:pPr>
        <w:ind w:left="65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9D00F53"/>
    <w:multiLevelType w:val="multilevel"/>
    <w:tmpl w:val="49FA5252"/>
    <w:styleLink w:val="WWNum3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 w15:restartNumberingAfterBreak="0">
    <w:nsid w:val="0A546827"/>
    <w:multiLevelType w:val="multilevel"/>
    <w:tmpl w:val="FAB8F288"/>
    <w:styleLink w:val="WWNum3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 w15:restartNumberingAfterBreak="0">
    <w:nsid w:val="0A8A7725"/>
    <w:multiLevelType w:val="hybridMultilevel"/>
    <w:tmpl w:val="31ECB6B8"/>
    <w:lvl w:ilvl="0" w:tplc="40EC319A">
      <w:start w:val="2"/>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12A91D4">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25AFC7A">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B247674">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916C326">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FE62598">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CE831C2">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EC05118">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8D0A5C2">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C024D23"/>
    <w:multiLevelType w:val="multilevel"/>
    <w:tmpl w:val="EF5E6970"/>
    <w:styleLink w:val="WWNum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 w15:restartNumberingAfterBreak="0">
    <w:nsid w:val="18633AAB"/>
    <w:multiLevelType w:val="multilevel"/>
    <w:tmpl w:val="FA7C1DD2"/>
    <w:styleLink w:val="WWNum1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 w15:restartNumberingAfterBreak="0">
    <w:nsid w:val="19644EE5"/>
    <w:multiLevelType w:val="hybridMultilevel"/>
    <w:tmpl w:val="C4966344"/>
    <w:lvl w:ilvl="0" w:tplc="81FE5424">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87AA0A6">
      <w:start w:val="1"/>
      <w:numFmt w:val="lowerLetter"/>
      <w:lvlText w:val="%2"/>
      <w:lvlJc w:val="left"/>
      <w:pPr>
        <w:ind w:left="13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9C002A2">
      <w:start w:val="1"/>
      <w:numFmt w:val="lowerRoman"/>
      <w:lvlText w:val="%3"/>
      <w:lvlJc w:val="left"/>
      <w:pPr>
        <w:ind w:left="20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A8C6A2C">
      <w:start w:val="1"/>
      <w:numFmt w:val="decimal"/>
      <w:lvlText w:val="%4"/>
      <w:lvlJc w:val="left"/>
      <w:pPr>
        <w:ind w:left="28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1BCEDF6">
      <w:start w:val="1"/>
      <w:numFmt w:val="lowerLetter"/>
      <w:lvlText w:val="%5"/>
      <w:lvlJc w:val="left"/>
      <w:pPr>
        <w:ind w:left="35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39055D8">
      <w:start w:val="1"/>
      <w:numFmt w:val="lowerRoman"/>
      <w:lvlText w:val="%6"/>
      <w:lvlJc w:val="left"/>
      <w:pPr>
        <w:ind w:left="42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380B0D8">
      <w:start w:val="1"/>
      <w:numFmt w:val="decimal"/>
      <w:lvlText w:val="%7"/>
      <w:lvlJc w:val="left"/>
      <w:pPr>
        <w:ind w:left="49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812AC5C">
      <w:start w:val="1"/>
      <w:numFmt w:val="lowerLetter"/>
      <w:lvlText w:val="%8"/>
      <w:lvlJc w:val="left"/>
      <w:pPr>
        <w:ind w:left="56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918D680">
      <w:start w:val="1"/>
      <w:numFmt w:val="lowerRoman"/>
      <w:lvlText w:val="%9"/>
      <w:lvlJc w:val="left"/>
      <w:pPr>
        <w:ind w:left="64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A223102"/>
    <w:multiLevelType w:val="hybridMultilevel"/>
    <w:tmpl w:val="BB286E0C"/>
    <w:lvl w:ilvl="0" w:tplc="520CE8A0">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43E197C">
      <w:start w:val="1"/>
      <w:numFmt w:val="bullet"/>
      <w:lvlText w:val="o"/>
      <w:lvlJc w:val="left"/>
      <w:pPr>
        <w:ind w:left="15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C68D3A2">
      <w:start w:val="1"/>
      <w:numFmt w:val="bullet"/>
      <w:lvlText w:val="▪"/>
      <w:lvlJc w:val="left"/>
      <w:pPr>
        <w:ind w:left="22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624572E">
      <w:start w:val="1"/>
      <w:numFmt w:val="bullet"/>
      <w:lvlText w:val="•"/>
      <w:lvlJc w:val="left"/>
      <w:pPr>
        <w:ind w:left="29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7DA46E4">
      <w:start w:val="1"/>
      <w:numFmt w:val="bullet"/>
      <w:lvlText w:val="o"/>
      <w:lvlJc w:val="left"/>
      <w:pPr>
        <w:ind w:left="37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3B4FA9C">
      <w:start w:val="1"/>
      <w:numFmt w:val="bullet"/>
      <w:lvlText w:val="▪"/>
      <w:lvlJc w:val="left"/>
      <w:pPr>
        <w:ind w:left="44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3062F6E">
      <w:start w:val="1"/>
      <w:numFmt w:val="bullet"/>
      <w:lvlText w:val="•"/>
      <w:lvlJc w:val="left"/>
      <w:pPr>
        <w:ind w:left="51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348D59A">
      <w:start w:val="1"/>
      <w:numFmt w:val="bullet"/>
      <w:lvlText w:val="o"/>
      <w:lvlJc w:val="left"/>
      <w:pPr>
        <w:ind w:left="58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84EECCC">
      <w:start w:val="1"/>
      <w:numFmt w:val="bullet"/>
      <w:lvlText w:val="▪"/>
      <w:lvlJc w:val="left"/>
      <w:pPr>
        <w:ind w:left="65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D8073AC"/>
    <w:multiLevelType w:val="hybridMultilevel"/>
    <w:tmpl w:val="A61C31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0A4679D"/>
    <w:multiLevelType w:val="hybridMultilevel"/>
    <w:tmpl w:val="510813D4"/>
    <w:lvl w:ilvl="0" w:tplc="225EB8C6">
      <w:start w:val="2"/>
      <w:numFmt w:val="lowerLetter"/>
      <w:lvlText w:val="%1."/>
      <w:lvlJc w:val="left"/>
      <w:pPr>
        <w:ind w:left="36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1625F58"/>
    <w:multiLevelType w:val="multilevel"/>
    <w:tmpl w:val="1D0A7276"/>
    <w:styleLink w:val="WWNum1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3" w15:restartNumberingAfterBreak="0">
    <w:nsid w:val="21D102BE"/>
    <w:multiLevelType w:val="hybridMultilevel"/>
    <w:tmpl w:val="AC3AD1B2"/>
    <w:lvl w:ilvl="0" w:tplc="04150001">
      <w:start w:val="1"/>
      <w:numFmt w:val="bullet"/>
      <w:lvlText w:val=""/>
      <w:lvlJc w:val="left"/>
      <w:pPr>
        <w:ind w:left="820" w:hanging="360"/>
      </w:pPr>
      <w:rPr>
        <w:rFonts w:ascii="Symbol" w:hAnsi="Symbol" w:hint="default"/>
      </w:rPr>
    </w:lvl>
    <w:lvl w:ilvl="1" w:tplc="04150003">
      <w:start w:val="1"/>
      <w:numFmt w:val="bullet"/>
      <w:lvlText w:val="o"/>
      <w:lvlJc w:val="left"/>
      <w:pPr>
        <w:ind w:left="1540" w:hanging="360"/>
      </w:pPr>
      <w:rPr>
        <w:rFonts w:ascii="Courier New" w:hAnsi="Courier New" w:cs="Courier New" w:hint="default"/>
      </w:rPr>
    </w:lvl>
    <w:lvl w:ilvl="2" w:tplc="04150005">
      <w:start w:val="1"/>
      <w:numFmt w:val="bullet"/>
      <w:lvlText w:val=""/>
      <w:lvlJc w:val="left"/>
      <w:pPr>
        <w:ind w:left="2260" w:hanging="360"/>
      </w:pPr>
      <w:rPr>
        <w:rFonts w:ascii="Wingdings" w:hAnsi="Wingdings" w:hint="default"/>
      </w:rPr>
    </w:lvl>
    <w:lvl w:ilvl="3" w:tplc="04150001">
      <w:start w:val="1"/>
      <w:numFmt w:val="bullet"/>
      <w:lvlText w:val=""/>
      <w:lvlJc w:val="left"/>
      <w:pPr>
        <w:ind w:left="2980" w:hanging="360"/>
      </w:pPr>
      <w:rPr>
        <w:rFonts w:ascii="Symbol" w:hAnsi="Symbol" w:hint="default"/>
      </w:rPr>
    </w:lvl>
    <w:lvl w:ilvl="4" w:tplc="04150003">
      <w:start w:val="1"/>
      <w:numFmt w:val="bullet"/>
      <w:lvlText w:val="o"/>
      <w:lvlJc w:val="left"/>
      <w:pPr>
        <w:ind w:left="3700" w:hanging="360"/>
      </w:pPr>
      <w:rPr>
        <w:rFonts w:ascii="Courier New" w:hAnsi="Courier New" w:cs="Courier New" w:hint="default"/>
      </w:rPr>
    </w:lvl>
    <w:lvl w:ilvl="5" w:tplc="04150005">
      <w:start w:val="1"/>
      <w:numFmt w:val="bullet"/>
      <w:lvlText w:val=""/>
      <w:lvlJc w:val="left"/>
      <w:pPr>
        <w:ind w:left="4420" w:hanging="360"/>
      </w:pPr>
      <w:rPr>
        <w:rFonts w:ascii="Wingdings" w:hAnsi="Wingdings" w:hint="default"/>
      </w:rPr>
    </w:lvl>
    <w:lvl w:ilvl="6" w:tplc="04150001">
      <w:start w:val="1"/>
      <w:numFmt w:val="bullet"/>
      <w:lvlText w:val=""/>
      <w:lvlJc w:val="left"/>
      <w:pPr>
        <w:ind w:left="5140" w:hanging="360"/>
      </w:pPr>
      <w:rPr>
        <w:rFonts w:ascii="Symbol" w:hAnsi="Symbol" w:hint="default"/>
      </w:rPr>
    </w:lvl>
    <w:lvl w:ilvl="7" w:tplc="04150003">
      <w:start w:val="1"/>
      <w:numFmt w:val="bullet"/>
      <w:lvlText w:val="o"/>
      <w:lvlJc w:val="left"/>
      <w:pPr>
        <w:ind w:left="5860" w:hanging="360"/>
      </w:pPr>
      <w:rPr>
        <w:rFonts w:ascii="Courier New" w:hAnsi="Courier New" w:cs="Courier New" w:hint="default"/>
      </w:rPr>
    </w:lvl>
    <w:lvl w:ilvl="8" w:tplc="04150005">
      <w:start w:val="1"/>
      <w:numFmt w:val="bullet"/>
      <w:lvlText w:val=""/>
      <w:lvlJc w:val="left"/>
      <w:pPr>
        <w:ind w:left="6580" w:hanging="360"/>
      </w:pPr>
      <w:rPr>
        <w:rFonts w:ascii="Wingdings" w:hAnsi="Wingdings" w:hint="default"/>
      </w:rPr>
    </w:lvl>
  </w:abstractNum>
  <w:abstractNum w:abstractNumId="14" w15:restartNumberingAfterBreak="0">
    <w:nsid w:val="259B5C90"/>
    <w:multiLevelType w:val="hybridMultilevel"/>
    <w:tmpl w:val="AD180FF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B7857A0"/>
    <w:multiLevelType w:val="multilevel"/>
    <w:tmpl w:val="BAFCE328"/>
    <w:styleLink w:val="WWNum1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6" w15:restartNumberingAfterBreak="0">
    <w:nsid w:val="2B9C4232"/>
    <w:multiLevelType w:val="multilevel"/>
    <w:tmpl w:val="79DA30B4"/>
    <w:styleLink w:val="WWNum2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7" w15:restartNumberingAfterBreak="0">
    <w:nsid w:val="2C416CA9"/>
    <w:multiLevelType w:val="multilevel"/>
    <w:tmpl w:val="B6125450"/>
    <w:styleLink w:val="WWNum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8" w15:restartNumberingAfterBreak="0">
    <w:nsid w:val="2CAC0EEB"/>
    <w:multiLevelType w:val="multilevel"/>
    <w:tmpl w:val="FEFCA2C4"/>
    <w:styleLink w:val="WWNum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9" w15:restartNumberingAfterBreak="0">
    <w:nsid w:val="2CB12C29"/>
    <w:multiLevelType w:val="hybridMultilevel"/>
    <w:tmpl w:val="4ACAB4E0"/>
    <w:lvl w:ilvl="0" w:tplc="9378FBA4">
      <w:start w:val="1"/>
      <w:numFmt w:val="decimal"/>
      <w:lvlText w:val="%1."/>
      <w:lvlJc w:val="left"/>
      <w:pPr>
        <w:ind w:left="786" w:hanging="360"/>
      </w:pPr>
      <w:rPr>
        <w:rFonts w:ascii="Calibri" w:hAnsi="Calibri" w:hint="default"/>
        <w:sz w:val="22"/>
        <w:szCs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15:restartNumberingAfterBreak="0">
    <w:nsid w:val="2DE32386"/>
    <w:multiLevelType w:val="hybridMultilevel"/>
    <w:tmpl w:val="D1B6EB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DF968BA"/>
    <w:multiLevelType w:val="hybridMultilevel"/>
    <w:tmpl w:val="F4D670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F5F1215"/>
    <w:multiLevelType w:val="hybridMultilevel"/>
    <w:tmpl w:val="BBAEB386"/>
    <w:lvl w:ilvl="0" w:tplc="AE88356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DA458C8">
      <w:start w:val="1"/>
      <w:numFmt w:val="bullet"/>
      <w:lvlText w:val="o"/>
      <w:lvlJc w:val="left"/>
      <w:pPr>
        <w:ind w:left="15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3D29D8E">
      <w:start w:val="1"/>
      <w:numFmt w:val="bullet"/>
      <w:lvlText w:val="▪"/>
      <w:lvlJc w:val="left"/>
      <w:pPr>
        <w:ind w:left="22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2BE7A62">
      <w:start w:val="1"/>
      <w:numFmt w:val="bullet"/>
      <w:lvlText w:val="•"/>
      <w:lvlJc w:val="left"/>
      <w:pPr>
        <w:ind w:left="2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262326E">
      <w:start w:val="1"/>
      <w:numFmt w:val="bullet"/>
      <w:lvlText w:val="o"/>
      <w:lvlJc w:val="left"/>
      <w:pPr>
        <w:ind w:left="37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77A57AA">
      <w:start w:val="1"/>
      <w:numFmt w:val="bullet"/>
      <w:lvlText w:val="▪"/>
      <w:lvlJc w:val="left"/>
      <w:pPr>
        <w:ind w:left="44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A8072CC">
      <w:start w:val="1"/>
      <w:numFmt w:val="bullet"/>
      <w:lvlText w:val="•"/>
      <w:lvlJc w:val="left"/>
      <w:pPr>
        <w:ind w:left="5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CD4737A">
      <w:start w:val="1"/>
      <w:numFmt w:val="bullet"/>
      <w:lvlText w:val="o"/>
      <w:lvlJc w:val="left"/>
      <w:pPr>
        <w:ind w:left="58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DEA744C">
      <w:start w:val="1"/>
      <w:numFmt w:val="bullet"/>
      <w:lvlText w:val="▪"/>
      <w:lvlJc w:val="left"/>
      <w:pPr>
        <w:ind w:left="65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2F952CB8"/>
    <w:multiLevelType w:val="hybridMultilevel"/>
    <w:tmpl w:val="994ECEA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4" w15:restartNumberingAfterBreak="0">
    <w:nsid w:val="326D4CA7"/>
    <w:multiLevelType w:val="multilevel"/>
    <w:tmpl w:val="F482AF54"/>
    <w:styleLink w:val="WWNum3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5" w15:restartNumberingAfterBreak="0">
    <w:nsid w:val="33CA1331"/>
    <w:multiLevelType w:val="hybridMultilevel"/>
    <w:tmpl w:val="084457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41C4B84"/>
    <w:multiLevelType w:val="multilevel"/>
    <w:tmpl w:val="80F2258E"/>
    <w:styleLink w:val="WWNum3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7" w15:restartNumberingAfterBreak="0">
    <w:nsid w:val="37BD116E"/>
    <w:multiLevelType w:val="hybridMultilevel"/>
    <w:tmpl w:val="D4F8A6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38500A0A"/>
    <w:multiLevelType w:val="multilevel"/>
    <w:tmpl w:val="A446C1A2"/>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9" w15:restartNumberingAfterBreak="0">
    <w:nsid w:val="422F4D9F"/>
    <w:multiLevelType w:val="hybridMultilevel"/>
    <w:tmpl w:val="137868CC"/>
    <w:lvl w:ilvl="0" w:tplc="DE4487B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50C54FE">
      <w:start w:val="1"/>
      <w:numFmt w:val="bullet"/>
      <w:lvlText w:val="o"/>
      <w:lvlJc w:val="left"/>
      <w:pPr>
        <w:ind w:left="15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9482FA0">
      <w:start w:val="1"/>
      <w:numFmt w:val="bullet"/>
      <w:lvlText w:val="▪"/>
      <w:lvlJc w:val="left"/>
      <w:pPr>
        <w:ind w:left="22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A26D158">
      <w:start w:val="1"/>
      <w:numFmt w:val="bullet"/>
      <w:lvlText w:val="•"/>
      <w:lvlJc w:val="left"/>
      <w:pPr>
        <w:ind w:left="2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CCE4BDC">
      <w:start w:val="1"/>
      <w:numFmt w:val="bullet"/>
      <w:lvlText w:val="o"/>
      <w:lvlJc w:val="left"/>
      <w:pPr>
        <w:ind w:left="37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086BB38">
      <w:start w:val="1"/>
      <w:numFmt w:val="bullet"/>
      <w:lvlText w:val="▪"/>
      <w:lvlJc w:val="left"/>
      <w:pPr>
        <w:ind w:left="44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FAC4752">
      <w:start w:val="1"/>
      <w:numFmt w:val="bullet"/>
      <w:lvlText w:val="•"/>
      <w:lvlJc w:val="left"/>
      <w:pPr>
        <w:ind w:left="5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2E8667C">
      <w:start w:val="1"/>
      <w:numFmt w:val="bullet"/>
      <w:lvlText w:val="o"/>
      <w:lvlJc w:val="left"/>
      <w:pPr>
        <w:ind w:left="58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D689738">
      <w:start w:val="1"/>
      <w:numFmt w:val="bullet"/>
      <w:lvlText w:val="▪"/>
      <w:lvlJc w:val="left"/>
      <w:pPr>
        <w:ind w:left="65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45495747"/>
    <w:multiLevelType w:val="hybridMultilevel"/>
    <w:tmpl w:val="FBCA0158"/>
    <w:lvl w:ilvl="0" w:tplc="F3E07866">
      <w:start w:val="1"/>
      <w:numFmt w:val="bullet"/>
      <w:lvlText w:val="–"/>
      <w:lvlJc w:val="left"/>
      <w:pPr>
        <w:ind w:left="360" w:hanging="360"/>
      </w:pPr>
      <w:rPr>
        <w:rFonts w:ascii="Calibri" w:hAnsi="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45CD15EB"/>
    <w:multiLevelType w:val="hybridMultilevel"/>
    <w:tmpl w:val="0AB638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5DD74A4"/>
    <w:multiLevelType w:val="hybridMultilevel"/>
    <w:tmpl w:val="73EE04D4"/>
    <w:lvl w:ilvl="0" w:tplc="0415000F">
      <w:start w:val="1"/>
      <w:numFmt w:val="decimal"/>
      <w:lvlText w:val="%1."/>
      <w:lvlJc w:val="left"/>
      <w:pPr>
        <w:ind w:left="4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8B339E1"/>
    <w:multiLevelType w:val="hybridMultilevel"/>
    <w:tmpl w:val="57524764"/>
    <w:lvl w:ilvl="0" w:tplc="143241A2">
      <w:start w:val="1"/>
      <w:numFmt w:val="bullet"/>
      <w:lvlText w:val="•"/>
      <w:lvlJc w:val="left"/>
      <w:pPr>
        <w:ind w:left="8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CBE7344">
      <w:start w:val="1"/>
      <w:numFmt w:val="bullet"/>
      <w:lvlText w:val="o"/>
      <w:lvlJc w:val="left"/>
      <w:pPr>
        <w:ind w:left="15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B9CAB50">
      <w:start w:val="1"/>
      <w:numFmt w:val="bullet"/>
      <w:lvlText w:val="▪"/>
      <w:lvlJc w:val="left"/>
      <w:pPr>
        <w:ind w:left="22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68A970E">
      <w:start w:val="1"/>
      <w:numFmt w:val="bullet"/>
      <w:lvlText w:val="•"/>
      <w:lvlJc w:val="left"/>
      <w:pPr>
        <w:ind w:left="2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7F2DE00">
      <w:start w:val="1"/>
      <w:numFmt w:val="bullet"/>
      <w:lvlText w:val="o"/>
      <w:lvlJc w:val="left"/>
      <w:pPr>
        <w:ind w:left="37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1366792">
      <w:start w:val="1"/>
      <w:numFmt w:val="bullet"/>
      <w:lvlText w:val="▪"/>
      <w:lvlJc w:val="left"/>
      <w:pPr>
        <w:ind w:left="44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684359A">
      <w:start w:val="1"/>
      <w:numFmt w:val="bullet"/>
      <w:lvlText w:val="•"/>
      <w:lvlJc w:val="left"/>
      <w:pPr>
        <w:ind w:left="5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4FAE62C">
      <w:start w:val="1"/>
      <w:numFmt w:val="bullet"/>
      <w:lvlText w:val="o"/>
      <w:lvlJc w:val="left"/>
      <w:pPr>
        <w:ind w:left="58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E207B70">
      <w:start w:val="1"/>
      <w:numFmt w:val="bullet"/>
      <w:lvlText w:val="▪"/>
      <w:lvlJc w:val="left"/>
      <w:pPr>
        <w:ind w:left="65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48DB4ED1"/>
    <w:multiLevelType w:val="hybridMultilevel"/>
    <w:tmpl w:val="FE162664"/>
    <w:lvl w:ilvl="0" w:tplc="F3E07866">
      <w:start w:val="1"/>
      <w:numFmt w:val="bullet"/>
      <w:lvlText w:val="–"/>
      <w:lvlJc w:val="left"/>
      <w:pPr>
        <w:ind w:left="360" w:hanging="360"/>
      </w:pPr>
      <w:rPr>
        <w:rFonts w:ascii="Calibri" w:hAnsi="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15:restartNumberingAfterBreak="0">
    <w:nsid w:val="4E19629F"/>
    <w:multiLevelType w:val="hybridMultilevel"/>
    <w:tmpl w:val="80F016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F9F4C58"/>
    <w:multiLevelType w:val="hybridMultilevel"/>
    <w:tmpl w:val="FA540EB4"/>
    <w:lvl w:ilvl="0" w:tplc="33F499F6">
      <w:start w:val="1"/>
      <w:numFmt w:val="decimal"/>
      <w:lvlText w:val="%1."/>
      <w:lvlJc w:val="left"/>
      <w:pPr>
        <w:ind w:left="345" w:hanging="360"/>
      </w:pPr>
      <w:rPr>
        <w:rFonts w:hint="default"/>
      </w:rPr>
    </w:lvl>
    <w:lvl w:ilvl="1" w:tplc="04150019" w:tentative="1">
      <w:start w:val="1"/>
      <w:numFmt w:val="lowerLetter"/>
      <w:lvlText w:val="%2."/>
      <w:lvlJc w:val="left"/>
      <w:pPr>
        <w:ind w:left="1065" w:hanging="360"/>
      </w:pPr>
    </w:lvl>
    <w:lvl w:ilvl="2" w:tplc="0415001B" w:tentative="1">
      <w:start w:val="1"/>
      <w:numFmt w:val="lowerRoman"/>
      <w:lvlText w:val="%3."/>
      <w:lvlJc w:val="right"/>
      <w:pPr>
        <w:ind w:left="1785" w:hanging="180"/>
      </w:pPr>
    </w:lvl>
    <w:lvl w:ilvl="3" w:tplc="0415000F" w:tentative="1">
      <w:start w:val="1"/>
      <w:numFmt w:val="decimal"/>
      <w:lvlText w:val="%4."/>
      <w:lvlJc w:val="left"/>
      <w:pPr>
        <w:ind w:left="2505" w:hanging="360"/>
      </w:pPr>
    </w:lvl>
    <w:lvl w:ilvl="4" w:tplc="04150019" w:tentative="1">
      <w:start w:val="1"/>
      <w:numFmt w:val="lowerLetter"/>
      <w:lvlText w:val="%5."/>
      <w:lvlJc w:val="left"/>
      <w:pPr>
        <w:ind w:left="3225" w:hanging="360"/>
      </w:pPr>
    </w:lvl>
    <w:lvl w:ilvl="5" w:tplc="0415001B" w:tentative="1">
      <w:start w:val="1"/>
      <w:numFmt w:val="lowerRoman"/>
      <w:lvlText w:val="%6."/>
      <w:lvlJc w:val="right"/>
      <w:pPr>
        <w:ind w:left="3945" w:hanging="180"/>
      </w:pPr>
    </w:lvl>
    <w:lvl w:ilvl="6" w:tplc="0415000F" w:tentative="1">
      <w:start w:val="1"/>
      <w:numFmt w:val="decimal"/>
      <w:lvlText w:val="%7."/>
      <w:lvlJc w:val="left"/>
      <w:pPr>
        <w:ind w:left="4665" w:hanging="360"/>
      </w:pPr>
    </w:lvl>
    <w:lvl w:ilvl="7" w:tplc="04150019" w:tentative="1">
      <w:start w:val="1"/>
      <w:numFmt w:val="lowerLetter"/>
      <w:lvlText w:val="%8."/>
      <w:lvlJc w:val="left"/>
      <w:pPr>
        <w:ind w:left="5385" w:hanging="360"/>
      </w:pPr>
    </w:lvl>
    <w:lvl w:ilvl="8" w:tplc="0415001B" w:tentative="1">
      <w:start w:val="1"/>
      <w:numFmt w:val="lowerRoman"/>
      <w:lvlText w:val="%9."/>
      <w:lvlJc w:val="right"/>
      <w:pPr>
        <w:ind w:left="6105" w:hanging="180"/>
      </w:pPr>
    </w:lvl>
  </w:abstractNum>
  <w:abstractNum w:abstractNumId="37" w15:restartNumberingAfterBreak="0">
    <w:nsid w:val="50516E88"/>
    <w:multiLevelType w:val="multilevel"/>
    <w:tmpl w:val="4BD6A5E8"/>
    <w:styleLink w:val="WWNum1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8" w15:restartNumberingAfterBreak="0">
    <w:nsid w:val="51F44F5F"/>
    <w:multiLevelType w:val="multilevel"/>
    <w:tmpl w:val="5330E3A2"/>
    <w:styleLink w:val="WWNum1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9" w15:restartNumberingAfterBreak="0">
    <w:nsid w:val="53CB67AA"/>
    <w:multiLevelType w:val="hybridMultilevel"/>
    <w:tmpl w:val="E6144E3C"/>
    <w:lvl w:ilvl="0" w:tplc="CA3E23C0">
      <w:start w:val="1"/>
      <w:numFmt w:val="lowerLetter"/>
      <w:lvlText w:val="%1."/>
      <w:lvlJc w:val="left"/>
      <w:pPr>
        <w:ind w:left="720" w:hanging="360"/>
      </w:pPr>
      <w:rPr>
        <w:sz w:val="28"/>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8810604"/>
    <w:multiLevelType w:val="multilevel"/>
    <w:tmpl w:val="F544D1D8"/>
    <w:styleLink w:val="WWNum2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1" w15:restartNumberingAfterBreak="0">
    <w:nsid w:val="5B0B08D5"/>
    <w:multiLevelType w:val="hybridMultilevel"/>
    <w:tmpl w:val="0AAEF7D2"/>
    <w:lvl w:ilvl="0" w:tplc="89005282">
      <w:start w:val="2"/>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E5D6C62"/>
    <w:multiLevelType w:val="multilevel"/>
    <w:tmpl w:val="8208CC62"/>
    <w:styleLink w:val="WWNum3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3" w15:restartNumberingAfterBreak="0">
    <w:nsid w:val="5F935111"/>
    <w:multiLevelType w:val="hybridMultilevel"/>
    <w:tmpl w:val="42287F8A"/>
    <w:lvl w:ilvl="0" w:tplc="5012192E">
      <w:start w:val="1"/>
      <w:numFmt w:val="lowerLetter"/>
      <w:lvlText w:val="%1."/>
      <w:lvlJc w:val="left"/>
      <w:pPr>
        <w:ind w:left="720" w:hanging="360"/>
      </w:pPr>
      <w:rPr>
        <w:sz w:val="28"/>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FF7606B"/>
    <w:multiLevelType w:val="hybridMultilevel"/>
    <w:tmpl w:val="55AC3F90"/>
    <w:lvl w:ilvl="0" w:tplc="CD82AB7A">
      <w:start w:val="1"/>
      <w:numFmt w:val="lowerLetter"/>
      <w:lvlText w:val="%1)"/>
      <w:lvlJc w:val="left"/>
      <w:pPr>
        <w:ind w:left="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1" w:tplc="0C2EBF20">
      <w:start w:val="1"/>
      <w:numFmt w:val="lowerLetter"/>
      <w:lvlText w:val="%2"/>
      <w:lvlJc w:val="left"/>
      <w:pPr>
        <w:ind w:left="119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2" w:tplc="D214E62E">
      <w:start w:val="1"/>
      <w:numFmt w:val="lowerRoman"/>
      <w:lvlText w:val="%3"/>
      <w:lvlJc w:val="left"/>
      <w:pPr>
        <w:ind w:left="191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3" w:tplc="0276B1FA">
      <w:start w:val="1"/>
      <w:numFmt w:val="decimal"/>
      <w:lvlText w:val="%4"/>
      <w:lvlJc w:val="left"/>
      <w:pPr>
        <w:ind w:left="263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4" w:tplc="34889DDA">
      <w:start w:val="1"/>
      <w:numFmt w:val="lowerLetter"/>
      <w:lvlText w:val="%5"/>
      <w:lvlJc w:val="left"/>
      <w:pPr>
        <w:ind w:left="335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tplc="6484796A">
      <w:start w:val="1"/>
      <w:numFmt w:val="lowerRoman"/>
      <w:lvlText w:val="%6"/>
      <w:lvlJc w:val="left"/>
      <w:pPr>
        <w:ind w:left="407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tplc="347AB2E6">
      <w:start w:val="1"/>
      <w:numFmt w:val="decimal"/>
      <w:lvlText w:val="%7"/>
      <w:lvlJc w:val="left"/>
      <w:pPr>
        <w:ind w:left="479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tplc="A282DDE2">
      <w:start w:val="1"/>
      <w:numFmt w:val="lowerLetter"/>
      <w:lvlText w:val="%8"/>
      <w:lvlJc w:val="left"/>
      <w:pPr>
        <w:ind w:left="551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tplc="E3084A3E">
      <w:start w:val="1"/>
      <w:numFmt w:val="lowerRoman"/>
      <w:lvlText w:val="%9"/>
      <w:lvlJc w:val="left"/>
      <w:pPr>
        <w:ind w:left="623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abstractNum w:abstractNumId="45" w15:restartNumberingAfterBreak="0">
    <w:nsid w:val="6B585F4F"/>
    <w:multiLevelType w:val="hybridMultilevel"/>
    <w:tmpl w:val="232831B2"/>
    <w:lvl w:ilvl="0" w:tplc="E4CADB0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630B86E">
      <w:start w:val="1"/>
      <w:numFmt w:val="bullet"/>
      <w:lvlText w:val="o"/>
      <w:lvlJc w:val="left"/>
      <w:pPr>
        <w:ind w:left="15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84E8926">
      <w:start w:val="1"/>
      <w:numFmt w:val="bullet"/>
      <w:lvlText w:val="▪"/>
      <w:lvlJc w:val="left"/>
      <w:pPr>
        <w:ind w:left="22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AD2F980">
      <w:start w:val="1"/>
      <w:numFmt w:val="bullet"/>
      <w:lvlText w:val="•"/>
      <w:lvlJc w:val="left"/>
      <w:pPr>
        <w:ind w:left="2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C584FC6">
      <w:start w:val="1"/>
      <w:numFmt w:val="bullet"/>
      <w:lvlText w:val="o"/>
      <w:lvlJc w:val="left"/>
      <w:pPr>
        <w:ind w:left="37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24C7C10">
      <w:start w:val="1"/>
      <w:numFmt w:val="bullet"/>
      <w:lvlText w:val="▪"/>
      <w:lvlJc w:val="left"/>
      <w:pPr>
        <w:ind w:left="44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8F4B47A">
      <w:start w:val="1"/>
      <w:numFmt w:val="bullet"/>
      <w:lvlText w:val="•"/>
      <w:lvlJc w:val="left"/>
      <w:pPr>
        <w:ind w:left="5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A340054">
      <w:start w:val="1"/>
      <w:numFmt w:val="bullet"/>
      <w:lvlText w:val="o"/>
      <w:lvlJc w:val="left"/>
      <w:pPr>
        <w:ind w:left="58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5F808E4">
      <w:start w:val="1"/>
      <w:numFmt w:val="bullet"/>
      <w:lvlText w:val="▪"/>
      <w:lvlJc w:val="left"/>
      <w:pPr>
        <w:ind w:left="65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6D313894"/>
    <w:multiLevelType w:val="hybridMultilevel"/>
    <w:tmpl w:val="8B8E6584"/>
    <w:lvl w:ilvl="0" w:tplc="DFEABBE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07A253E">
      <w:start w:val="1"/>
      <w:numFmt w:val="bullet"/>
      <w:lvlText w:val="o"/>
      <w:lvlJc w:val="left"/>
      <w:pPr>
        <w:ind w:left="15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3DCA3DC">
      <w:start w:val="1"/>
      <w:numFmt w:val="bullet"/>
      <w:lvlText w:val="▪"/>
      <w:lvlJc w:val="left"/>
      <w:pPr>
        <w:ind w:left="22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5A65676">
      <w:start w:val="1"/>
      <w:numFmt w:val="bullet"/>
      <w:lvlText w:val="•"/>
      <w:lvlJc w:val="left"/>
      <w:pPr>
        <w:ind w:left="2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81A23AE">
      <w:start w:val="1"/>
      <w:numFmt w:val="bullet"/>
      <w:lvlText w:val="o"/>
      <w:lvlJc w:val="left"/>
      <w:pPr>
        <w:ind w:left="37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3BE1C5C">
      <w:start w:val="1"/>
      <w:numFmt w:val="bullet"/>
      <w:lvlText w:val="▪"/>
      <w:lvlJc w:val="left"/>
      <w:pPr>
        <w:ind w:left="44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56A71F6">
      <w:start w:val="1"/>
      <w:numFmt w:val="bullet"/>
      <w:lvlText w:val="•"/>
      <w:lvlJc w:val="left"/>
      <w:pPr>
        <w:ind w:left="5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68CAFB2">
      <w:start w:val="1"/>
      <w:numFmt w:val="bullet"/>
      <w:lvlText w:val="o"/>
      <w:lvlJc w:val="left"/>
      <w:pPr>
        <w:ind w:left="58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ACC3CCA">
      <w:start w:val="1"/>
      <w:numFmt w:val="bullet"/>
      <w:lvlText w:val="▪"/>
      <w:lvlJc w:val="left"/>
      <w:pPr>
        <w:ind w:left="65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6F44635B"/>
    <w:multiLevelType w:val="hybridMultilevel"/>
    <w:tmpl w:val="F0F0B5B8"/>
    <w:lvl w:ilvl="0" w:tplc="F3E07866">
      <w:start w:val="1"/>
      <w:numFmt w:val="bullet"/>
      <w:lvlText w:val="–"/>
      <w:lvlJc w:val="left"/>
      <w:pPr>
        <w:ind w:left="360" w:hanging="360"/>
      </w:pPr>
      <w:rPr>
        <w:rFonts w:ascii="Calibri" w:hAnsi="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8" w15:restartNumberingAfterBreak="0">
    <w:nsid w:val="70E55B20"/>
    <w:multiLevelType w:val="multilevel"/>
    <w:tmpl w:val="58B210EE"/>
    <w:styleLink w:val="WWNum2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9" w15:restartNumberingAfterBreak="0">
    <w:nsid w:val="710E7256"/>
    <w:multiLevelType w:val="hybridMultilevel"/>
    <w:tmpl w:val="33549EDC"/>
    <w:lvl w:ilvl="0" w:tplc="E5C6701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5048000">
      <w:start w:val="1"/>
      <w:numFmt w:val="bullet"/>
      <w:lvlText w:val="o"/>
      <w:lvlJc w:val="left"/>
      <w:pPr>
        <w:ind w:left="15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6204DF4">
      <w:start w:val="1"/>
      <w:numFmt w:val="bullet"/>
      <w:lvlText w:val="▪"/>
      <w:lvlJc w:val="left"/>
      <w:pPr>
        <w:ind w:left="22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78EF52C">
      <w:start w:val="1"/>
      <w:numFmt w:val="bullet"/>
      <w:lvlText w:val="•"/>
      <w:lvlJc w:val="left"/>
      <w:pPr>
        <w:ind w:left="2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E760276">
      <w:start w:val="1"/>
      <w:numFmt w:val="bullet"/>
      <w:lvlText w:val="o"/>
      <w:lvlJc w:val="left"/>
      <w:pPr>
        <w:ind w:left="37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254BE28">
      <w:start w:val="1"/>
      <w:numFmt w:val="bullet"/>
      <w:lvlText w:val="▪"/>
      <w:lvlJc w:val="left"/>
      <w:pPr>
        <w:ind w:left="44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FF2BD82">
      <w:start w:val="1"/>
      <w:numFmt w:val="bullet"/>
      <w:lvlText w:val="•"/>
      <w:lvlJc w:val="left"/>
      <w:pPr>
        <w:ind w:left="5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B747FB8">
      <w:start w:val="1"/>
      <w:numFmt w:val="bullet"/>
      <w:lvlText w:val="o"/>
      <w:lvlJc w:val="left"/>
      <w:pPr>
        <w:ind w:left="58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ED617AC">
      <w:start w:val="1"/>
      <w:numFmt w:val="bullet"/>
      <w:lvlText w:val="▪"/>
      <w:lvlJc w:val="left"/>
      <w:pPr>
        <w:ind w:left="65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72311E3B"/>
    <w:multiLevelType w:val="multilevel"/>
    <w:tmpl w:val="F6F6D0C4"/>
    <w:styleLink w:val="WWNum14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1" w15:restartNumberingAfterBreak="0">
    <w:nsid w:val="733F7919"/>
    <w:multiLevelType w:val="hybridMultilevel"/>
    <w:tmpl w:val="E72C0D70"/>
    <w:lvl w:ilvl="0" w:tplc="C9381DFE">
      <w:start w:val="1"/>
      <w:numFmt w:val="bullet"/>
      <w:lvlText w:val="•"/>
      <w:lvlJc w:val="left"/>
      <w:pPr>
        <w:ind w:left="2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B241D1E">
      <w:start w:val="1"/>
      <w:numFmt w:val="bullet"/>
      <w:lvlText w:val="o"/>
      <w:lvlJc w:val="left"/>
      <w:pPr>
        <w:ind w:left="12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884978E">
      <w:start w:val="1"/>
      <w:numFmt w:val="bullet"/>
      <w:lvlText w:val="▪"/>
      <w:lvlJc w:val="left"/>
      <w:pPr>
        <w:ind w:left="19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2062A96">
      <w:start w:val="1"/>
      <w:numFmt w:val="bullet"/>
      <w:lvlText w:val="•"/>
      <w:lvlJc w:val="left"/>
      <w:pPr>
        <w:ind w:left="26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72A5808">
      <w:start w:val="1"/>
      <w:numFmt w:val="bullet"/>
      <w:lvlText w:val="o"/>
      <w:lvlJc w:val="left"/>
      <w:pPr>
        <w:ind w:left="34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35A4A0E">
      <w:start w:val="1"/>
      <w:numFmt w:val="bullet"/>
      <w:lvlText w:val="▪"/>
      <w:lvlJc w:val="left"/>
      <w:pPr>
        <w:ind w:left="41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B040968">
      <w:start w:val="1"/>
      <w:numFmt w:val="bullet"/>
      <w:lvlText w:val="•"/>
      <w:lvlJc w:val="left"/>
      <w:pPr>
        <w:ind w:left="48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446B40C">
      <w:start w:val="1"/>
      <w:numFmt w:val="bullet"/>
      <w:lvlText w:val="o"/>
      <w:lvlJc w:val="left"/>
      <w:pPr>
        <w:ind w:left="55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694BE44">
      <w:start w:val="1"/>
      <w:numFmt w:val="bullet"/>
      <w:lvlText w:val="▪"/>
      <w:lvlJc w:val="left"/>
      <w:pPr>
        <w:ind w:left="62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768A548A"/>
    <w:multiLevelType w:val="hybridMultilevel"/>
    <w:tmpl w:val="D074ADAE"/>
    <w:lvl w:ilvl="0" w:tplc="98DE2B4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CB452F6">
      <w:start w:val="1"/>
      <w:numFmt w:val="bullet"/>
      <w:lvlText w:val="o"/>
      <w:lvlJc w:val="left"/>
      <w:pPr>
        <w:ind w:left="15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CC603CC">
      <w:start w:val="1"/>
      <w:numFmt w:val="bullet"/>
      <w:lvlText w:val="▪"/>
      <w:lvlJc w:val="left"/>
      <w:pPr>
        <w:ind w:left="22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D0EE2AE">
      <w:start w:val="1"/>
      <w:numFmt w:val="bullet"/>
      <w:lvlText w:val="•"/>
      <w:lvlJc w:val="left"/>
      <w:pPr>
        <w:ind w:left="2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7DC44D6">
      <w:start w:val="1"/>
      <w:numFmt w:val="bullet"/>
      <w:lvlText w:val="o"/>
      <w:lvlJc w:val="left"/>
      <w:pPr>
        <w:ind w:left="37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CC69592">
      <w:start w:val="1"/>
      <w:numFmt w:val="bullet"/>
      <w:lvlText w:val="▪"/>
      <w:lvlJc w:val="left"/>
      <w:pPr>
        <w:ind w:left="44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1745424">
      <w:start w:val="1"/>
      <w:numFmt w:val="bullet"/>
      <w:lvlText w:val="•"/>
      <w:lvlJc w:val="left"/>
      <w:pPr>
        <w:ind w:left="5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E54864E">
      <w:start w:val="1"/>
      <w:numFmt w:val="bullet"/>
      <w:lvlText w:val="o"/>
      <w:lvlJc w:val="left"/>
      <w:pPr>
        <w:ind w:left="58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6C22A38">
      <w:start w:val="1"/>
      <w:numFmt w:val="bullet"/>
      <w:lvlText w:val="▪"/>
      <w:lvlJc w:val="left"/>
      <w:pPr>
        <w:ind w:left="65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796A3C44"/>
    <w:multiLevelType w:val="multilevel"/>
    <w:tmpl w:val="61B6E3A0"/>
    <w:styleLink w:val="WWNum3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4" w15:restartNumberingAfterBreak="0">
    <w:nsid w:val="7AFF4D5D"/>
    <w:multiLevelType w:val="multilevel"/>
    <w:tmpl w:val="57388654"/>
    <w:styleLink w:val="WWNum2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5" w15:restartNumberingAfterBreak="0">
    <w:nsid w:val="7BE55FA9"/>
    <w:multiLevelType w:val="multilevel"/>
    <w:tmpl w:val="22FEC5D8"/>
    <w:styleLink w:val="WWNum2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6" w15:restartNumberingAfterBreak="0">
    <w:nsid w:val="7C146A1F"/>
    <w:multiLevelType w:val="multilevel"/>
    <w:tmpl w:val="0FB84806"/>
    <w:styleLink w:val="WWNum1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7" w15:restartNumberingAfterBreak="0">
    <w:nsid w:val="7D0E4A5F"/>
    <w:multiLevelType w:val="hybridMultilevel"/>
    <w:tmpl w:val="BC56E704"/>
    <w:lvl w:ilvl="0" w:tplc="38A69AFA">
      <w:start w:val="1"/>
      <w:numFmt w:val="bullet"/>
      <w:lvlText w:val="•"/>
      <w:lvlJc w:val="left"/>
      <w:pPr>
        <w:ind w:left="8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F2AC7C4">
      <w:start w:val="1"/>
      <w:numFmt w:val="bullet"/>
      <w:lvlText w:val="o"/>
      <w:lvlJc w:val="left"/>
      <w:pPr>
        <w:ind w:left="15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F10993A">
      <w:start w:val="1"/>
      <w:numFmt w:val="bullet"/>
      <w:lvlText w:val="▪"/>
      <w:lvlJc w:val="left"/>
      <w:pPr>
        <w:ind w:left="22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C7C0FA8">
      <w:start w:val="1"/>
      <w:numFmt w:val="bullet"/>
      <w:lvlText w:val="•"/>
      <w:lvlJc w:val="left"/>
      <w:pPr>
        <w:ind w:left="2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6CCEC58">
      <w:start w:val="1"/>
      <w:numFmt w:val="bullet"/>
      <w:lvlText w:val="o"/>
      <w:lvlJc w:val="left"/>
      <w:pPr>
        <w:ind w:left="37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A20167E">
      <w:start w:val="1"/>
      <w:numFmt w:val="bullet"/>
      <w:lvlText w:val="▪"/>
      <w:lvlJc w:val="left"/>
      <w:pPr>
        <w:ind w:left="44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C566E92">
      <w:start w:val="1"/>
      <w:numFmt w:val="bullet"/>
      <w:lvlText w:val="•"/>
      <w:lvlJc w:val="left"/>
      <w:pPr>
        <w:ind w:left="5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C94E2DE">
      <w:start w:val="1"/>
      <w:numFmt w:val="bullet"/>
      <w:lvlText w:val="o"/>
      <w:lvlJc w:val="left"/>
      <w:pPr>
        <w:ind w:left="58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F4C139E">
      <w:start w:val="1"/>
      <w:numFmt w:val="bullet"/>
      <w:lvlText w:val="▪"/>
      <w:lvlJc w:val="left"/>
      <w:pPr>
        <w:ind w:left="65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5"/>
  </w:num>
  <w:num w:numId="2">
    <w:abstractNumId w:val="9"/>
  </w:num>
  <w:num w:numId="3">
    <w:abstractNumId w:val="49"/>
  </w:num>
  <w:num w:numId="4">
    <w:abstractNumId w:val="44"/>
  </w:num>
  <w:num w:numId="5">
    <w:abstractNumId w:val="46"/>
  </w:num>
  <w:num w:numId="6">
    <w:abstractNumId w:val="29"/>
  </w:num>
  <w:num w:numId="7">
    <w:abstractNumId w:val="45"/>
  </w:num>
  <w:num w:numId="8">
    <w:abstractNumId w:val="33"/>
  </w:num>
  <w:num w:numId="9">
    <w:abstractNumId w:val="57"/>
  </w:num>
  <w:num w:numId="10">
    <w:abstractNumId w:val="2"/>
  </w:num>
  <w:num w:numId="11">
    <w:abstractNumId w:val="22"/>
  </w:num>
  <w:num w:numId="12">
    <w:abstractNumId w:val="51"/>
  </w:num>
  <w:num w:numId="13">
    <w:abstractNumId w:val="52"/>
  </w:num>
  <w:num w:numId="14">
    <w:abstractNumId w:val="8"/>
  </w:num>
  <w:num w:numId="15">
    <w:abstractNumId w:val="21"/>
  </w:num>
  <w:num w:numId="16">
    <w:abstractNumId w:val="0"/>
  </w:num>
  <w:num w:numId="17">
    <w:abstractNumId w:val="36"/>
  </w:num>
  <w:num w:numId="18">
    <w:abstractNumId w:val="20"/>
  </w:num>
  <w:num w:numId="19">
    <w:abstractNumId w:val="11"/>
  </w:num>
  <w:num w:numId="20">
    <w:abstractNumId w:val="39"/>
  </w:num>
  <w:num w:numId="21">
    <w:abstractNumId w:val="43"/>
  </w:num>
  <w:num w:numId="22">
    <w:abstractNumId w:val="41"/>
  </w:num>
  <w:num w:numId="23">
    <w:abstractNumId w:val="19"/>
  </w:num>
  <w:num w:numId="24">
    <w:abstractNumId w:val="30"/>
  </w:num>
  <w:num w:numId="25">
    <w:abstractNumId w:val="47"/>
  </w:num>
  <w:num w:numId="26">
    <w:abstractNumId w:val="34"/>
  </w:num>
  <w:num w:numId="27">
    <w:abstractNumId w:val="32"/>
  </w:num>
  <w:num w:numId="28">
    <w:abstractNumId w:val="35"/>
  </w:num>
  <w:num w:numId="29">
    <w:abstractNumId w:val="27"/>
  </w:num>
  <w:num w:numId="30">
    <w:abstractNumId w:val="31"/>
  </w:num>
  <w:num w:numId="31">
    <w:abstractNumId w:val="23"/>
  </w:num>
  <w:num w:numId="32">
    <w:abstractNumId w:val="13"/>
  </w:num>
  <w:num w:numId="33">
    <w:abstractNumId w:val="18"/>
  </w:num>
  <w:num w:numId="34">
    <w:abstractNumId w:val="7"/>
  </w:num>
  <w:num w:numId="35">
    <w:abstractNumId w:val="38"/>
  </w:num>
  <w:num w:numId="36">
    <w:abstractNumId w:val="16"/>
  </w:num>
  <w:num w:numId="37">
    <w:abstractNumId w:val="55"/>
  </w:num>
  <w:num w:numId="38">
    <w:abstractNumId w:val="28"/>
  </w:num>
  <w:num w:numId="39">
    <w:abstractNumId w:val="54"/>
  </w:num>
  <w:num w:numId="40">
    <w:abstractNumId w:val="40"/>
  </w:num>
  <w:num w:numId="41">
    <w:abstractNumId w:val="48"/>
  </w:num>
  <w:num w:numId="42">
    <w:abstractNumId w:val="53"/>
  </w:num>
  <w:num w:numId="43">
    <w:abstractNumId w:val="3"/>
  </w:num>
  <w:num w:numId="44">
    <w:abstractNumId w:val="24"/>
  </w:num>
  <w:num w:numId="45">
    <w:abstractNumId w:val="42"/>
  </w:num>
  <w:num w:numId="46">
    <w:abstractNumId w:val="26"/>
  </w:num>
  <w:num w:numId="47">
    <w:abstractNumId w:val="4"/>
  </w:num>
  <w:num w:numId="48">
    <w:abstractNumId w:val="6"/>
  </w:num>
  <w:num w:numId="49">
    <w:abstractNumId w:val="17"/>
  </w:num>
  <w:num w:numId="50">
    <w:abstractNumId w:val="1"/>
  </w:num>
  <w:num w:numId="51">
    <w:abstractNumId w:val="50"/>
  </w:num>
  <w:num w:numId="52">
    <w:abstractNumId w:val="12"/>
  </w:num>
  <w:num w:numId="53">
    <w:abstractNumId w:val="37"/>
  </w:num>
  <w:num w:numId="54">
    <w:abstractNumId w:val="15"/>
  </w:num>
  <w:num w:numId="55">
    <w:abstractNumId w:val="56"/>
  </w:num>
  <w:num w:numId="56">
    <w:abstractNumId w:val="25"/>
  </w:num>
  <w:num w:numId="57">
    <w:abstractNumId w:val="10"/>
  </w:num>
  <w:num w:numId="58">
    <w:abstractNumId w:val="14"/>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16A"/>
    <w:rsid w:val="0005079A"/>
    <w:rsid w:val="000769ED"/>
    <w:rsid w:val="00076C22"/>
    <w:rsid w:val="00083708"/>
    <w:rsid w:val="000C31B9"/>
    <w:rsid w:val="000E68ED"/>
    <w:rsid w:val="000F4648"/>
    <w:rsid w:val="00110612"/>
    <w:rsid w:val="00127E58"/>
    <w:rsid w:val="001337F0"/>
    <w:rsid w:val="001462B1"/>
    <w:rsid w:val="0018045C"/>
    <w:rsid w:val="001874CB"/>
    <w:rsid w:val="00197E87"/>
    <w:rsid w:val="001F35D4"/>
    <w:rsid w:val="00211CCB"/>
    <w:rsid w:val="0022158C"/>
    <w:rsid w:val="00240349"/>
    <w:rsid w:val="00270183"/>
    <w:rsid w:val="00275FB0"/>
    <w:rsid w:val="002D463F"/>
    <w:rsid w:val="002D7B4B"/>
    <w:rsid w:val="002F507C"/>
    <w:rsid w:val="002F5966"/>
    <w:rsid w:val="00311A90"/>
    <w:rsid w:val="00313B4B"/>
    <w:rsid w:val="0032689A"/>
    <w:rsid w:val="003465E0"/>
    <w:rsid w:val="003D089B"/>
    <w:rsid w:val="003F0CD4"/>
    <w:rsid w:val="003F2B3D"/>
    <w:rsid w:val="003F3B58"/>
    <w:rsid w:val="004020DA"/>
    <w:rsid w:val="00422DD8"/>
    <w:rsid w:val="00441B8C"/>
    <w:rsid w:val="004457A9"/>
    <w:rsid w:val="00445C29"/>
    <w:rsid w:val="004C0C68"/>
    <w:rsid w:val="004D176D"/>
    <w:rsid w:val="004D7D01"/>
    <w:rsid w:val="004F79B7"/>
    <w:rsid w:val="005354E3"/>
    <w:rsid w:val="0055602C"/>
    <w:rsid w:val="00566053"/>
    <w:rsid w:val="00597B00"/>
    <w:rsid w:val="005A0FEE"/>
    <w:rsid w:val="005A2674"/>
    <w:rsid w:val="005C7A58"/>
    <w:rsid w:val="005F31DD"/>
    <w:rsid w:val="00607C17"/>
    <w:rsid w:val="00607D5C"/>
    <w:rsid w:val="00612262"/>
    <w:rsid w:val="00626784"/>
    <w:rsid w:val="00643128"/>
    <w:rsid w:val="00647F1C"/>
    <w:rsid w:val="00656DD5"/>
    <w:rsid w:val="006673C1"/>
    <w:rsid w:val="0066742E"/>
    <w:rsid w:val="00675C53"/>
    <w:rsid w:val="0067675C"/>
    <w:rsid w:val="006772A1"/>
    <w:rsid w:val="006B380F"/>
    <w:rsid w:val="006D141A"/>
    <w:rsid w:val="006D3D73"/>
    <w:rsid w:val="006E6B57"/>
    <w:rsid w:val="006F56B4"/>
    <w:rsid w:val="006F72A4"/>
    <w:rsid w:val="007119A8"/>
    <w:rsid w:val="00714FEE"/>
    <w:rsid w:val="007171A9"/>
    <w:rsid w:val="00727570"/>
    <w:rsid w:val="007314EA"/>
    <w:rsid w:val="007455A6"/>
    <w:rsid w:val="00763A2F"/>
    <w:rsid w:val="00777A36"/>
    <w:rsid w:val="00780C00"/>
    <w:rsid w:val="0078139A"/>
    <w:rsid w:val="00785956"/>
    <w:rsid w:val="007B05AB"/>
    <w:rsid w:val="007D4746"/>
    <w:rsid w:val="0081119D"/>
    <w:rsid w:val="0081617F"/>
    <w:rsid w:val="00824BD9"/>
    <w:rsid w:val="00843085"/>
    <w:rsid w:val="00843BF5"/>
    <w:rsid w:val="008470D4"/>
    <w:rsid w:val="00882CF2"/>
    <w:rsid w:val="0088436C"/>
    <w:rsid w:val="00896759"/>
    <w:rsid w:val="008B2D51"/>
    <w:rsid w:val="008D72A8"/>
    <w:rsid w:val="0093216A"/>
    <w:rsid w:val="00935EC9"/>
    <w:rsid w:val="0094757D"/>
    <w:rsid w:val="00987F53"/>
    <w:rsid w:val="00991EAD"/>
    <w:rsid w:val="009B330B"/>
    <w:rsid w:val="009D5DAD"/>
    <w:rsid w:val="009D6CA6"/>
    <w:rsid w:val="009F4DC7"/>
    <w:rsid w:val="00A26CBF"/>
    <w:rsid w:val="00A41F12"/>
    <w:rsid w:val="00A441AE"/>
    <w:rsid w:val="00A745B8"/>
    <w:rsid w:val="00A74AC4"/>
    <w:rsid w:val="00A82A9F"/>
    <w:rsid w:val="00A91141"/>
    <w:rsid w:val="00A964E0"/>
    <w:rsid w:val="00AB5631"/>
    <w:rsid w:val="00B17389"/>
    <w:rsid w:val="00B253EA"/>
    <w:rsid w:val="00B3589C"/>
    <w:rsid w:val="00B41341"/>
    <w:rsid w:val="00B52C24"/>
    <w:rsid w:val="00B707CC"/>
    <w:rsid w:val="00B72787"/>
    <w:rsid w:val="00B7523D"/>
    <w:rsid w:val="00B810E8"/>
    <w:rsid w:val="00B82361"/>
    <w:rsid w:val="00B879D2"/>
    <w:rsid w:val="00B90BEB"/>
    <w:rsid w:val="00B96740"/>
    <w:rsid w:val="00BA53D6"/>
    <w:rsid w:val="00BA759E"/>
    <w:rsid w:val="00BC0185"/>
    <w:rsid w:val="00BC6E59"/>
    <w:rsid w:val="00C06296"/>
    <w:rsid w:val="00C14750"/>
    <w:rsid w:val="00C172C3"/>
    <w:rsid w:val="00C743BF"/>
    <w:rsid w:val="00C74491"/>
    <w:rsid w:val="00C74AC9"/>
    <w:rsid w:val="00C7707F"/>
    <w:rsid w:val="00C82FEC"/>
    <w:rsid w:val="00C86252"/>
    <w:rsid w:val="00C87FA2"/>
    <w:rsid w:val="00C92A1D"/>
    <w:rsid w:val="00CE2FF0"/>
    <w:rsid w:val="00CE69BC"/>
    <w:rsid w:val="00CF1725"/>
    <w:rsid w:val="00D1363E"/>
    <w:rsid w:val="00D31C6D"/>
    <w:rsid w:val="00D375FF"/>
    <w:rsid w:val="00D54427"/>
    <w:rsid w:val="00D80589"/>
    <w:rsid w:val="00D90776"/>
    <w:rsid w:val="00DC736E"/>
    <w:rsid w:val="00DD2665"/>
    <w:rsid w:val="00DE2868"/>
    <w:rsid w:val="00DE5558"/>
    <w:rsid w:val="00E16AD6"/>
    <w:rsid w:val="00E24987"/>
    <w:rsid w:val="00E32FD8"/>
    <w:rsid w:val="00E46C2E"/>
    <w:rsid w:val="00E61427"/>
    <w:rsid w:val="00E640CE"/>
    <w:rsid w:val="00E73E17"/>
    <w:rsid w:val="00E907DB"/>
    <w:rsid w:val="00EA52F8"/>
    <w:rsid w:val="00EB7396"/>
    <w:rsid w:val="00EC6018"/>
    <w:rsid w:val="00EF1887"/>
    <w:rsid w:val="00F04C7B"/>
    <w:rsid w:val="00F05BA4"/>
    <w:rsid w:val="00F06320"/>
    <w:rsid w:val="00F21239"/>
    <w:rsid w:val="00F26BC5"/>
    <w:rsid w:val="00F827B9"/>
    <w:rsid w:val="00F94E63"/>
    <w:rsid w:val="00FA00BB"/>
    <w:rsid w:val="00FB117C"/>
    <w:rsid w:val="00FB25AE"/>
    <w:rsid w:val="00FC0740"/>
    <w:rsid w:val="00FD2570"/>
    <w:rsid w:val="00FE185B"/>
    <w:rsid w:val="00FF159B"/>
  </w:rsids>
  <m:mathPr>
    <m:mathFont m:val="Cambria Math"/>
    <m:brkBin m:val="before"/>
    <m:brkBinSub m:val="--"/>
    <m:smallFrac m:val="0"/>
    <m:dispDef/>
    <m:lMargin m:val="0"/>
    <m:rMargin m:val="0"/>
    <m:defJc m:val="centerGroup"/>
    <m:wrapIndent m:val="1440"/>
    <m:intLim m:val="subSup"/>
    <m:naryLim m:val="undOvr"/>
  </m:mathPr>
  <w:themeFontLang w:val="pl-PL"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C9C8E"/>
  <w15:docId w15:val="{32307A70-6BF0-498A-A6C4-6B131A397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375FF"/>
  </w:style>
  <w:style w:type="paragraph" w:styleId="Nagwek1">
    <w:name w:val="heading 1"/>
    <w:basedOn w:val="Normalny"/>
    <w:next w:val="Normalny"/>
    <w:link w:val="Nagwek1Znak"/>
    <w:uiPriority w:val="9"/>
    <w:qFormat/>
    <w:rsid w:val="00EF188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3">
    <w:name w:val="heading 3"/>
    <w:next w:val="Normalny"/>
    <w:link w:val="Nagwek3Znak"/>
    <w:uiPriority w:val="9"/>
    <w:unhideWhenUsed/>
    <w:qFormat/>
    <w:rsid w:val="00CF1725"/>
    <w:pPr>
      <w:keepNext/>
      <w:keepLines/>
      <w:spacing w:after="0"/>
      <w:ind w:left="10" w:hanging="10"/>
      <w:outlineLvl w:val="2"/>
    </w:pPr>
    <w:rPr>
      <w:rFonts w:ascii="Calibri" w:eastAsia="Calibri" w:hAnsi="Calibri" w:cs="Calibri"/>
      <w:b/>
      <w:color w:val="000000"/>
      <w:sz w:val="28"/>
      <w:u w:val="single" w:color="00000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CF1725"/>
    <w:rPr>
      <w:rFonts w:ascii="Calibri" w:eastAsia="Calibri" w:hAnsi="Calibri" w:cs="Calibri"/>
      <w:b/>
      <w:color w:val="000000"/>
      <w:sz w:val="28"/>
      <w:u w:val="single" w:color="000000"/>
      <w:lang w:eastAsia="pl-PL"/>
    </w:rPr>
  </w:style>
  <w:style w:type="paragraph" w:customStyle="1" w:styleId="footnotedescription">
    <w:name w:val="footnote description"/>
    <w:next w:val="Normalny"/>
    <w:link w:val="footnotedescriptionChar"/>
    <w:hidden/>
    <w:rsid w:val="00CF1725"/>
    <w:pPr>
      <w:spacing w:after="0"/>
    </w:pPr>
    <w:rPr>
      <w:rFonts w:ascii="Calibri" w:eastAsia="Calibri" w:hAnsi="Calibri" w:cs="Calibri"/>
      <w:color w:val="000000"/>
      <w:sz w:val="16"/>
      <w:lang w:eastAsia="pl-PL"/>
    </w:rPr>
  </w:style>
  <w:style w:type="character" w:customStyle="1" w:styleId="footnotedescriptionChar">
    <w:name w:val="footnote description Char"/>
    <w:link w:val="footnotedescription"/>
    <w:rsid w:val="00CF1725"/>
    <w:rPr>
      <w:rFonts w:ascii="Calibri" w:eastAsia="Calibri" w:hAnsi="Calibri" w:cs="Calibri"/>
      <w:color w:val="000000"/>
      <w:sz w:val="16"/>
      <w:lang w:eastAsia="pl-PL"/>
    </w:rPr>
  </w:style>
  <w:style w:type="character" w:customStyle="1" w:styleId="footnotemark">
    <w:name w:val="footnote mark"/>
    <w:hidden/>
    <w:rsid w:val="00CF1725"/>
    <w:rPr>
      <w:rFonts w:ascii="Calibri" w:eastAsia="Calibri" w:hAnsi="Calibri" w:cs="Calibri"/>
      <w:color w:val="000000"/>
      <w:sz w:val="16"/>
      <w:vertAlign w:val="superscript"/>
    </w:rPr>
  </w:style>
  <w:style w:type="table" w:customStyle="1" w:styleId="TableGrid">
    <w:name w:val="TableGrid"/>
    <w:rsid w:val="00CF1725"/>
    <w:pPr>
      <w:spacing w:after="0" w:line="240" w:lineRule="auto"/>
    </w:pPr>
    <w:rPr>
      <w:rFonts w:eastAsiaTheme="minorEastAsia"/>
      <w:lang w:eastAsia="pl-PL"/>
    </w:rPr>
    <w:tblPr>
      <w:tblCellMar>
        <w:top w:w="0" w:type="dxa"/>
        <w:left w:w="0" w:type="dxa"/>
        <w:bottom w:w="0" w:type="dxa"/>
        <w:right w:w="0" w:type="dxa"/>
      </w:tblCellMar>
    </w:tbl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Znak,o,fn"/>
    <w:basedOn w:val="Normalny"/>
    <w:link w:val="TekstprzypisudolnegoZnak"/>
    <w:uiPriority w:val="99"/>
    <w:unhideWhenUsed/>
    <w:qFormat/>
    <w:rsid w:val="00B72787"/>
    <w:pPr>
      <w:spacing w:after="0" w:line="240" w:lineRule="auto"/>
    </w:pPr>
    <w:rPr>
      <w:sz w:val="20"/>
      <w:szCs w:val="20"/>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Znak Znak,o Znak,fn Znak"/>
    <w:basedOn w:val="Domylnaczcionkaakapitu"/>
    <w:link w:val="Tekstprzypisudolnego"/>
    <w:uiPriority w:val="99"/>
    <w:rsid w:val="00B72787"/>
    <w:rPr>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unhideWhenUsed/>
    <w:rsid w:val="00B72787"/>
    <w:rPr>
      <w:vertAlign w:val="superscript"/>
    </w:rPr>
  </w:style>
  <w:style w:type="paragraph" w:styleId="Akapitzlist">
    <w:name w:val="List Paragraph"/>
    <w:aliases w:val="Numerowanie,List Paragraph,Akapit z listą BS"/>
    <w:basedOn w:val="Normalny"/>
    <w:link w:val="AkapitzlistZnak"/>
    <w:uiPriority w:val="34"/>
    <w:qFormat/>
    <w:rsid w:val="00F04C7B"/>
    <w:pPr>
      <w:ind w:left="720"/>
      <w:contextualSpacing/>
    </w:pPr>
  </w:style>
  <w:style w:type="paragraph" w:styleId="Tekstdymka">
    <w:name w:val="Balloon Text"/>
    <w:basedOn w:val="Normalny"/>
    <w:link w:val="TekstdymkaZnak"/>
    <w:uiPriority w:val="99"/>
    <w:semiHidden/>
    <w:unhideWhenUsed/>
    <w:rsid w:val="00F827B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827B9"/>
    <w:rPr>
      <w:rFonts w:ascii="Tahoma" w:hAnsi="Tahoma" w:cs="Tahoma"/>
      <w:sz w:val="16"/>
      <w:szCs w:val="16"/>
    </w:rPr>
  </w:style>
  <w:style w:type="character" w:customStyle="1" w:styleId="AkapitzlistZnak">
    <w:name w:val="Akapit z listą Znak"/>
    <w:aliases w:val="Numerowanie Znak,List Paragraph Znak,Akapit z listą BS Znak"/>
    <w:link w:val="Akapitzlist"/>
    <w:uiPriority w:val="34"/>
    <w:qFormat/>
    <w:locked/>
    <w:rsid w:val="00C86252"/>
  </w:style>
  <w:style w:type="table" w:styleId="Tabela-Siatka">
    <w:name w:val="Table Grid"/>
    <w:basedOn w:val="Standardowy"/>
    <w:uiPriority w:val="59"/>
    <w:rsid w:val="007455A6"/>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7455A6"/>
    <w:rPr>
      <w:b/>
      <w:bCs/>
    </w:rPr>
  </w:style>
  <w:style w:type="character" w:styleId="Odwoaniedokomentarza">
    <w:name w:val="annotation reference"/>
    <w:basedOn w:val="Domylnaczcionkaakapitu"/>
    <w:uiPriority w:val="99"/>
    <w:semiHidden/>
    <w:unhideWhenUsed/>
    <w:rsid w:val="007455A6"/>
    <w:rPr>
      <w:sz w:val="16"/>
      <w:szCs w:val="16"/>
    </w:rPr>
  </w:style>
  <w:style w:type="paragraph" w:styleId="Tekstkomentarza">
    <w:name w:val="annotation text"/>
    <w:basedOn w:val="Normalny"/>
    <w:link w:val="TekstkomentarzaZnak"/>
    <w:uiPriority w:val="99"/>
    <w:semiHidden/>
    <w:unhideWhenUsed/>
    <w:rsid w:val="007455A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455A6"/>
    <w:rPr>
      <w:sz w:val="20"/>
      <w:szCs w:val="20"/>
    </w:rPr>
  </w:style>
  <w:style w:type="paragraph" w:styleId="Tematkomentarza">
    <w:name w:val="annotation subject"/>
    <w:basedOn w:val="Tekstkomentarza"/>
    <w:next w:val="Tekstkomentarza"/>
    <w:link w:val="TematkomentarzaZnak"/>
    <w:uiPriority w:val="99"/>
    <w:semiHidden/>
    <w:unhideWhenUsed/>
    <w:rsid w:val="007455A6"/>
    <w:rPr>
      <w:b/>
      <w:bCs/>
    </w:rPr>
  </w:style>
  <w:style w:type="character" w:customStyle="1" w:styleId="TematkomentarzaZnak">
    <w:name w:val="Temat komentarza Znak"/>
    <w:basedOn w:val="TekstkomentarzaZnak"/>
    <w:link w:val="Tematkomentarza"/>
    <w:uiPriority w:val="99"/>
    <w:semiHidden/>
    <w:rsid w:val="007455A6"/>
    <w:rPr>
      <w:b/>
      <w:bCs/>
      <w:sz w:val="20"/>
      <w:szCs w:val="20"/>
    </w:rPr>
  </w:style>
  <w:style w:type="paragraph" w:styleId="Nagwek">
    <w:name w:val="header"/>
    <w:basedOn w:val="Normalny"/>
    <w:link w:val="NagwekZnak"/>
    <w:uiPriority w:val="99"/>
    <w:semiHidden/>
    <w:unhideWhenUsed/>
    <w:rsid w:val="007171A9"/>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7171A9"/>
  </w:style>
  <w:style w:type="paragraph" w:styleId="Stopka">
    <w:name w:val="footer"/>
    <w:basedOn w:val="Normalny"/>
    <w:link w:val="StopkaZnak"/>
    <w:uiPriority w:val="99"/>
    <w:unhideWhenUsed/>
    <w:rsid w:val="007171A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171A9"/>
  </w:style>
  <w:style w:type="numbering" w:customStyle="1" w:styleId="WWNum5">
    <w:name w:val="WWNum5"/>
    <w:basedOn w:val="Bezlisty"/>
    <w:rsid w:val="00EC6018"/>
    <w:pPr>
      <w:numPr>
        <w:numId w:val="33"/>
      </w:numPr>
    </w:pPr>
  </w:style>
  <w:style w:type="numbering" w:customStyle="1" w:styleId="WWNum12">
    <w:name w:val="WWNum12"/>
    <w:basedOn w:val="Bezlisty"/>
    <w:rsid w:val="00EC6018"/>
    <w:pPr>
      <w:numPr>
        <w:numId w:val="34"/>
      </w:numPr>
    </w:pPr>
  </w:style>
  <w:style w:type="numbering" w:customStyle="1" w:styleId="WWNum14">
    <w:name w:val="WWNum14"/>
    <w:basedOn w:val="Bezlisty"/>
    <w:rsid w:val="00EC6018"/>
    <w:pPr>
      <w:numPr>
        <w:numId w:val="35"/>
      </w:numPr>
    </w:pPr>
  </w:style>
  <w:style w:type="numbering" w:customStyle="1" w:styleId="WWNum24">
    <w:name w:val="WWNum24"/>
    <w:basedOn w:val="Bezlisty"/>
    <w:rsid w:val="00EC6018"/>
    <w:pPr>
      <w:numPr>
        <w:numId w:val="36"/>
      </w:numPr>
    </w:pPr>
  </w:style>
  <w:style w:type="numbering" w:customStyle="1" w:styleId="WWNum25">
    <w:name w:val="WWNum25"/>
    <w:basedOn w:val="Bezlisty"/>
    <w:rsid w:val="00EC6018"/>
    <w:pPr>
      <w:numPr>
        <w:numId w:val="37"/>
      </w:numPr>
    </w:pPr>
  </w:style>
  <w:style w:type="numbering" w:customStyle="1" w:styleId="WWNum26">
    <w:name w:val="WWNum26"/>
    <w:basedOn w:val="Bezlisty"/>
    <w:rsid w:val="00EC6018"/>
    <w:pPr>
      <w:numPr>
        <w:numId w:val="38"/>
      </w:numPr>
    </w:pPr>
  </w:style>
  <w:style w:type="numbering" w:customStyle="1" w:styleId="WWNum27">
    <w:name w:val="WWNum27"/>
    <w:basedOn w:val="Bezlisty"/>
    <w:rsid w:val="00EC6018"/>
    <w:pPr>
      <w:numPr>
        <w:numId w:val="39"/>
      </w:numPr>
    </w:pPr>
  </w:style>
  <w:style w:type="numbering" w:customStyle="1" w:styleId="WWNum28">
    <w:name w:val="WWNum28"/>
    <w:basedOn w:val="Bezlisty"/>
    <w:rsid w:val="00EC6018"/>
    <w:pPr>
      <w:numPr>
        <w:numId w:val="40"/>
      </w:numPr>
    </w:pPr>
  </w:style>
  <w:style w:type="numbering" w:customStyle="1" w:styleId="WWNum29">
    <w:name w:val="WWNum29"/>
    <w:basedOn w:val="Bezlisty"/>
    <w:rsid w:val="00EC6018"/>
    <w:pPr>
      <w:numPr>
        <w:numId w:val="41"/>
      </w:numPr>
    </w:pPr>
  </w:style>
  <w:style w:type="numbering" w:customStyle="1" w:styleId="WWNum30">
    <w:name w:val="WWNum30"/>
    <w:basedOn w:val="Bezlisty"/>
    <w:rsid w:val="00EC6018"/>
    <w:pPr>
      <w:numPr>
        <w:numId w:val="42"/>
      </w:numPr>
    </w:pPr>
  </w:style>
  <w:style w:type="numbering" w:customStyle="1" w:styleId="WWNum31">
    <w:name w:val="WWNum31"/>
    <w:basedOn w:val="Bezlisty"/>
    <w:rsid w:val="00EC6018"/>
    <w:pPr>
      <w:numPr>
        <w:numId w:val="43"/>
      </w:numPr>
    </w:pPr>
  </w:style>
  <w:style w:type="numbering" w:customStyle="1" w:styleId="WWNum32">
    <w:name w:val="WWNum32"/>
    <w:basedOn w:val="Bezlisty"/>
    <w:rsid w:val="00EC6018"/>
    <w:pPr>
      <w:numPr>
        <w:numId w:val="44"/>
      </w:numPr>
    </w:pPr>
  </w:style>
  <w:style w:type="numbering" w:customStyle="1" w:styleId="WWNum33">
    <w:name w:val="WWNum33"/>
    <w:basedOn w:val="Bezlisty"/>
    <w:rsid w:val="00EC6018"/>
    <w:pPr>
      <w:numPr>
        <w:numId w:val="45"/>
      </w:numPr>
    </w:pPr>
  </w:style>
  <w:style w:type="numbering" w:customStyle="1" w:styleId="WWNum34">
    <w:name w:val="WWNum34"/>
    <w:basedOn w:val="Bezlisty"/>
    <w:rsid w:val="00EC6018"/>
    <w:pPr>
      <w:numPr>
        <w:numId w:val="46"/>
      </w:numPr>
    </w:pPr>
  </w:style>
  <w:style w:type="numbering" w:customStyle="1" w:styleId="WWNum35">
    <w:name w:val="WWNum35"/>
    <w:basedOn w:val="Bezlisty"/>
    <w:rsid w:val="00EC6018"/>
    <w:pPr>
      <w:numPr>
        <w:numId w:val="47"/>
      </w:numPr>
    </w:pPr>
  </w:style>
  <w:style w:type="numbering" w:customStyle="1" w:styleId="WWNum7">
    <w:name w:val="WWNum7"/>
    <w:basedOn w:val="Bezlisty"/>
    <w:rsid w:val="00EC6018"/>
    <w:pPr>
      <w:numPr>
        <w:numId w:val="48"/>
      </w:numPr>
    </w:pPr>
  </w:style>
  <w:style w:type="numbering" w:customStyle="1" w:styleId="WWNum8">
    <w:name w:val="WWNum8"/>
    <w:basedOn w:val="Bezlisty"/>
    <w:rsid w:val="00EC6018"/>
    <w:pPr>
      <w:numPr>
        <w:numId w:val="49"/>
      </w:numPr>
    </w:pPr>
  </w:style>
  <w:style w:type="numbering" w:customStyle="1" w:styleId="WWNum121">
    <w:name w:val="WWNum121"/>
    <w:basedOn w:val="Bezlisty"/>
    <w:rsid w:val="00EC6018"/>
    <w:pPr>
      <w:numPr>
        <w:numId w:val="50"/>
      </w:numPr>
    </w:pPr>
  </w:style>
  <w:style w:type="numbering" w:customStyle="1" w:styleId="WWNum141">
    <w:name w:val="WWNum141"/>
    <w:basedOn w:val="Bezlisty"/>
    <w:rsid w:val="00EC6018"/>
    <w:pPr>
      <w:numPr>
        <w:numId w:val="51"/>
      </w:numPr>
    </w:pPr>
  </w:style>
  <w:style w:type="numbering" w:customStyle="1" w:styleId="WWNum16">
    <w:name w:val="WWNum16"/>
    <w:basedOn w:val="Bezlisty"/>
    <w:rsid w:val="00EC6018"/>
    <w:pPr>
      <w:numPr>
        <w:numId w:val="52"/>
      </w:numPr>
    </w:pPr>
  </w:style>
  <w:style w:type="numbering" w:customStyle="1" w:styleId="WWNum17">
    <w:name w:val="WWNum17"/>
    <w:basedOn w:val="Bezlisty"/>
    <w:rsid w:val="00EC6018"/>
    <w:pPr>
      <w:numPr>
        <w:numId w:val="53"/>
      </w:numPr>
    </w:pPr>
  </w:style>
  <w:style w:type="numbering" w:customStyle="1" w:styleId="WWNum18">
    <w:name w:val="WWNum18"/>
    <w:basedOn w:val="Bezlisty"/>
    <w:rsid w:val="00EC6018"/>
    <w:pPr>
      <w:numPr>
        <w:numId w:val="54"/>
      </w:numPr>
    </w:pPr>
  </w:style>
  <w:style w:type="numbering" w:customStyle="1" w:styleId="WWNum19">
    <w:name w:val="WWNum19"/>
    <w:basedOn w:val="Bezlisty"/>
    <w:rsid w:val="00EC6018"/>
    <w:pPr>
      <w:numPr>
        <w:numId w:val="55"/>
      </w:numPr>
    </w:pPr>
  </w:style>
  <w:style w:type="paragraph" w:styleId="Bezodstpw">
    <w:name w:val="No Spacing"/>
    <w:uiPriority w:val="1"/>
    <w:qFormat/>
    <w:rsid w:val="00EF1887"/>
    <w:pPr>
      <w:suppressAutoHyphens/>
      <w:spacing w:after="0" w:line="240" w:lineRule="auto"/>
    </w:pPr>
    <w:rPr>
      <w:rFonts w:ascii="Calibri" w:eastAsia="Droid Sans Fallback" w:hAnsi="Calibri" w:cs="Calibri"/>
    </w:rPr>
  </w:style>
  <w:style w:type="paragraph" w:customStyle="1" w:styleId="Standard">
    <w:name w:val="Standard"/>
    <w:rsid w:val="00EF1887"/>
    <w:pPr>
      <w:suppressAutoHyphens/>
      <w:autoSpaceDN w:val="0"/>
      <w:spacing w:after="200" w:line="276" w:lineRule="auto"/>
    </w:pPr>
    <w:rPr>
      <w:rFonts w:ascii="Calibri" w:eastAsia="SimSun" w:hAnsi="Calibri" w:cs="F"/>
      <w:kern w:val="3"/>
    </w:rPr>
  </w:style>
  <w:style w:type="character" w:customStyle="1" w:styleId="Nagwek1Znak">
    <w:name w:val="Nagłówek 1 Znak"/>
    <w:basedOn w:val="Domylnaczcionkaakapitu"/>
    <w:link w:val="Nagwek1"/>
    <w:uiPriority w:val="9"/>
    <w:rsid w:val="00EF1887"/>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BA68EA-C7F5-439C-986B-CD9AB18AC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42</Pages>
  <Words>8553</Words>
  <Characters>51319</Characters>
  <Application>Microsoft Office Word</Application>
  <DocSecurity>0</DocSecurity>
  <Lines>427</Lines>
  <Paragraphs>119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Radziwiłł-Wróbel</dc:creator>
  <cp:lastModifiedBy>Barbara Radziwiłł-Wróbel</cp:lastModifiedBy>
  <cp:revision>13</cp:revision>
  <cp:lastPrinted>2016-05-09T09:19:00Z</cp:lastPrinted>
  <dcterms:created xsi:type="dcterms:W3CDTF">2016-06-14T07:42:00Z</dcterms:created>
  <dcterms:modified xsi:type="dcterms:W3CDTF">2016-06-21T09:29:00Z</dcterms:modified>
</cp:coreProperties>
</file>