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C25B6" w14:textId="77777777" w:rsidR="003A0A7E" w:rsidRDefault="003A0A7E">
      <w:r w:rsidRPr="003A0A7E">
        <w:rPr>
          <w:noProof/>
        </w:rPr>
        <w:drawing>
          <wp:anchor distT="0" distB="0" distL="0" distR="0" simplePos="0" relativeHeight="251659264" behindDoc="0" locked="0" layoutInCell="1" allowOverlap="1" wp14:anchorId="68F1556F" wp14:editId="0D6782C8">
            <wp:simplePos x="0" y="0"/>
            <wp:positionH relativeFrom="margin">
              <wp:align>center</wp:align>
            </wp:positionH>
            <wp:positionV relativeFrom="paragraph">
              <wp:posOffset>-271642</wp:posOffset>
            </wp:positionV>
            <wp:extent cx="6119357" cy="739471"/>
            <wp:effectExtent l="19050" t="0" r="0" b="0"/>
            <wp:wrapTopAndBottom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DFA363" w14:textId="77777777" w:rsidR="003A0A7E" w:rsidRDefault="003A0A7E" w:rsidP="003A0A7E">
      <w:pPr>
        <w:pStyle w:val="Bezodstpw"/>
        <w:jc w:val="center"/>
        <w:rPr>
          <w:b/>
        </w:rPr>
      </w:pPr>
      <w:r w:rsidRPr="00454069">
        <w:rPr>
          <w:b/>
        </w:rPr>
        <w:t>Aneks Nr 1</w:t>
      </w:r>
    </w:p>
    <w:p w14:paraId="698BF8EF" w14:textId="77777777" w:rsidR="00425C41" w:rsidRPr="00454069" w:rsidRDefault="00425C41" w:rsidP="003A0A7E">
      <w:pPr>
        <w:pStyle w:val="Bezodstpw"/>
        <w:jc w:val="center"/>
        <w:rPr>
          <w:b/>
        </w:rPr>
      </w:pPr>
    </w:p>
    <w:p w14:paraId="39D9DF36" w14:textId="77777777" w:rsidR="003A0A7E" w:rsidRPr="00425C41" w:rsidRDefault="003A0A7E" w:rsidP="003A0A7E">
      <w:pPr>
        <w:pStyle w:val="Bezodstpw"/>
        <w:jc w:val="center"/>
      </w:pPr>
      <w:r w:rsidRPr="00425C41">
        <w:t xml:space="preserve">do Porozumienia z dnia </w:t>
      </w:r>
      <w:r w:rsidR="00651523" w:rsidRPr="00425C41">
        <w:t>11 czerwca 2015</w:t>
      </w:r>
      <w:r w:rsidRPr="00425C41">
        <w:t xml:space="preserve"> r., numer </w:t>
      </w:r>
      <w:r w:rsidR="00651523" w:rsidRPr="00425C41">
        <w:t>DEF-Z/987/15</w:t>
      </w:r>
    </w:p>
    <w:p w14:paraId="7654F427" w14:textId="77777777" w:rsidR="00425C41" w:rsidRPr="00425C41" w:rsidRDefault="00425C41" w:rsidP="003A0A7E">
      <w:pPr>
        <w:pStyle w:val="Bezodstpw"/>
        <w:jc w:val="center"/>
        <w:rPr>
          <w:rFonts w:ascii="Calibri" w:hAnsi="Calibri"/>
        </w:rPr>
      </w:pPr>
      <w:r w:rsidRPr="00425C41">
        <w:rPr>
          <w:rFonts w:ascii="Calibri" w:hAnsi="Calibri"/>
        </w:rPr>
        <w:t>w sprawie powierzenia zadań w ramach instrumentu Zintegrowane Inwestycje Terytorialne Regionalnego Programu Operacyjnego Województwa Dolnośląskiego 2014–2020 przez Zarząd Województwa Dolnośląskiego – Miastu Jelenia Góra jako Instytucji Pośredniczącej</w:t>
      </w:r>
    </w:p>
    <w:p w14:paraId="34277EB2" w14:textId="77777777" w:rsidR="003A0A7E" w:rsidRDefault="003A0A7E" w:rsidP="003A0A7E">
      <w:pPr>
        <w:pStyle w:val="Bezodstpw"/>
        <w:jc w:val="center"/>
      </w:pPr>
      <w:r w:rsidRPr="00425C41">
        <w:t xml:space="preserve">zawarty we Wrocławiu w dniu </w:t>
      </w:r>
      <w:r w:rsidR="00973BB2">
        <w:t>20.07.</w:t>
      </w:r>
      <w:r w:rsidRPr="00425C41">
        <w:t>201</w:t>
      </w:r>
      <w:r w:rsidR="000713A9">
        <w:t>6</w:t>
      </w:r>
      <w:r w:rsidRPr="00425C41">
        <w:t xml:space="preserve"> r.</w:t>
      </w:r>
    </w:p>
    <w:p w14:paraId="6A343652" w14:textId="77777777" w:rsidR="00425C41" w:rsidRPr="00425C41" w:rsidRDefault="00425C41" w:rsidP="003A0A7E">
      <w:pPr>
        <w:pStyle w:val="Bezodstpw"/>
        <w:jc w:val="center"/>
      </w:pPr>
    </w:p>
    <w:p w14:paraId="7014E8D0" w14:textId="77777777" w:rsidR="003A0A7E" w:rsidRPr="00425C41" w:rsidRDefault="003A0A7E" w:rsidP="003A0A7E">
      <w:pPr>
        <w:pStyle w:val="Bezodstpw"/>
      </w:pPr>
      <w:r w:rsidRPr="00425C41">
        <w:t>pomiędzy:</w:t>
      </w:r>
    </w:p>
    <w:p w14:paraId="6D346B85" w14:textId="77777777" w:rsidR="003A0A7E" w:rsidRPr="00454069" w:rsidRDefault="003A0A7E" w:rsidP="003A0A7E">
      <w:pPr>
        <w:pStyle w:val="Bezodstpw"/>
      </w:pPr>
    </w:p>
    <w:p w14:paraId="0F0DC62E" w14:textId="77777777" w:rsidR="003A0A7E" w:rsidRPr="00454069" w:rsidRDefault="003A0A7E" w:rsidP="003A0A7E">
      <w:pPr>
        <w:pStyle w:val="Nagwek1"/>
        <w:numPr>
          <w:ilvl w:val="0"/>
          <w:numId w:val="0"/>
        </w:numPr>
        <w:tabs>
          <w:tab w:val="left" w:pos="708"/>
        </w:tabs>
        <w:spacing w:after="0" w:line="276" w:lineRule="auto"/>
        <w:ind w:right="57"/>
        <w:rPr>
          <w:rFonts w:asciiTheme="minorHAnsi" w:hAnsiTheme="minorHAnsi" w:cs="Tahoma"/>
          <w:b w:val="0"/>
          <w:sz w:val="22"/>
          <w:szCs w:val="22"/>
        </w:rPr>
      </w:pPr>
      <w:r w:rsidRPr="00454069">
        <w:rPr>
          <w:rFonts w:asciiTheme="minorHAnsi" w:hAnsiTheme="minorHAnsi" w:cs="Tahoma"/>
          <w:sz w:val="22"/>
          <w:szCs w:val="22"/>
        </w:rPr>
        <w:t>Województwem Dolnośląskim - Zarządem Województwa Dolnośląskiego,</w:t>
      </w:r>
      <w:r w:rsidRPr="00454069">
        <w:rPr>
          <w:rFonts w:asciiTheme="minorHAnsi" w:hAnsiTheme="minorHAnsi" w:cs="Tahoma"/>
          <w:b w:val="0"/>
          <w:sz w:val="22"/>
          <w:szCs w:val="22"/>
        </w:rPr>
        <w:t xml:space="preserve"> pełniącym funkcję Instytucji Zarządzającej, w którego imieniu działają:</w:t>
      </w:r>
    </w:p>
    <w:p w14:paraId="1E7885BD" w14:textId="77777777" w:rsidR="003A0A7E" w:rsidRPr="00454069" w:rsidRDefault="003A0A7E" w:rsidP="003A0A7E">
      <w:pPr>
        <w:ind w:left="426"/>
      </w:pPr>
    </w:p>
    <w:p w14:paraId="10AF71E3" w14:textId="77777777" w:rsidR="003A0A7E" w:rsidRPr="00454069" w:rsidRDefault="00973BB2" w:rsidP="003A0A7E">
      <w:pPr>
        <w:pStyle w:val="Akapitzlist"/>
        <w:numPr>
          <w:ilvl w:val="0"/>
          <w:numId w:val="2"/>
        </w:numPr>
        <w:spacing w:after="0"/>
        <w:ind w:left="426" w:right="57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Cezary Przybylski, Marszałek Województwa Dolnośląskiego</w:t>
      </w:r>
    </w:p>
    <w:p w14:paraId="35B0DD38" w14:textId="77777777" w:rsidR="003A0A7E" w:rsidRPr="00454069" w:rsidRDefault="003A0A7E" w:rsidP="003A0A7E">
      <w:pPr>
        <w:pStyle w:val="Akapitzlist"/>
        <w:spacing w:after="0"/>
        <w:ind w:left="426" w:right="57" w:firstLine="0"/>
        <w:rPr>
          <w:rFonts w:asciiTheme="minorHAnsi" w:hAnsiTheme="minorHAnsi" w:cs="Tahoma"/>
        </w:rPr>
      </w:pPr>
    </w:p>
    <w:p w14:paraId="5D237952" w14:textId="77777777" w:rsidR="003A0A7E" w:rsidRPr="00454069" w:rsidRDefault="003A0A7E" w:rsidP="003A0A7E">
      <w:pPr>
        <w:pStyle w:val="Akapitzlist"/>
        <w:spacing w:after="0"/>
        <w:ind w:left="426" w:right="57" w:firstLine="0"/>
        <w:rPr>
          <w:rFonts w:asciiTheme="minorHAnsi" w:hAnsiTheme="minorHAnsi" w:cs="Tahoma"/>
        </w:rPr>
      </w:pPr>
    </w:p>
    <w:p w14:paraId="34F21FAC" w14:textId="77777777" w:rsidR="003A0A7E" w:rsidRPr="00454069" w:rsidRDefault="00973BB2" w:rsidP="003A0A7E">
      <w:pPr>
        <w:pStyle w:val="Akapitzlist"/>
        <w:numPr>
          <w:ilvl w:val="0"/>
          <w:numId w:val="2"/>
        </w:numPr>
        <w:spacing w:after="0"/>
        <w:ind w:left="426" w:right="57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Ewa Mańkowska, Wicemarszałek Województwa Dolnośląskiego</w:t>
      </w:r>
    </w:p>
    <w:p w14:paraId="47B5DE01" w14:textId="77777777" w:rsidR="003A0A7E" w:rsidRPr="00454069" w:rsidRDefault="003A0A7E" w:rsidP="003A0A7E">
      <w:pPr>
        <w:spacing w:after="0"/>
        <w:ind w:right="57"/>
        <w:rPr>
          <w:rFonts w:cs="Tahoma"/>
        </w:rPr>
      </w:pPr>
    </w:p>
    <w:p w14:paraId="2712A202" w14:textId="77777777" w:rsidR="003A0A7E" w:rsidRPr="00454069" w:rsidRDefault="003A0A7E" w:rsidP="003A0A7E">
      <w:pPr>
        <w:pStyle w:val="Nagwek1"/>
        <w:numPr>
          <w:ilvl w:val="0"/>
          <w:numId w:val="0"/>
        </w:numPr>
        <w:tabs>
          <w:tab w:val="left" w:pos="284"/>
        </w:tabs>
        <w:spacing w:after="0" w:line="276" w:lineRule="auto"/>
        <w:ind w:right="57"/>
        <w:rPr>
          <w:rFonts w:asciiTheme="minorHAnsi" w:hAnsiTheme="minorHAnsi" w:cs="Tahoma"/>
          <w:b w:val="0"/>
          <w:sz w:val="22"/>
          <w:szCs w:val="22"/>
        </w:rPr>
      </w:pPr>
      <w:r w:rsidRPr="00454069">
        <w:rPr>
          <w:rFonts w:asciiTheme="minorHAnsi" w:hAnsiTheme="minorHAnsi" w:cs="Tahoma"/>
          <w:b w:val="0"/>
          <w:sz w:val="22"/>
          <w:szCs w:val="22"/>
        </w:rPr>
        <w:t>a</w:t>
      </w:r>
    </w:p>
    <w:p w14:paraId="10DDF1CF" w14:textId="65D66F33" w:rsidR="003A24BB" w:rsidRDefault="003A24BB" w:rsidP="00973BB2">
      <w:pPr>
        <w:jc w:val="both"/>
      </w:pPr>
      <w:r w:rsidRPr="00957092">
        <w:rPr>
          <w:rFonts w:ascii="Calibri" w:hAnsi="Calibri"/>
        </w:rPr>
        <w:t>Miastem Jelenia Góra pełniący</w:t>
      </w:r>
      <w:r>
        <w:rPr>
          <w:rFonts w:ascii="Calibri" w:hAnsi="Calibri"/>
        </w:rPr>
        <w:t>m</w:t>
      </w:r>
      <w:r w:rsidRPr="00957092">
        <w:rPr>
          <w:rFonts w:ascii="Calibri" w:hAnsi="Calibri"/>
        </w:rPr>
        <w:t xml:space="preserve"> rolę lidera ZIT Aglomeracji Jeleniogórskiej, utworzonym </w:t>
      </w:r>
      <w:bookmarkStart w:id="0" w:name="_GoBack"/>
      <w:bookmarkEnd w:id="0"/>
      <w:r>
        <w:rPr>
          <w:rFonts w:ascii="Calibri" w:hAnsi="Calibri"/>
        </w:rPr>
        <w:t xml:space="preserve">na podstawie </w:t>
      </w:r>
      <w:r w:rsidRPr="00957092">
        <w:rPr>
          <w:rFonts w:ascii="Calibri" w:hAnsi="Calibri"/>
        </w:rPr>
        <w:t>Porozumienia z dnia 6 maja 2015 r. w sprawie powierzenia Miastu Jelenia Góra zarządzania Zintegrowanymi Inwestycjami Terytorialnymi Aglomeracji Jeleniogórskiej  oraz zasad współpracy Stron Porozumienia przy programowaniu, wdrażaniu, finansowaniu, ewaluacji, bieżącej obsłudze i rozliczeniach Zintegrowanych Inwestycji Terytorialnych Aglomeracji Jeleniogórskiej</w:t>
      </w:r>
      <w:r>
        <w:rPr>
          <w:rFonts w:ascii="Calibri" w:hAnsi="Calibri"/>
        </w:rPr>
        <w:t xml:space="preserve">, </w:t>
      </w:r>
      <w:r w:rsidRPr="00957092">
        <w:rPr>
          <w:rFonts w:ascii="Calibri" w:hAnsi="Calibri"/>
        </w:rPr>
        <w:t xml:space="preserve"> </w:t>
      </w:r>
      <w:r w:rsidRPr="00764264">
        <w:t>zmienionego dnia 15 lipca 2015r.</w:t>
      </w:r>
      <w:r>
        <w:t xml:space="preserve"> Porozumieniem zmieniającym</w:t>
      </w:r>
      <w:r w:rsidR="00D0132B">
        <w:t>,</w:t>
      </w:r>
      <w:r w:rsidRPr="00957092">
        <w:rPr>
          <w:rFonts w:ascii="Calibri" w:hAnsi="Calibri"/>
        </w:rPr>
        <w:t xml:space="preserve"> zwanym dalej „ZIT AJ” pełniącym rolę Instytucji Pośredniczącej, w imieniu którego działa:</w:t>
      </w:r>
    </w:p>
    <w:p w14:paraId="2D9245D4" w14:textId="77777777" w:rsidR="00425C41" w:rsidRDefault="00425C41" w:rsidP="00425C41"/>
    <w:p w14:paraId="5F8D8F42" w14:textId="77777777" w:rsidR="003A0A7E" w:rsidRPr="00454069" w:rsidRDefault="00973BB2" w:rsidP="00425C41">
      <w:pPr>
        <w:rPr>
          <w:rFonts w:cs="Tahoma"/>
        </w:rPr>
      </w:pPr>
      <w:r>
        <w:rPr>
          <w:rFonts w:cs="Tahoma"/>
        </w:rPr>
        <w:t xml:space="preserve">Jerzy Łużniak, Zastępca Prezydenta Miasta </w:t>
      </w:r>
    </w:p>
    <w:p w14:paraId="54BDCE7C" w14:textId="77777777" w:rsidR="003A0A7E" w:rsidRPr="007356E3" w:rsidRDefault="003A0A7E" w:rsidP="003A0A7E">
      <w:pPr>
        <w:pStyle w:val="Nagwek1"/>
        <w:numPr>
          <w:ilvl w:val="0"/>
          <w:numId w:val="0"/>
        </w:numPr>
        <w:tabs>
          <w:tab w:val="left" w:pos="708"/>
        </w:tabs>
        <w:spacing w:before="240" w:after="100" w:afterAutospacing="1"/>
        <w:rPr>
          <w:rFonts w:asciiTheme="minorHAnsi" w:hAnsiTheme="minorHAnsi" w:cs="Calibri"/>
          <w:b w:val="0"/>
          <w:bCs w:val="0"/>
          <w:spacing w:val="-2"/>
          <w:sz w:val="22"/>
          <w:szCs w:val="22"/>
        </w:rPr>
      </w:pPr>
      <w:r w:rsidRPr="007356E3">
        <w:rPr>
          <w:rFonts w:asciiTheme="minorHAnsi" w:hAnsiTheme="minorHAnsi" w:cs="Calibri"/>
          <w:b w:val="0"/>
          <w:spacing w:val="-2"/>
          <w:sz w:val="22"/>
          <w:szCs w:val="22"/>
        </w:rPr>
        <w:t>o następującej treści:</w:t>
      </w:r>
    </w:p>
    <w:p w14:paraId="10A76063" w14:textId="77777777" w:rsidR="00486361" w:rsidRPr="007356E3" w:rsidRDefault="00486361" w:rsidP="00486361">
      <w:pPr>
        <w:keepNext/>
        <w:tabs>
          <w:tab w:val="left" w:pos="2340"/>
        </w:tabs>
        <w:spacing w:after="0"/>
        <w:ind w:right="57"/>
        <w:jc w:val="both"/>
        <w:rPr>
          <w:rFonts w:cs="Tahoma"/>
        </w:rPr>
      </w:pPr>
      <w:r w:rsidRPr="007356E3">
        <w:rPr>
          <w:rFonts w:cs="Tahoma"/>
        </w:rPr>
        <w:t>Na podstawie art. 10 ust. 1 w związku z art. 30</w:t>
      </w:r>
      <w:r w:rsidRPr="007356E3">
        <w:t xml:space="preserve"> ustawy z dnia 11 lipca 2014 r. o zasadach realizacji programów </w:t>
      </w:r>
      <w:r w:rsidRPr="007356E3">
        <w:rPr>
          <w:rFonts w:cs="Tahoma"/>
        </w:rPr>
        <w:t>w zakresie polityki spójności finansowanych w perspekty</w:t>
      </w:r>
      <w:r w:rsidR="001B0D75" w:rsidRPr="007356E3">
        <w:rPr>
          <w:rFonts w:cs="Tahoma"/>
        </w:rPr>
        <w:t xml:space="preserve">wie finansowej 2014 - 2020 </w:t>
      </w:r>
      <w:r w:rsidR="00340000" w:rsidRPr="007356E3">
        <w:rPr>
          <w:rFonts w:cs="Tahoma"/>
        </w:rPr>
        <w:t xml:space="preserve">(Dz.U. </w:t>
      </w:r>
      <w:r w:rsidR="00340000">
        <w:rPr>
          <w:rFonts w:cs="Tahoma"/>
        </w:rPr>
        <w:t>z 2016</w:t>
      </w:r>
      <w:r w:rsidR="00340000" w:rsidRPr="007356E3">
        <w:rPr>
          <w:rFonts w:cs="Tahoma"/>
        </w:rPr>
        <w:t xml:space="preserve"> r</w:t>
      </w:r>
      <w:r w:rsidR="00340000">
        <w:rPr>
          <w:rFonts w:cs="Tahoma"/>
        </w:rPr>
        <w:t>., poz. 217</w:t>
      </w:r>
      <w:r w:rsidR="00340000" w:rsidRPr="007356E3">
        <w:rPr>
          <w:rFonts w:cs="Tahoma"/>
        </w:rPr>
        <w:t>)</w:t>
      </w:r>
      <w:r w:rsidRPr="007356E3">
        <w:rPr>
          <w:rFonts w:cs="Tahoma"/>
        </w:rPr>
        <w:t>, zwanej dalej „ustawą” strony postanawiają, co następuje:</w:t>
      </w:r>
    </w:p>
    <w:p w14:paraId="00297AAE" w14:textId="77777777" w:rsidR="003A0A7E" w:rsidRPr="007356E3" w:rsidRDefault="003A0A7E" w:rsidP="003A0A7E">
      <w:pPr>
        <w:rPr>
          <w:b/>
        </w:rPr>
      </w:pPr>
    </w:p>
    <w:p w14:paraId="525407FA" w14:textId="77777777" w:rsidR="001B0D75" w:rsidRPr="007356E3" w:rsidRDefault="001B0D75" w:rsidP="001B0D75">
      <w:pPr>
        <w:spacing w:before="120"/>
        <w:jc w:val="center"/>
        <w:rPr>
          <w:rFonts w:cs="Calibri"/>
          <w:spacing w:val="-2"/>
        </w:rPr>
      </w:pPr>
      <w:r w:rsidRPr="007356E3">
        <w:rPr>
          <w:rFonts w:cs="Calibri"/>
          <w:spacing w:val="-2"/>
        </w:rPr>
        <w:t>§ 1.</w:t>
      </w:r>
    </w:p>
    <w:p w14:paraId="7CC2E672" w14:textId="77777777" w:rsidR="001B0D75" w:rsidRPr="007356E3" w:rsidRDefault="001B0D75" w:rsidP="001B0D75">
      <w:pPr>
        <w:rPr>
          <w:rFonts w:cs="Calibri"/>
          <w:spacing w:val="-2"/>
        </w:rPr>
      </w:pPr>
      <w:r w:rsidRPr="007356E3">
        <w:rPr>
          <w:rFonts w:cs="Calibri"/>
          <w:spacing w:val="-2"/>
        </w:rPr>
        <w:t xml:space="preserve">W Porozumieniu z dnia </w:t>
      </w:r>
      <w:r w:rsidR="00425C41" w:rsidRPr="00425C41">
        <w:t xml:space="preserve">11 czerwca 2015 r., </w:t>
      </w:r>
      <w:r w:rsidRPr="007356E3">
        <w:t xml:space="preserve">numer </w:t>
      </w:r>
      <w:r w:rsidR="00425C41" w:rsidRPr="00425C41">
        <w:t>DEF-Z/987/15</w:t>
      </w:r>
      <w:r w:rsidRPr="007356E3">
        <w:t xml:space="preserve"> </w:t>
      </w:r>
      <w:r w:rsidRPr="007356E3">
        <w:rPr>
          <w:rFonts w:cs="Calibri"/>
          <w:spacing w:val="-2"/>
        </w:rPr>
        <w:t>wprowadza się następujące zmiany:</w:t>
      </w:r>
    </w:p>
    <w:p w14:paraId="5C0FAFD4" w14:textId="77777777" w:rsidR="00DC2578" w:rsidRDefault="00DC2578" w:rsidP="001B0D7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w komparycji </w:t>
      </w:r>
      <w:r w:rsidR="003C2520">
        <w:rPr>
          <w:rFonts w:asciiTheme="minorHAnsi" w:hAnsiTheme="minorHAnsi"/>
        </w:rPr>
        <w:t>powołanej na wstępie Porozumienia wprowadza się następującą zmianę</w:t>
      </w:r>
      <w:r>
        <w:rPr>
          <w:rFonts w:asciiTheme="minorHAnsi" w:hAnsiTheme="minorHAnsi"/>
        </w:rPr>
        <w:t>:</w:t>
      </w:r>
    </w:p>
    <w:p w14:paraId="60D94123" w14:textId="77777777" w:rsidR="00DC2578" w:rsidRPr="00DC2578" w:rsidRDefault="00DC2578" w:rsidP="003C2520">
      <w:pPr>
        <w:ind w:left="709"/>
        <w:jc w:val="both"/>
      </w:pPr>
      <w:r>
        <w:t>„</w:t>
      </w:r>
      <w:r w:rsidRPr="00DC2578">
        <w:t xml:space="preserve">Miastem Jelenia Góra pełniącym rolę lidera ZIT Aglomeracji Jeleniogórskiej, utworzonym </w:t>
      </w:r>
      <w:r w:rsidR="00D0132B">
        <w:t>na podstawie</w:t>
      </w:r>
      <w:r w:rsidRPr="00DC2578">
        <w:t xml:space="preserve"> Porozumienia z dnia 6 maja 2015 r. w sprawie powierzenia Miastu Jelenia Góra zarządzania Zintegrowanymi Inwestycjami Terytorialnymi Aglomeracji Jeleniogórskiej  oraz zasad współpracy Stron Porozumienia przy programowaniu, wdrażaniu, finansowaniu, ewaluacji, bieżącej obsłudze i rozliczeniach Zintegrowanych Inwestycji Terytorialnych Aglomeracji Jeleniogórskiej</w:t>
      </w:r>
      <w:r w:rsidR="00D0132B">
        <w:t>,</w:t>
      </w:r>
      <w:r w:rsidRPr="00DC2578">
        <w:t xml:space="preserve"> zwanym dalej „ZIT AJ” pełniącym rolę Instytucji Pośredniczącej, w imieniu którego działa:</w:t>
      </w:r>
      <w:r>
        <w:t>”</w:t>
      </w:r>
    </w:p>
    <w:p w14:paraId="09A4D5DA" w14:textId="77777777" w:rsidR="00DB330E" w:rsidRPr="00DB330E" w:rsidRDefault="00DB330E" w:rsidP="001B0D7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  </w:t>
      </w:r>
      <w:r w:rsidRPr="007356E3">
        <w:rPr>
          <w:rFonts w:asciiTheme="minorHAnsi" w:hAnsiTheme="minorHAnsi" w:cs="Calibri"/>
          <w:spacing w:val="-2"/>
        </w:rPr>
        <w:t>§</w:t>
      </w:r>
      <w:r w:rsidR="00651523">
        <w:rPr>
          <w:rFonts w:asciiTheme="minorHAnsi" w:hAnsiTheme="minorHAnsi" w:cs="Calibri"/>
          <w:spacing w:val="-2"/>
        </w:rPr>
        <w:t xml:space="preserve"> 5</w:t>
      </w:r>
      <w:r>
        <w:rPr>
          <w:rFonts w:asciiTheme="minorHAnsi" w:hAnsiTheme="minorHAnsi" w:cs="Calibri"/>
          <w:spacing w:val="-2"/>
        </w:rPr>
        <w:t>:</w:t>
      </w:r>
    </w:p>
    <w:p w14:paraId="13ACC285" w14:textId="77777777" w:rsidR="00DB330E" w:rsidRDefault="00DB330E" w:rsidP="00425C41">
      <w:pPr>
        <w:pStyle w:val="Akapitzlist"/>
        <w:numPr>
          <w:ilvl w:val="1"/>
          <w:numId w:val="3"/>
        </w:numPr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ust. </w:t>
      </w:r>
      <w:r w:rsidR="00651523">
        <w:rPr>
          <w:rFonts w:asciiTheme="minorHAnsi" w:hAnsiTheme="minorHAnsi"/>
        </w:rPr>
        <w:t>3, pkt 5</w:t>
      </w:r>
      <w:r>
        <w:rPr>
          <w:rFonts w:asciiTheme="minorHAnsi" w:hAnsiTheme="minorHAnsi"/>
        </w:rPr>
        <w:t xml:space="preserve"> otrzymuje brzmienie:</w:t>
      </w:r>
    </w:p>
    <w:p w14:paraId="65AF363D" w14:textId="77777777" w:rsidR="00651523" w:rsidRDefault="003D0341" w:rsidP="00651523">
      <w:pPr>
        <w:pStyle w:val="Akapitzlist"/>
        <w:spacing w:after="0"/>
        <w:ind w:firstLine="0"/>
      </w:pPr>
      <w:r>
        <w:t>„</w:t>
      </w:r>
      <w:r w:rsidR="00651523" w:rsidRPr="006941B4">
        <w:t>zamieszczenia na swojej stronie internetowej po każdym etapie konkursu listy projektów zakwalifikowanych do kolejnego etapu oraz w terminie 7 dni od dnia rozstrzygnięcia konkursu listy, o której mowa w art. 46 ust. 4 ustawy</w:t>
      </w:r>
      <w:r w:rsidR="00651523">
        <w:t>”</w:t>
      </w:r>
    </w:p>
    <w:p w14:paraId="0DC0BEC5" w14:textId="77777777" w:rsidR="00425C41" w:rsidRPr="00425C41" w:rsidRDefault="00425C41" w:rsidP="00425C41">
      <w:pPr>
        <w:pStyle w:val="Akapitzlist"/>
        <w:numPr>
          <w:ilvl w:val="0"/>
          <w:numId w:val="3"/>
        </w:numPr>
        <w:spacing w:after="0"/>
      </w:pPr>
      <w:r>
        <w:rPr>
          <w:rFonts w:asciiTheme="minorHAnsi" w:hAnsiTheme="minorHAnsi"/>
        </w:rPr>
        <w:t xml:space="preserve">w  </w:t>
      </w:r>
      <w:r w:rsidRPr="007356E3">
        <w:rPr>
          <w:rFonts w:asciiTheme="minorHAnsi" w:hAnsiTheme="minorHAnsi" w:cs="Calibri"/>
          <w:spacing w:val="-2"/>
        </w:rPr>
        <w:t>§</w:t>
      </w:r>
      <w:r>
        <w:rPr>
          <w:rFonts w:asciiTheme="minorHAnsi" w:hAnsiTheme="minorHAnsi" w:cs="Calibri"/>
          <w:spacing w:val="-2"/>
        </w:rPr>
        <w:t xml:space="preserve"> 16:</w:t>
      </w:r>
    </w:p>
    <w:p w14:paraId="366341AA" w14:textId="77777777" w:rsidR="00425C41" w:rsidRPr="00425C41" w:rsidRDefault="00425C41" w:rsidP="00425C41">
      <w:pPr>
        <w:pStyle w:val="Akapitzlist"/>
        <w:numPr>
          <w:ilvl w:val="1"/>
          <w:numId w:val="3"/>
        </w:numPr>
        <w:spacing w:after="0"/>
        <w:ind w:left="993" w:hanging="284"/>
      </w:pPr>
      <w:r>
        <w:rPr>
          <w:rFonts w:asciiTheme="minorHAnsi" w:hAnsiTheme="minorHAnsi" w:cs="Calibri"/>
          <w:spacing w:val="-2"/>
        </w:rPr>
        <w:t>ust. 2 otrzymuje brzmienie:</w:t>
      </w:r>
    </w:p>
    <w:p w14:paraId="18DAF625" w14:textId="77777777" w:rsidR="00425C41" w:rsidRDefault="003D0341" w:rsidP="00425C41">
      <w:pPr>
        <w:pStyle w:val="Akapitzlist"/>
        <w:tabs>
          <w:tab w:val="left" w:pos="284"/>
        </w:tabs>
        <w:spacing w:after="0"/>
        <w:ind w:right="57" w:firstLine="0"/>
        <w:rPr>
          <w:rFonts w:asciiTheme="minorHAnsi" w:hAnsiTheme="minorHAnsi"/>
        </w:rPr>
      </w:pPr>
      <w:r>
        <w:t>„</w:t>
      </w:r>
      <w:r w:rsidR="00425C41" w:rsidRPr="00600941">
        <w:t>ZIT AJ za pośrednictwem strony internetowej informuje społeczeństwo o realizacji powierzonych zadań.</w:t>
      </w:r>
      <w:r w:rsidR="00425C41">
        <w:t xml:space="preserve"> </w:t>
      </w:r>
      <w:r w:rsidR="00425C41" w:rsidRPr="00BE012C">
        <w:rPr>
          <w:rFonts w:asciiTheme="minorHAnsi" w:hAnsiTheme="minorHAnsi"/>
        </w:rPr>
        <w:t xml:space="preserve">Informacje na portalu, o którym mowa w art. 115 ust.1 lit. b rozporządzenia ogólnego zamieszcza </w:t>
      </w:r>
      <w:r w:rsidR="00425C41">
        <w:rPr>
          <w:rFonts w:asciiTheme="minorHAnsi" w:hAnsiTheme="minorHAnsi"/>
        </w:rPr>
        <w:t xml:space="preserve">pracownik we </w:t>
      </w:r>
      <w:r w:rsidR="00425C41" w:rsidRPr="00BE012C">
        <w:rPr>
          <w:rFonts w:asciiTheme="minorHAnsi" w:hAnsiTheme="minorHAnsi"/>
        </w:rPr>
        <w:t>właściwy</w:t>
      </w:r>
      <w:r w:rsidR="00425C41">
        <w:rPr>
          <w:rFonts w:asciiTheme="minorHAnsi" w:hAnsiTheme="minorHAnsi"/>
        </w:rPr>
        <w:t>m</w:t>
      </w:r>
      <w:r w:rsidR="00425C41" w:rsidRPr="00BE012C">
        <w:rPr>
          <w:rFonts w:asciiTheme="minorHAnsi" w:hAnsiTheme="minorHAnsi"/>
        </w:rPr>
        <w:t xml:space="preserve"> dzia</w:t>
      </w:r>
      <w:r w:rsidR="00425C41">
        <w:rPr>
          <w:rFonts w:asciiTheme="minorHAnsi" w:hAnsiTheme="minorHAnsi"/>
        </w:rPr>
        <w:t>le</w:t>
      </w:r>
      <w:r w:rsidR="00425C41" w:rsidRPr="00BE012C">
        <w:rPr>
          <w:rFonts w:asciiTheme="minorHAnsi" w:hAnsiTheme="minorHAnsi"/>
        </w:rPr>
        <w:t xml:space="preserve"> w Instytucji Zarządzającej, który jest odpowiedzialny za koordynację zadań informacyjnych i promocyjnych  w zakresie programu regionalnego</w:t>
      </w:r>
      <w:r w:rsidR="003A24BB">
        <w:rPr>
          <w:rFonts w:asciiTheme="minorHAnsi" w:hAnsiTheme="minorHAnsi"/>
        </w:rPr>
        <w:t xml:space="preserve">, </w:t>
      </w:r>
      <w:r w:rsidR="003A24BB">
        <w:t xml:space="preserve">z zastrzeżeniem </w:t>
      </w:r>
      <w:r w:rsidR="003A24BB" w:rsidRPr="007356E3">
        <w:rPr>
          <w:rFonts w:cs="Calibri"/>
          <w:spacing w:val="-2"/>
        </w:rPr>
        <w:t>§</w:t>
      </w:r>
      <w:r w:rsidR="003A24BB">
        <w:rPr>
          <w:rFonts w:cs="Calibri"/>
          <w:spacing w:val="-2"/>
        </w:rPr>
        <w:t xml:space="preserve"> 5 ust. 8</w:t>
      </w:r>
      <w:r w:rsidR="00425C41" w:rsidRPr="00BE012C">
        <w:rPr>
          <w:rFonts w:asciiTheme="minorHAnsi" w:hAnsiTheme="minorHAnsi"/>
        </w:rPr>
        <w:t>.</w:t>
      </w:r>
      <w:r w:rsidR="00425C41">
        <w:rPr>
          <w:rFonts w:asciiTheme="minorHAnsi" w:hAnsiTheme="minorHAnsi"/>
        </w:rPr>
        <w:t>”</w:t>
      </w:r>
    </w:p>
    <w:p w14:paraId="2321A5B0" w14:textId="77777777" w:rsidR="00D16721" w:rsidRPr="00D16721" w:rsidRDefault="00D16721" w:rsidP="00D16721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right="57"/>
      </w:pPr>
      <w:r>
        <w:rPr>
          <w:rFonts w:asciiTheme="minorHAnsi" w:hAnsiTheme="minorHAnsi"/>
        </w:rPr>
        <w:t xml:space="preserve">w  </w:t>
      </w:r>
      <w:r w:rsidRPr="007356E3">
        <w:rPr>
          <w:rFonts w:asciiTheme="minorHAnsi" w:hAnsiTheme="minorHAnsi" w:cs="Calibri"/>
          <w:spacing w:val="-2"/>
        </w:rPr>
        <w:t>§</w:t>
      </w:r>
      <w:r>
        <w:rPr>
          <w:rFonts w:asciiTheme="minorHAnsi" w:hAnsiTheme="minorHAnsi" w:cs="Calibri"/>
          <w:spacing w:val="-2"/>
        </w:rPr>
        <w:t xml:space="preserve"> 19:</w:t>
      </w:r>
    </w:p>
    <w:p w14:paraId="5CDE05E9" w14:textId="77777777" w:rsidR="00D16721" w:rsidRPr="00D16721" w:rsidRDefault="00D16721" w:rsidP="00D16721">
      <w:pPr>
        <w:pStyle w:val="Akapitzlist"/>
        <w:numPr>
          <w:ilvl w:val="1"/>
          <w:numId w:val="3"/>
        </w:numPr>
        <w:tabs>
          <w:tab w:val="left" w:pos="284"/>
        </w:tabs>
        <w:spacing w:after="0"/>
        <w:ind w:left="993" w:right="57" w:hanging="284"/>
      </w:pPr>
      <w:r>
        <w:rPr>
          <w:rFonts w:asciiTheme="minorHAnsi" w:hAnsiTheme="minorHAnsi" w:cs="Calibri"/>
          <w:spacing w:val="-2"/>
        </w:rPr>
        <w:t>ust. 12  otrzymuje brzmienie:</w:t>
      </w:r>
    </w:p>
    <w:p w14:paraId="4C95A598" w14:textId="77777777" w:rsidR="000A1DFE" w:rsidRDefault="00D16721" w:rsidP="000A1DFE">
      <w:pPr>
        <w:tabs>
          <w:tab w:val="left" w:pos="426"/>
        </w:tabs>
        <w:autoSpaceDE w:val="0"/>
        <w:autoSpaceDN w:val="0"/>
        <w:adjustRightInd w:val="0"/>
        <w:spacing w:after="0"/>
        <w:ind w:left="709"/>
        <w:jc w:val="both"/>
        <w:rPr>
          <w:rFonts w:ascii="Calibri" w:hAnsi="Calibri"/>
        </w:rPr>
      </w:pPr>
      <w:r>
        <w:rPr>
          <w:rFonts w:ascii="Calibri" w:hAnsi="Calibri"/>
          <w:spacing w:val="-4"/>
        </w:rPr>
        <w:t>„</w:t>
      </w:r>
      <w:r w:rsidR="000A1DFE" w:rsidRPr="009128C3">
        <w:rPr>
          <w:rFonts w:ascii="Calibri" w:hAnsi="Calibri"/>
          <w:spacing w:val="-4"/>
        </w:rPr>
        <w:t>ZIT AJ zobowiązuje się do</w:t>
      </w:r>
      <w:r w:rsidR="000A1DFE">
        <w:rPr>
          <w:rFonts w:ascii="Calibri" w:hAnsi="Calibri"/>
          <w:spacing w:val="-4"/>
        </w:rPr>
        <w:t xml:space="preserve"> </w:t>
      </w:r>
      <w:r w:rsidR="000A1DFE" w:rsidRPr="00600941">
        <w:rPr>
          <w:rFonts w:ascii="Calibri" w:hAnsi="Calibri"/>
        </w:rPr>
        <w:t>zapewnienia ścieżek audytu, o których mowa w art. 25 ust. 1 Rozporządzenia Delegowanego Komisji (UE) Nr 480/2014</w:t>
      </w:r>
      <w:r w:rsidR="000A1DFE">
        <w:rPr>
          <w:rFonts w:ascii="Calibri" w:hAnsi="Calibri"/>
        </w:rPr>
        <w:t>.”</w:t>
      </w:r>
      <w:r w:rsidR="000A1DFE" w:rsidRPr="00600941">
        <w:rPr>
          <w:rFonts w:ascii="Calibri" w:hAnsi="Calibri"/>
        </w:rPr>
        <w:t xml:space="preserve"> </w:t>
      </w:r>
    </w:p>
    <w:p w14:paraId="23FE8BEA" w14:textId="77777777" w:rsidR="00457ABD" w:rsidRPr="00600941" w:rsidRDefault="00457ABD" w:rsidP="000A1DFE">
      <w:pPr>
        <w:tabs>
          <w:tab w:val="left" w:pos="426"/>
        </w:tabs>
        <w:autoSpaceDE w:val="0"/>
        <w:autoSpaceDN w:val="0"/>
        <w:adjustRightInd w:val="0"/>
        <w:spacing w:after="0"/>
        <w:ind w:left="709"/>
        <w:jc w:val="both"/>
        <w:rPr>
          <w:rFonts w:ascii="Calibri" w:hAnsi="Calibri"/>
        </w:rPr>
      </w:pPr>
    </w:p>
    <w:p w14:paraId="774A65B9" w14:textId="77777777" w:rsidR="00457ABD" w:rsidRPr="006644FE" w:rsidRDefault="00457ABD" w:rsidP="003F3A29">
      <w:pPr>
        <w:pStyle w:val="Tekstpodstawowy"/>
        <w:numPr>
          <w:ilvl w:val="0"/>
          <w:numId w:val="14"/>
        </w:numPr>
        <w:tabs>
          <w:tab w:val="clear" w:pos="360"/>
          <w:tab w:val="num" w:pos="709"/>
        </w:tabs>
        <w:spacing w:after="0" w:line="276" w:lineRule="auto"/>
        <w:ind w:left="709" w:right="57" w:hanging="425"/>
        <w:rPr>
          <w:rFonts w:asciiTheme="minorHAnsi" w:hAnsiTheme="minorHAnsi"/>
          <w:sz w:val="22"/>
          <w:szCs w:val="22"/>
        </w:rPr>
      </w:pPr>
      <w:r w:rsidRPr="006644FE">
        <w:rPr>
          <w:rFonts w:asciiTheme="minorHAnsi" w:hAnsiTheme="minorHAnsi"/>
          <w:sz w:val="22"/>
          <w:szCs w:val="22"/>
        </w:rPr>
        <w:t xml:space="preserve">Zmianie ulega załącznik nr </w:t>
      </w:r>
      <w:r>
        <w:rPr>
          <w:rFonts w:asciiTheme="minorHAnsi" w:hAnsiTheme="minorHAnsi"/>
          <w:sz w:val="22"/>
          <w:szCs w:val="22"/>
        </w:rPr>
        <w:t>2</w:t>
      </w:r>
      <w:r w:rsidRPr="006644FE">
        <w:rPr>
          <w:rFonts w:asciiTheme="minorHAnsi" w:hAnsiTheme="minorHAnsi"/>
          <w:sz w:val="22"/>
          <w:szCs w:val="22"/>
        </w:rPr>
        <w:t xml:space="preserve"> do Porozumienia</w:t>
      </w:r>
      <w:r>
        <w:rPr>
          <w:rFonts w:asciiTheme="minorHAnsi" w:hAnsiTheme="minorHAnsi"/>
          <w:sz w:val="22"/>
          <w:szCs w:val="22"/>
        </w:rPr>
        <w:t>:</w:t>
      </w:r>
      <w:r w:rsidRPr="006644FE">
        <w:rPr>
          <w:rFonts w:asciiTheme="minorHAnsi" w:hAnsiTheme="minorHAnsi"/>
          <w:sz w:val="22"/>
          <w:szCs w:val="22"/>
        </w:rPr>
        <w:t xml:space="preserve"> Lista wskaźników do wykonania celów pośrednich oraz końcowych. </w:t>
      </w:r>
    </w:p>
    <w:p w14:paraId="7C2D629D" w14:textId="77777777" w:rsidR="00A67D71" w:rsidRDefault="00A67D71" w:rsidP="00973BB2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</w:p>
    <w:p w14:paraId="742D1D57" w14:textId="77777777" w:rsidR="00425C41" w:rsidRPr="00600941" w:rsidRDefault="00425C41" w:rsidP="001669E9">
      <w:pPr>
        <w:spacing w:after="0"/>
      </w:pPr>
    </w:p>
    <w:p w14:paraId="01CB79A3" w14:textId="77777777" w:rsidR="001B0D75" w:rsidRPr="007356E3" w:rsidRDefault="001B0D75" w:rsidP="001B0D75">
      <w:pPr>
        <w:pStyle w:val="Tekstpodstawowy"/>
        <w:tabs>
          <w:tab w:val="center" w:pos="1701"/>
          <w:tab w:val="center" w:pos="7655"/>
        </w:tabs>
        <w:spacing w:after="0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76060C66" w14:textId="77777777" w:rsidR="001B0D75" w:rsidRPr="007356E3" w:rsidRDefault="001B0D75" w:rsidP="001B0D75">
      <w:pPr>
        <w:pStyle w:val="Bezodstpw"/>
        <w:jc w:val="center"/>
      </w:pPr>
      <w:r w:rsidRPr="007356E3">
        <w:t>§ 2.</w:t>
      </w:r>
    </w:p>
    <w:p w14:paraId="61168902" w14:textId="77777777" w:rsidR="001B0D75" w:rsidRPr="007356E3" w:rsidRDefault="001B0D75" w:rsidP="001B0D75">
      <w:pPr>
        <w:pStyle w:val="Bezodstpw"/>
        <w:rPr>
          <w:rFonts w:cs="Calibri"/>
          <w:spacing w:val="-2"/>
        </w:rPr>
      </w:pPr>
      <w:r w:rsidRPr="007356E3">
        <w:rPr>
          <w:rFonts w:cs="Calibri"/>
          <w:spacing w:val="-2"/>
        </w:rPr>
        <w:t xml:space="preserve">Pozostałe postanowienia porozumienia nie ulegają zmianie. </w:t>
      </w:r>
    </w:p>
    <w:p w14:paraId="38930E7C" w14:textId="77777777" w:rsidR="00454069" w:rsidRPr="007356E3" w:rsidRDefault="00454069" w:rsidP="007356E3">
      <w:pPr>
        <w:pStyle w:val="Bezodstpw"/>
        <w:rPr>
          <w:rFonts w:cs="Calibri"/>
          <w:spacing w:val="-2"/>
        </w:rPr>
      </w:pPr>
    </w:p>
    <w:p w14:paraId="7C9F6F14" w14:textId="77777777" w:rsidR="001B0D75" w:rsidRPr="007356E3" w:rsidRDefault="001B0D75" w:rsidP="001B0D75">
      <w:pPr>
        <w:pStyle w:val="Bezodstpw"/>
        <w:jc w:val="center"/>
        <w:rPr>
          <w:rFonts w:cs="Calibri"/>
          <w:spacing w:val="-2"/>
        </w:rPr>
      </w:pPr>
      <w:r w:rsidRPr="007356E3">
        <w:rPr>
          <w:rFonts w:cs="Calibri"/>
          <w:spacing w:val="-2"/>
        </w:rPr>
        <w:t>§ 3.</w:t>
      </w:r>
    </w:p>
    <w:p w14:paraId="0B754FC6" w14:textId="77777777" w:rsidR="001B0D75" w:rsidRPr="007356E3" w:rsidRDefault="001B0D75" w:rsidP="001B0D75">
      <w:pPr>
        <w:pStyle w:val="Bezodstpw"/>
        <w:rPr>
          <w:rFonts w:cs="Calibri"/>
          <w:spacing w:val="-2"/>
        </w:rPr>
      </w:pPr>
      <w:r w:rsidRPr="007356E3">
        <w:rPr>
          <w:rFonts w:cs="Calibri"/>
          <w:spacing w:val="-2"/>
        </w:rPr>
        <w:t>Jednolity tekst porozumienia stanowi załącznik nr 1 do niniejszego aneksu.</w:t>
      </w:r>
    </w:p>
    <w:p w14:paraId="2E821BFF" w14:textId="77777777" w:rsidR="001B0D75" w:rsidRPr="007356E3" w:rsidRDefault="001B0D75" w:rsidP="001B0D75">
      <w:pPr>
        <w:pStyle w:val="Bezodstpw"/>
        <w:jc w:val="center"/>
        <w:rPr>
          <w:rFonts w:cs="Calibri"/>
          <w:spacing w:val="-2"/>
        </w:rPr>
      </w:pPr>
    </w:p>
    <w:p w14:paraId="5078E0E6" w14:textId="77777777" w:rsidR="001B0D75" w:rsidRPr="007356E3" w:rsidRDefault="001B0D75" w:rsidP="001B0D75">
      <w:pPr>
        <w:pStyle w:val="Bezodstpw"/>
        <w:jc w:val="center"/>
        <w:rPr>
          <w:rFonts w:cs="Calibri"/>
          <w:spacing w:val="-2"/>
        </w:rPr>
      </w:pPr>
      <w:r w:rsidRPr="007356E3">
        <w:rPr>
          <w:rFonts w:cs="Calibri"/>
          <w:spacing w:val="-2"/>
        </w:rPr>
        <w:t>§ 4.</w:t>
      </w:r>
    </w:p>
    <w:p w14:paraId="4858BA89" w14:textId="77777777" w:rsidR="001B0D75" w:rsidRPr="007356E3" w:rsidRDefault="001B0D75" w:rsidP="001B0D75">
      <w:pPr>
        <w:pStyle w:val="Bezodstpw"/>
        <w:rPr>
          <w:rFonts w:cs="Calibri"/>
        </w:rPr>
      </w:pPr>
      <w:r w:rsidRPr="007356E3">
        <w:rPr>
          <w:rFonts w:cs="Calibri"/>
        </w:rPr>
        <w:t>Aneks został sporządzony w dwóch jednobrzmiących egzemplarzach, po jednym dla każdej ze stron.</w:t>
      </w:r>
    </w:p>
    <w:p w14:paraId="0EF8F197" w14:textId="77777777" w:rsidR="001B0D75" w:rsidRPr="007356E3" w:rsidRDefault="001B0D75" w:rsidP="001B0D75">
      <w:pPr>
        <w:pStyle w:val="Bezodstpw"/>
        <w:rPr>
          <w:rFonts w:cs="Calibri"/>
          <w:spacing w:val="-2"/>
        </w:rPr>
      </w:pPr>
    </w:p>
    <w:p w14:paraId="7F58DCD5" w14:textId="77777777" w:rsidR="001B0D75" w:rsidRPr="007356E3" w:rsidRDefault="001B0D75" w:rsidP="001B0D75">
      <w:pPr>
        <w:pStyle w:val="Bezodstpw"/>
        <w:jc w:val="center"/>
        <w:rPr>
          <w:rFonts w:cs="Calibri"/>
          <w:spacing w:val="-2"/>
        </w:rPr>
      </w:pPr>
      <w:r w:rsidRPr="007356E3">
        <w:rPr>
          <w:rFonts w:cs="Calibri"/>
          <w:spacing w:val="-2"/>
        </w:rPr>
        <w:t>§ 5.</w:t>
      </w:r>
    </w:p>
    <w:p w14:paraId="0F1CD350" w14:textId="77777777" w:rsidR="001B0D75" w:rsidRPr="007356E3" w:rsidRDefault="001B0D75" w:rsidP="001B0D75">
      <w:pPr>
        <w:pStyle w:val="Bezodstpw"/>
        <w:rPr>
          <w:rFonts w:cs="Tahoma"/>
        </w:rPr>
      </w:pPr>
      <w:r w:rsidRPr="007356E3">
        <w:rPr>
          <w:rFonts w:cs="Calibri"/>
          <w:spacing w:val="-2"/>
        </w:rPr>
        <w:t xml:space="preserve">Aneks </w:t>
      </w:r>
      <w:r w:rsidRPr="007356E3">
        <w:t xml:space="preserve">wchodzi w życie z dniem podpisania przez Instytucję Zarządzającą i </w:t>
      </w:r>
      <w:r w:rsidR="00425C41">
        <w:t>ZIT AJ</w:t>
      </w:r>
      <w:r w:rsidRPr="007356E3">
        <w:t>.</w:t>
      </w:r>
    </w:p>
    <w:p w14:paraId="5FE36852" w14:textId="77777777" w:rsidR="001B0D75" w:rsidRPr="007356E3" w:rsidRDefault="001B0D75" w:rsidP="001B0D75">
      <w:pPr>
        <w:ind w:left="1080"/>
      </w:pPr>
    </w:p>
    <w:p w14:paraId="3225FDD6" w14:textId="77777777" w:rsidR="009F093A" w:rsidRPr="007356E3" w:rsidRDefault="009F093A" w:rsidP="001B0D75">
      <w:pPr>
        <w:ind w:left="1080"/>
      </w:pPr>
    </w:p>
    <w:p w14:paraId="7687D1BB" w14:textId="77777777" w:rsidR="009F093A" w:rsidRPr="007356E3" w:rsidRDefault="009F093A" w:rsidP="009F093A"/>
    <w:p w14:paraId="5385EEB7" w14:textId="77777777" w:rsidR="009F093A" w:rsidRPr="007356E3" w:rsidRDefault="009F093A" w:rsidP="009F093A">
      <w:pPr>
        <w:pStyle w:val="Tekstpodstawowy"/>
        <w:tabs>
          <w:tab w:val="center" w:pos="1701"/>
          <w:tab w:val="center" w:pos="7655"/>
        </w:tabs>
        <w:spacing w:after="0" w:line="276" w:lineRule="auto"/>
        <w:ind w:left="284" w:right="57" w:firstLine="0"/>
        <w:rPr>
          <w:rFonts w:asciiTheme="minorHAnsi" w:hAnsiTheme="minorHAnsi"/>
          <w:b/>
          <w:i/>
          <w:sz w:val="22"/>
          <w:szCs w:val="22"/>
        </w:rPr>
      </w:pPr>
      <w:r w:rsidRPr="007356E3">
        <w:rPr>
          <w:rFonts w:asciiTheme="minorHAnsi" w:hAnsiTheme="minorHAnsi"/>
          <w:b/>
          <w:i/>
          <w:sz w:val="22"/>
          <w:szCs w:val="22"/>
        </w:rPr>
        <w:lastRenderedPageBreak/>
        <w:t>…………………………………..</w:t>
      </w:r>
      <w:r w:rsidRPr="007356E3">
        <w:rPr>
          <w:rFonts w:asciiTheme="minorHAnsi" w:hAnsiTheme="minorHAnsi"/>
          <w:b/>
          <w:i/>
          <w:sz w:val="22"/>
          <w:szCs w:val="22"/>
        </w:rPr>
        <w:tab/>
        <w:t>…………………………………….</w:t>
      </w:r>
    </w:p>
    <w:p w14:paraId="5423BF04" w14:textId="77777777" w:rsidR="009F093A" w:rsidRPr="007356E3" w:rsidRDefault="009F093A" w:rsidP="009F093A">
      <w:pPr>
        <w:pStyle w:val="Tekstpodstawowy"/>
        <w:tabs>
          <w:tab w:val="center" w:pos="4962"/>
        </w:tabs>
        <w:spacing w:after="0" w:line="276" w:lineRule="auto"/>
        <w:ind w:left="284" w:right="57" w:firstLine="0"/>
        <w:rPr>
          <w:rFonts w:asciiTheme="minorHAnsi" w:hAnsiTheme="minorHAnsi"/>
          <w:b/>
          <w:i/>
          <w:sz w:val="22"/>
          <w:szCs w:val="22"/>
        </w:rPr>
      </w:pPr>
      <w:r w:rsidRPr="007356E3">
        <w:rPr>
          <w:rFonts w:asciiTheme="minorHAnsi" w:hAnsiTheme="minorHAnsi"/>
          <w:b/>
          <w:i/>
          <w:sz w:val="22"/>
          <w:szCs w:val="22"/>
        </w:rPr>
        <w:t>Instytucja Zarządzająca                                                                                              ZIT A</w:t>
      </w:r>
      <w:r w:rsidR="00425C41">
        <w:rPr>
          <w:rFonts w:asciiTheme="minorHAnsi" w:hAnsiTheme="minorHAnsi"/>
          <w:b/>
          <w:i/>
          <w:sz w:val="22"/>
          <w:szCs w:val="22"/>
        </w:rPr>
        <w:t>J</w:t>
      </w:r>
      <w:r w:rsidRPr="007356E3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7A63E2CD" w14:textId="77777777" w:rsidR="009F093A" w:rsidRPr="007356E3" w:rsidRDefault="009F093A" w:rsidP="001B0D75">
      <w:pPr>
        <w:ind w:left="1080"/>
      </w:pPr>
    </w:p>
    <w:p w14:paraId="6500D752" w14:textId="77777777" w:rsidR="009F093A" w:rsidRPr="007356E3" w:rsidRDefault="009F093A" w:rsidP="001B0D75">
      <w:pPr>
        <w:ind w:left="1080"/>
      </w:pPr>
    </w:p>
    <w:p w14:paraId="6C514093" w14:textId="77777777" w:rsidR="009F093A" w:rsidRPr="007356E3" w:rsidRDefault="009F093A" w:rsidP="009F093A">
      <w:pPr>
        <w:pStyle w:val="Bezodstpw"/>
        <w:ind w:left="284"/>
      </w:pPr>
      <w:r w:rsidRPr="007356E3">
        <w:t>……………………………………</w:t>
      </w:r>
    </w:p>
    <w:p w14:paraId="042734CD" w14:textId="77777777" w:rsidR="009F093A" w:rsidRPr="007356E3" w:rsidRDefault="009F093A" w:rsidP="009F093A">
      <w:pPr>
        <w:pStyle w:val="Bezodstpw"/>
        <w:ind w:left="284"/>
      </w:pPr>
      <w:r w:rsidRPr="007356E3">
        <w:rPr>
          <w:b/>
          <w:i/>
        </w:rPr>
        <w:t>Instytucja Zarządzająca</w:t>
      </w:r>
    </w:p>
    <w:p w14:paraId="6F215770" w14:textId="77777777" w:rsidR="009F093A" w:rsidRPr="007356E3" w:rsidRDefault="009F093A" w:rsidP="001B0D75">
      <w:pPr>
        <w:ind w:left="1080"/>
      </w:pPr>
    </w:p>
    <w:p w14:paraId="6D246204" w14:textId="77777777" w:rsidR="00454069" w:rsidRPr="00454069" w:rsidRDefault="00454069" w:rsidP="005F4666"/>
    <w:p w14:paraId="27D116E3" w14:textId="77777777" w:rsidR="00454069" w:rsidRPr="00454069" w:rsidRDefault="00454069" w:rsidP="00454069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Theme="minorHAnsi" w:hAnsiTheme="minorHAnsi"/>
          <w:b/>
          <w:i/>
          <w:sz w:val="22"/>
          <w:szCs w:val="22"/>
        </w:rPr>
      </w:pPr>
      <w:r w:rsidRPr="00454069">
        <w:rPr>
          <w:rFonts w:asciiTheme="minorHAnsi" w:hAnsiTheme="minorHAnsi"/>
          <w:b/>
          <w:i/>
          <w:sz w:val="22"/>
          <w:szCs w:val="22"/>
        </w:rPr>
        <w:t>Załączniki:</w:t>
      </w:r>
    </w:p>
    <w:p w14:paraId="1B67B771" w14:textId="77777777" w:rsidR="005F4666" w:rsidRPr="00457ABD" w:rsidRDefault="00454069" w:rsidP="001669E9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454069">
        <w:rPr>
          <w:rFonts w:asciiTheme="minorHAnsi" w:hAnsiTheme="minorHAnsi" w:cs="Calibri"/>
          <w:spacing w:val="-2"/>
        </w:rPr>
        <w:t>Jednolity tekst porozumienia.</w:t>
      </w:r>
    </w:p>
    <w:p w14:paraId="74F52DA2" w14:textId="77777777" w:rsidR="00457ABD" w:rsidRPr="005F4666" w:rsidRDefault="00457ABD" w:rsidP="00457ABD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6644FE">
        <w:rPr>
          <w:rFonts w:asciiTheme="minorHAnsi" w:hAnsiTheme="minorHAnsi"/>
        </w:rPr>
        <w:t xml:space="preserve">ałącznik nr </w:t>
      </w:r>
      <w:r>
        <w:rPr>
          <w:rFonts w:asciiTheme="minorHAnsi" w:hAnsiTheme="minorHAnsi"/>
        </w:rPr>
        <w:t>2</w:t>
      </w:r>
      <w:r w:rsidRPr="006644FE">
        <w:rPr>
          <w:rFonts w:asciiTheme="minorHAnsi" w:hAnsiTheme="minorHAnsi"/>
        </w:rPr>
        <w:t xml:space="preserve"> do Porozumienia</w:t>
      </w:r>
      <w:r>
        <w:rPr>
          <w:rFonts w:asciiTheme="minorHAnsi" w:hAnsiTheme="minorHAnsi"/>
        </w:rPr>
        <w:t>:</w:t>
      </w:r>
      <w:r w:rsidRPr="006644FE">
        <w:rPr>
          <w:rFonts w:asciiTheme="minorHAnsi" w:hAnsiTheme="minorHAnsi"/>
        </w:rPr>
        <w:t xml:space="preserve"> Lista wskaźników do </w:t>
      </w:r>
      <w:r>
        <w:rPr>
          <w:rFonts w:asciiTheme="minorHAnsi" w:hAnsiTheme="minorHAnsi"/>
        </w:rPr>
        <w:t xml:space="preserve">wykonania celów pośrednich oraz </w:t>
      </w:r>
      <w:r w:rsidRPr="006644FE">
        <w:rPr>
          <w:rFonts w:asciiTheme="minorHAnsi" w:hAnsiTheme="minorHAnsi"/>
        </w:rPr>
        <w:t>końcowych</w:t>
      </w:r>
    </w:p>
    <w:p w14:paraId="7CE499E8" w14:textId="77777777" w:rsidR="00457ABD" w:rsidRPr="001669E9" w:rsidRDefault="00457ABD" w:rsidP="00457ABD">
      <w:pPr>
        <w:pStyle w:val="Akapitzlist"/>
        <w:ind w:firstLine="0"/>
        <w:rPr>
          <w:rFonts w:asciiTheme="minorHAnsi" w:hAnsiTheme="minorHAnsi"/>
        </w:rPr>
      </w:pPr>
    </w:p>
    <w:sectPr w:rsidR="00457ABD" w:rsidRPr="001669E9" w:rsidSect="008B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919D6" w14:textId="77777777" w:rsidR="005B0CAE" w:rsidRDefault="005B0CAE" w:rsidP="00DC2578">
      <w:pPr>
        <w:spacing w:after="0" w:line="240" w:lineRule="auto"/>
      </w:pPr>
      <w:r>
        <w:separator/>
      </w:r>
    </w:p>
  </w:endnote>
  <w:endnote w:type="continuationSeparator" w:id="0">
    <w:p w14:paraId="5D323245" w14:textId="77777777" w:rsidR="005B0CAE" w:rsidRDefault="005B0CAE" w:rsidP="00DC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421FC" w14:textId="77777777" w:rsidR="005B0CAE" w:rsidRDefault="005B0CAE" w:rsidP="00DC2578">
      <w:pPr>
        <w:spacing w:after="0" w:line="240" w:lineRule="auto"/>
      </w:pPr>
      <w:r>
        <w:separator/>
      </w:r>
    </w:p>
  </w:footnote>
  <w:footnote w:type="continuationSeparator" w:id="0">
    <w:p w14:paraId="12547F9B" w14:textId="77777777" w:rsidR="005B0CAE" w:rsidRDefault="005B0CAE" w:rsidP="00DC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1661"/>
    <w:multiLevelType w:val="multilevel"/>
    <w:tmpl w:val="512EA21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37D5B32"/>
    <w:multiLevelType w:val="hybridMultilevel"/>
    <w:tmpl w:val="705E2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B02"/>
    <w:multiLevelType w:val="hybridMultilevel"/>
    <w:tmpl w:val="49A6DA08"/>
    <w:lvl w:ilvl="0" w:tplc="D34EF3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714FA4"/>
    <w:multiLevelType w:val="hybridMultilevel"/>
    <w:tmpl w:val="378E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417630"/>
    <w:multiLevelType w:val="multilevel"/>
    <w:tmpl w:val="F640B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C2C4F2A"/>
    <w:multiLevelType w:val="multilevel"/>
    <w:tmpl w:val="5BC2822E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DF00F2A"/>
    <w:multiLevelType w:val="hybridMultilevel"/>
    <w:tmpl w:val="EB141566"/>
    <w:lvl w:ilvl="0" w:tplc="B926600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0070A"/>
    <w:multiLevelType w:val="hybridMultilevel"/>
    <w:tmpl w:val="EB6C4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7270"/>
    <w:multiLevelType w:val="hybridMultilevel"/>
    <w:tmpl w:val="9894E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65823"/>
    <w:multiLevelType w:val="multilevel"/>
    <w:tmpl w:val="55F881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5BA10951"/>
    <w:multiLevelType w:val="hybridMultilevel"/>
    <w:tmpl w:val="1EF27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E0658"/>
    <w:multiLevelType w:val="multilevel"/>
    <w:tmpl w:val="B10CB4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1A92A4C"/>
    <w:multiLevelType w:val="multilevel"/>
    <w:tmpl w:val="29D89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7246384E"/>
    <w:multiLevelType w:val="multilevel"/>
    <w:tmpl w:val="15BE6A42"/>
    <w:lvl w:ilvl="0">
      <w:start w:val="2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27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7E"/>
    <w:rsid w:val="000713A9"/>
    <w:rsid w:val="00073E92"/>
    <w:rsid w:val="000A1DFE"/>
    <w:rsid w:val="000A6051"/>
    <w:rsid w:val="00152877"/>
    <w:rsid w:val="001618BB"/>
    <w:rsid w:val="001669E9"/>
    <w:rsid w:val="001B0D75"/>
    <w:rsid w:val="00212676"/>
    <w:rsid w:val="00231C85"/>
    <w:rsid w:val="002335EA"/>
    <w:rsid w:val="002810E6"/>
    <w:rsid w:val="00282D96"/>
    <w:rsid w:val="002D47F9"/>
    <w:rsid w:val="002E7604"/>
    <w:rsid w:val="00305957"/>
    <w:rsid w:val="00305B9F"/>
    <w:rsid w:val="00340000"/>
    <w:rsid w:val="003A0A7E"/>
    <w:rsid w:val="003A24BB"/>
    <w:rsid w:val="003C2520"/>
    <w:rsid w:val="003D0341"/>
    <w:rsid w:val="003F3A29"/>
    <w:rsid w:val="00425C41"/>
    <w:rsid w:val="00454069"/>
    <w:rsid w:val="00457ABD"/>
    <w:rsid w:val="00486361"/>
    <w:rsid w:val="004F3DD8"/>
    <w:rsid w:val="00521EB1"/>
    <w:rsid w:val="005B0CAE"/>
    <w:rsid w:val="005B10AD"/>
    <w:rsid w:val="005B6FC7"/>
    <w:rsid w:val="005F4666"/>
    <w:rsid w:val="005F4B95"/>
    <w:rsid w:val="00651523"/>
    <w:rsid w:val="006C67AE"/>
    <w:rsid w:val="006C7D22"/>
    <w:rsid w:val="00720781"/>
    <w:rsid w:val="007356E3"/>
    <w:rsid w:val="007E04A7"/>
    <w:rsid w:val="0082173D"/>
    <w:rsid w:val="00853B75"/>
    <w:rsid w:val="008B6B6B"/>
    <w:rsid w:val="00973BB2"/>
    <w:rsid w:val="00997317"/>
    <w:rsid w:val="009F093A"/>
    <w:rsid w:val="00A03FDC"/>
    <w:rsid w:val="00A67D71"/>
    <w:rsid w:val="00A8382C"/>
    <w:rsid w:val="00AA2819"/>
    <w:rsid w:val="00AC68BF"/>
    <w:rsid w:val="00B17B20"/>
    <w:rsid w:val="00B8274C"/>
    <w:rsid w:val="00BC57DB"/>
    <w:rsid w:val="00BE402C"/>
    <w:rsid w:val="00BF0B00"/>
    <w:rsid w:val="00C0675D"/>
    <w:rsid w:val="00C75E01"/>
    <w:rsid w:val="00C904F5"/>
    <w:rsid w:val="00D0132B"/>
    <w:rsid w:val="00D16721"/>
    <w:rsid w:val="00D67802"/>
    <w:rsid w:val="00DB330E"/>
    <w:rsid w:val="00DC2578"/>
    <w:rsid w:val="00E77A48"/>
    <w:rsid w:val="00F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1AE4"/>
  <w15:docId w15:val="{1B0E4BBF-04DC-498B-8CA3-39E74FA4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A0A7E"/>
    <w:pPr>
      <w:keepNext/>
      <w:numPr>
        <w:numId w:val="1"/>
      </w:numPr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A0A7E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A0A7E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A0A7E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A0A7E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A0A7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A0A7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0A7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A0A7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0A7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A0A7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A0A7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A0A7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A0A7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A0A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A0A7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A0A7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3A0A7E"/>
    <w:pPr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A0A7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B0D75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0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356E3"/>
    <w:pPr>
      <w:spacing w:after="120" w:line="48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56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528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28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28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8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8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5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5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578"/>
    <w:rPr>
      <w:vertAlign w:val="superscript"/>
    </w:rPr>
  </w:style>
  <w:style w:type="paragraph" w:styleId="Poprawka">
    <w:name w:val="Revision"/>
    <w:hidden/>
    <w:uiPriority w:val="99"/>
    <w:semiHidden/>
    <w:rsid w:val="002E7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CA15B-7B37-4836-93BA-72EE48FA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Semczuk</dc:creator>
  <cp:lastModifiedBy>Grzegorz Łukaszuk</cp:lastModifiedBy>
  <cp:revision>3</cp:revision>
  <cp:lastPrinted>2016-04-12T07:37:00Z</cp:lastPrinted>
  <dcterms:created xsi:type="dcterms:W3CDTF">2016-09-06T12:40:00Z</dcterms:created>
  <dcterms:modified xsi:type="dcterms:W3CDTF">2016-09-06T12:40:00Z</dcterms:modified>
</cp:coreProperties>
</file>